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C9114" w14:textId="0A0F6BDD" w:rsidR="000957E4" w:rsidRPr="002F1E89" w:rsidRDefault="00700249" w:rsidP="000957E4">
      <w:pPr>
        <w:rPr>
          <w:rFonts w:eastAsiaTheme="majorEastAsia"/>
          <w:b/>
          <w:lang w:val="es-DO" w:eastAsia="es-DO"/>
        </w:rPr>
      </w:pPr>
      <w:r>
        <w:rPr>
          <w:rFonts w:ascii="Arial" w:hAnsi="Arial" w:cs="Arial"/>
          <w:noProof/>
          <w:lang w:val="es-DO" w:eastAsia="es-DO"/>
        </w:rPr>
        <mc:AlternateContent>
          <mc:Choice Requires="wps">
            <w:drawing>
              <wp:anchor distT="0" distB="0" distL="114300" distR="114300" simplePos="0" relativeHeight="251660287" behindDoc="0" locked="0" layoutInCell="1" allowOverlap="1" wp14:anchorId="713BD528" wp14:editId="78BDB328">
                <wp:simplePos x="0" y="0"/>
                <wp:positionH relativeFrom="column">
                  <wp:posOffset>-750519</wp:posOffset>
                </wp:positionH>
                <wp:positionV relativeFrom="paragraph">
                  <wp:posOffset>-735467</wp:posOffset>
                </wp:positionV>
                <wp:extent cx="2157663" cy="5158853"/>
                <wp:effectExtent l="0" t="0" r="0" b="3810"/>
                <wp:wrapNone/>
                <wp:docPr id="94" name="Medio marco 94"/>
                <wp:cNvGraphicFramePr/>
                <a:graphic xmlns:a="http://schemas.openxmlformats.org/drawingml/2006/main">
                  <a:graphicData uri="http://schemas.microsoft.com/office/word/2010/wordprocessingShape">
                    <wps:wsp>
                      <wps:cNvSpPr/>
                      <wps:spPr>
                        <a:xfrm>
                          <a:off x="0" y="0"/>
                          <a:ext cx="2157663" cy="5158853"/>
                        </a:xfrm>
                        <a:prstGeom prst="halfFrame">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EBA2D" id="Medio marco 94" o:spid="_x0000_s1026" style="position:absolute;margin-left:-59.1pt;margin-top:-57.9pt;width:169.9pt;height:406.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7663,515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" path="m,l2157663,,1856856,719214r-1137642,l719214,3439253,,5158853,,xe" fillcolor="red" stroked="f">
                <v:fill opacity="32896f"/>
                <v:path arrowok="t" o:connecttype="custom" o:connectlocs="0,0;2157663,0;1856856,719214;719214,719214;719214,3439253;0,5158853;0,0" o:connectangles="0,0,0,0,0,0,0"/>
              </v:shape>
            </w:pict>
          </mc:Fallback>
        </mc:AlternateContent>
      </w:r>
      <w:r w:rsidR="000957E4" w:rsidRPr="002F1E89">
        <w:rPr>
          <w:rFonts w:ascii="Arial" w:hAnsi="Arial" w:cs="Arial"/>
          <w:noProof/>
          <w:lang w:val="es-DO" w:eastAsia="es-DO"/>
        </w:rPr>
        <mc:AlternateContent>
          <mc:Choice Requires="wpg">
            <w:drawing>
              <wp:anchor distT="0" distB="0" distL="114300" distR="114300" simplePos="0" relativeHeight="251663360" behindDoc="0" locked="0" layoutInCell="1" allowOverlap="1" wp14:anchorId="73537375" wp14:editId="2057A41F">
                <wp:simplePos x="0" y="0"/>
                <wp:positionH relativeFrom="margin">
                  <wp:align>center</wp:align>
                </wp:positionH>
                <wp:positionV relativeFrom="paragraph">
                  <wp:posOffset>0</wp:posOffset>
                </wp:positionV>
                <wp:extent cx="1685925" cy="1217295"/>
                <wp:effectExtent l="0" t="0" r="9525" b="1905"/>
                <wp:wrapSquare wrapText="bothSides"/>
                <wp:docPr id="13" name="Grupo 13"/>
                <wp:cNvGraphicFramePr/>
                <a:graphic xmlns:a="http://schemas.openxmlformats.org/drawingml/2006/main">
                  <a:graphicData uri="http://schemas.microsoft.com/office/word/2010/wordprocessingGroup">
                    <wpg:wgp>
                      <wpg:cNvGrpSpPr/>
                      <wpg:grpSpPr>
                        <a:xfrm>
                          <a:off x="0" y="0"/>
                          <a:ext cx="1685925" cy="1217295"/>
                          <a:chOff x="0" y="0"/>
                          <a:chExt cx="3171866" cy="2463235"/>
                        </a:xfrm>
                      </wpg:grpSpPr>
                      <wps:wsp>
                        <wps:cNvPr id="14" name="Shape 6"/>
                        <wps:cNvSpPr/>
                        <wps:spPr>
                          <a:xfrm>
                            <a:off x="855175" y="1308151"/>
                            <a:ext cx="1461262" cy="50483"/>
                          </a:xfrm>
                          <a:custGeom>
                            <a:avLst/>
                            <a:gdLst/>
                            <a:ahLst/>
                            <a:cxnLst/>
                            <a:rect l="0" t="0" r="0" b="0"/>
                            <a:pathLst>
                              <a:path w="1461262" h="50483">
                                <a:moveTo>
                                  <a:pt x="8166" y="0"/>
                                </a:moveTo>
                                <a:lnTo>
                                  <a:pt x="1453109" y="0"/>
                                </a:lnTo>
                                <a:cubicBezTo>
                                  <a:pt x="1457617" y="0"/>
                                  <a:pt x="1461262" y="3645"/>
                                  <a:pt x="1461262" y="8153"/>
                                </a:cubicBezTo>
                                <a:lnTo>
                                  <a:pt x="1461262" y="42329"/>
                                </a:lnTo>
                                <a:cubicBezTo>
                                  <a:pt x="1461262" y="46825"/>
                                  <a:pt x="1457617" y="50483"/>
                                  <a:pt x="1453109" y="50483"/>
                                </a:cubicBezTo>
                                <a:lnTo>
                                  <a:pt x="8166" y="50483"/>
                                </a:lnTo>
                                <a:cubicBezTo>
                                  <a:pt x="3658" y="50483"/>
                                  <a:pt x="0" y="46825"/>
                                  <a:pt x="0" y="42329"/>
                                </a:cubicBezTo>
                                <a:lnTo>
                                  <a:pt x="0" y="8153"/>
                                </a:lnTo>
                                <a:cubicBezTo>
                                  <a:pt x="0" y="3645"/>
                                  <a:pt x="3658" y="0"/>
                                  <a:pt x="8166" y="0"/>
                                </a:cubicBezTo>
                                <a:close/>
                              </a:path>
                            </a:pathLst>
                          </a:custGeom>
                          <a:solidFill>
                            <a:srgbClr val="003876"/>
                          </a:solidFill>
                          <a:ln w="0" cap="flat">
                            <a:noFill/>
                            <a:miter lim="127000"/>
                          </a:ln>
                          <a:effectLst/>
                        </wps:spPr>
                        <wps:bodyPr/>
                      </wps:wsp>
                      <wps:wsp>
                        <wps:cNvPr id="15" name="Shape 7"/>
                        <wps:cNvSpPr/>
                        <wps:spPr>
                          <a:xfrm>
                            <a:off x="2097044" y="1212037"/>
                            <a:ext cx="77851" cy="77813"/>
                          </a:xfrm>
                          <a:custGeom>
                            <a:avLst/>
                            <a:gdLst/>
                            <a:ahLst/>
                            <a:cxnLst/>
                            <a:rect l="0" t="0" r="0" b="0"/>
                            <a:pathLst>
                              <a:path w="77851" h="77813">
                                <a:moveTo>
                                  <a:pt x="8166" y="0"/>
                                </a:moveTo>
                                <a:lnTo>
                                  <a:pt x="69698" y="0"/>
                                </a:lnTo>
                                <a:cubicBezTo>
                                  <a:pt x="74206" y="0"/>
                                  <a:pt x="77851" y="3645"/>
                                  <a:pt x="77851" y="8153"/>
                                </a:cubicBezTo>
                                <a:lnTo>
                                  <a:pt x="77851" y="69659"/>
                                </a:lnTo>
                                <a:cubicBezTo>
                                  <a:pt x="77851" y="74155"/>
                                  <a:pt x="74206" y="77813"/>
                                  <a:pt x="69698" y="77813"/>
                                </a:cubicBezTo>
                                <a:lnTo>
                                  <a:pt x="8166" y="77813"/>
                                </a:lnTo>
                                <a:cubicBezTo>
                                  <a:pt x="3658" y="77813"/>
                                  <a:pt x="0" y="74155"/>
                                  <a:pt x="0" y="69659"/>
                                </a:cubicBezTo>
                                <a:lnTo>
                                  <a:pt x="0" y="8153"/>
                                </a:lnTo>
                                <a:cubicBezTo>
                                  <a:pt x="0" y="3645"/>
                                  <a:pt x="3658" y="0"/>
                                  <a:pt x="8166" y="0"/>
                                </a:cubicBezTo>
                                <a:close/>
                              </a:path>
                            </a:pathLst>
                          </a:custGeom>
                          <a:solidFill>
                            <a:srgbClr val="003876"/>
                          </a:solidFill>
                          <a:ln w="0" cap="flat">
                            <a:noFill/>
                            <a:miter lim="127000"/>
                          </a:ln>
                          <a:effectLst/>
                        </wps:spPr>
                        <wps:bodyPr/>
                      </wps:wsp>
                      <wps:wsp>
                        <wps:cNvPr id="16" name="Shape 8"/>
                        <wps:cNvSpPr/>
                        <wps:spPr>
                          <a:xfrm>
                            <a:off x="1848327" y="1212037"/>
                            <a:ext cx="77838" cy="77813"/>
                          </a:xfrm>
                          <a:custGeom>
                            <a:avLst/>
                            <a:gdLst/>
                            <a:ahLst/>
                            <a:cxnLst/>
                            <a:rect l="0" t="0" r="0" b="0"/>
                            <a:pathLst>
                              <a:path w="77838" h="77813">
                                <a:moveTo>
                                  <a:pt x="8153" y="0"/>
                                </a:moveTo>
                                <a:lnTo>
                                  <a:pt x="69685" y="0"/>
                                </a:lnTo>
                                <a:cubicBezTo>
                                  <a:pt x="74194" y="0"/>
                                  <a:pt x="77838" y="3645"/>
                                  <a:pt x="77838" y="8153"/>
                                </a:cubicBezTo>
                                <a:lnTo>
                                  <a:pt x="77838" y="69659"/>
                                </a:lnTo>
                                <a:cubicBezTo>
                                  <a:pt x="77838" y="74155"/>
                                  <a:pt x="74194" y="77813"/>
                                  <a:pt x="69685" y="77813"/>
                                </a:cubicBezTo>
                                <a:lnTo>
                                  <a:pt x="8153" y="77813"/>
                                </a:lnTo>
                                <a:cubicBezTo>
                                  <a:pt x="3645" y="77813"/>
                                  <a:pt x="0" y="74155"/>
                                  <a:pt x="0" y="69659"/>
                                </a:cubicBezTo>
                                <a:lnTo>
                                  <a:pt x="0" y="8153"/>
                                </a:lnTo>
                                <a:cubicBezTo>
                                  <a:pt x="0" y="3645"/>
                                  <a:pt x="3645" y="0"/>
                                  <a:pt x="8153" y="0"/>
                                </a:cubicBezTo>
                                <a:close/>
                              </a:path>
                            </a:pathLst>
                          </a:custGeom>
                          <a:solidFill>
                            <a:srgbClr val="003876"/>
                          </a:solidFill>
                          <a:ln w="0" cap="flat">
                            <a:noFill/>
                            <a:miter lim="127000"/>
                          </a:ln>
                          <a:effectLst/>
                        </wps:spPr>
                        <wps:bodyPr/>
                      </wps:wsp>
                      <wps:wsp>
                        <wps:cNvPr id="17" name="Shape 9"/>
                        <wps:cNvSpPr/>
                        <wps:spPr>
                          <a:xfrm>
                            <a:off x="1546690" y="1211961"/>
                            <a:ext cx="77876" cy="77864"/>
                          </a:xfrm>
                          <a:custGeom>
                            <a:avLst/>
                            <a:gdLst/>
                            <a:ahLst/>
                            <a:cxnLst/>
                            <a:rect l="0" t="0" r="0" b="0"/>
                            <a:pathLst>
                              <a:path w="77876" h="77864">
                                <a:moveTo>
                                  <a:pt x="8153" y="0"/>
                                </a:moveTo>
                                <a:lnTo>
                                  <a:pt x="69710" y="0"/>
                                </a:lnTo>
                                <a:cubicBezTo>
                                  <a:pt x="74219" y="0"/>
                                  <a:pt x="77876" y="3645"/>
                                  <a:pt x="77876" y="8153"/>
                                </a:cubicBezTo>
                                <a:lnTo>
                                  <a:pt x="77876" y="69710"/>
                                </a:lnTo>
                                <a:cubicBezTo>
                                  <a:pt x="77876"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18" name="Shape 10"/>
                        <wps:cNvSpPr/>
                        <wps:spPr>
                          <a:xfrm>
                            <a:off x="1245090" y="1211961"/>
                            <a:ext cx="77864" cy="77864"/>
                          </a:xfrm>
                          <a:custGeom>
                            <a:avLst/>
                            <a:gdLst/>
                            <a:ahLst/>
                            <a:cxnLst/>
                            <a:rect l="0" t="0" r="0" b="0"/>
                            <a:pathLst>
                              <a:path w="77864" h="77864">
                                <a:moveTo>
                                  <a:pt x="8153" y="0"/>
                                </a:moveTo>
                                <a:lnTo>
                                  <a:pt x="69710" y="0"/>
                                </a:lnTo>
                                <a:cubicBezTo>
                                  <a:pt x="74219" y="0"/>
                                  <a:pt x="77864" y="3645"/>
                                  <a:pt x="77864" y="8153"/>
                                </a:cubicBezTo>
                                <a:lnTo>
                                  <a:pt x="77864" y="69710"/>
                                </a:lnTo>
                                <a:cubicBezTo>
                                  <a:pt x="77864"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19" name="Shape 11"/>
                        <wps:cNvSpPr/>
                        <wps:spPr>
                          <a:xfrm>
                            <a:off x="996284" y="1211961"/>
                            <a:ext cx="77876" cy="77864"/>
                          </a:xfrm>
                          <a:custGeom>
                            <a:avLst/>
                            <a:gdLst/>
                            <a:ahLst/>
                            <a:cxnLst/>
                            <a:rect l="0" t="0" r="0" b="0"/>
                            <a:pathLst>
                              <a:path w="77876" h="77864">
                                <a:moveTo>
                                  <a:pt x="8153" y="0"/>
                                </a:moveTo>
                                <a:lnTo>
                                  <a:pt x="69710" y="0"/>
                                </a:lnTo>
                                <a:cubicBezTo>
                                  <a:pt x="74219" y="0"/>
                                  <a:pt x="77876" y="3645"/>
                                  <a:pt x="77876" y="8153"/>
                                </a:cubicBezTo>
                                <a:lnTo>
                                  <a:pt x="77876" y="69710"/>
                                </a:lnTo>
                                <a:cubicBezTo>
                                  <a:pt x="77876"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20" name="Shape 12"/>
                        <wps:cNvSpPr/>
                        <wps:spPr>
                          <a:xfrm>
                            <a:off x="855175" y="1136358"/>
                            <a:ext cx="1461275" cy="51460"/>
                          </a:xfrm>
                          <a:custGeom>
                            <a:avLst/>
                            <a:gdLst/>
                            <a:ahLst/>
                            <a:cxnLst/>
                            <a:rect l="0" t="0" r="0" b="0"/>
                            <a:pathLst>
                              <a:path w="1461275" h="51460">
                                <a:moveTo>
                                  <a:pt x="147891" y="0"/>
                                </a:moveTo>
                                <a:lnTo>
                                  <a:pt x="212103" y="0"/>
                                </a:lnTo>
                                <a:cubicBezTo>
                                  <a:pt x="215874" y="0"/>
                                  <a:pt x="218935" y="3048"/>
                                  <a:pt x="218935" y="6820"/>
                                </a:cubicBezTo>
                                <a:lnTo>
                                  <a:pt x="218935" y="30125"/>
                                </a:lnTo>
                                <a:lnTo>
                                  <a:pt x="389865" y="30125"/>
                                </a:lnTo>
                                <a:lnTo>
                                  <a:pt x="389865" y="6820"/>
                                </a:lnTo>
                                <a:cubicBezTo>
                                  <a:pt x="389865" y="3048"/>
                                  <a:pt x="392912" y="0"/>
                                  <a:pt x="396697" y="0"/>
                                </a:cubicBezTo>
                                <a:lnTo>
                                  <a:pt x="460896" y="0"/>
                                </a:lnTo>
                                <a:cubicBezTo>
                                  <a:pt x="464668" y="0"/>
                                  <a:pt x="467728" y="3048"/>
                                  <a:pt x="467728" y="6820"/>
                                </a:cubicBezTo>
                                <a:lnTo>
                                  <a:pt x="467728" y="30125"/>
                                </a:lnTo>
                                <a:lnTo>
                                  <a:pt x="691464" y="30125"/>
                                </a:lnTo>
                                <a:lnTo>
                                  <a:pt x="691464" y="6820"/>
                                </a:lnTo>
                                <a:cubicBezTo>
                                  <a:pt x="691464" y="3048"/>
                                  <a:pt x="694525" y="0"/>
                                  <a:pt x="698297" y="0"/>
                                </a:cubicBezTo>
                                <a:lnTo>
                                  <a:pt x="762508" y="0"/>
                                </a:lnTo>
                                <a:cubicBezTo>
                                  <a:pt x="766280" y="0"/>
                                  <a:pt x="769341" y="3061"/>
                                  <a:pt x="769341" y="6820"/>
                                </a:cubicBezTo>
                                <a:lnTo>
                                  <a:pt x="769341" y="30125"/>
                                </a:lnTo>
                                <a:lnTo>
                                  <a:pt x="993203" y="30125"/>
                                </a:lnTo>
                                <a:lnTo>
                                  <a:pt x="993203" y="6960"/>
                                </a:lnTo>
                                <a:cubicBezTo>
                                  <a:pt x="993203" y="3188"/>
                                  <a:pt x="996252" y="127"/>
                                  <a:pt x="1000023" y="127"/>
                                </a:cubicBezTo>
                                <a:lnTo>
                                  <a:pt x="1064222" y="127"/>
                                </a:lnTo>
                                <a:cubicBezTo>
                                  <a:pt x="1067994" y="127"/>
                                  <a:pt x="1071042" y="3188"/>
                                  <a:pt x="1071042" y="6960"/>
                                </a:cubicBezTo>
                                <a:lnTo>
                                  <a:pt x="1071042" y="30125"/>
                                </a:lnTo>
                                <a:lnTo>
                                  <a:pt x="1241920" y="30125"/>
                                </a:lnTo>
                                <a:lnTo>
                                  <a:pt x="1241920" y="6960"/>
                                </a:lnTo>
                                <a:cubicBezTo>
                                  <a:pt x="1241920" y="3188"/>
                                  <a:pt x="1244981" y="127"/>
                                  <a:pt x="1248753" y="127"/>
                                </a:cubicBezTo>
                                <a:lnTo>
                                  <a:pt x="1312939" y="127"/>
                                </a:lnTo>
                                <a:cubicBezTo>
                                  <a:pt x="1316711" y="127"/>
                                  <a:pt x="1319771" y="3188"/>
                                  <a:pt x="1319771" y="6960"/>
                                </a:cubicBezTo>
                                <a:lnTo>
                                  <a:pt x="1319771" y="30125"/>
                                </a:lnTo>
                                <a:lnTo>
                                  <a:pt x="1453121" y="30125"/>
                                </a:lnTo>
                                <a:lnTo>
                                  <a:pt x="1453213" y="30163"/>
                                </a:lnTo>
                                <a:lnTo>
                                  <a:pt x="1456741" y="30163"/>
                                </a:lnTo>
                                <a:cubicBezTo>
                                  <a:pt x="1459256" y="30163"/>
                                  <a:pt x="1461275" y="32195"/>
                                  <a:pt x="1461275" y="34697"/>
                                </a:cubicBezTo>
                                <a:lnTo>
                                  <a:pt x="1461275" y="38278"/>
                                </a:lnTo>
                                <a:lnTo>
                                  <a:pt x="1461275" y="43142"/>
                                </a:lnTo>
                                <a:lnTo>
                                  <a:pt x="1461275" y="46927"/>
                                </a:lnTo>
                                <a:cubicBezTo>
                                  <a:pt x="1461275" y="49429"/>
                                  <a:pt x="1459256" y="51460"/>
                                  <a:pt x="1456741" y="51460"/>
                                </a:cubicBezTo>
                                <a:lnTo>
                                  <a:pt x="4534" y="51460"/>
                                </a:lnTo>
                                <a:cubicBezTo>
                                  <a:pt x="2032" y="51460"/>
                                  <a:pt x="0" y="49429"/>
                                  <a:pt x="0" y="46927"/>
                                </a:cubicBezTo>
                                <a:lnTo>
                                  <a:pt x="0" y="34697"/>
                                </a:lnTo>
                                <a:cubicBezTo>
                                  <a:pt x="0" y="32195"/>
                                  <a:pt x="2032" y="30163"/>
                                  <a:pt x="4534" y="30163"/>
                                </a:cubicBezTo>
                                <a:lnTo>
                                  <a:pt x="8202" y="30163"/>
                                </a:lnTo>
                                <a:lnTo>
                                  <a:pt x="8293" y="30125"/>
                                </a:lnTo>
                                <a:lnTo>
                                  <a:pt x="141059" y="30125"/>
                                </a:lnTo>
                                <a:lnTo>
                                  <a:pt x="141059" y="6820"/>
                                </a:lnTo>
                                <a:cubicBezTo>
                                  <a:pt x="141059" y="3048"/>
                                  <a:pt x="144120" y="0"/>
                                  <a:pt x="147891" y="0"/>
                                </a:cubicBezTo>
                                <a:close/>
                              </a:path>
                            </a:pathLst>
                          </a:custGeom>
                          <a:solidFill>
                            <a:srgbClr val="003876"/>
                          </a:solidFill>
                          <a:ln w="0" cap="flat">
                            <a:noFill/>
                            <a:miter lim="127000"/>
                          </a:ln>
                          <a:effectLst/>
                        </wps:spPr>
                        <wps:bodyPr/>
                      </wps:wsp>
                      <wps:wsp>
                        <wps:cNvPr id="21" name="Shape 13"/>
                        <wps:cNvSpPr/>
                        <wps:spPr>
                          <a:xfrm>
                            <a:off x="1317810" y="480085"/>
                            <a:ext cx="232892" cy="635813"/>
                          </a:xfrm>
                          <a:custGeom>
                            <a:avLst/>
                            <a:gdLst/>
                            <a:ahLst/>
                            <a:cxnLst/>
                            <a:rect l="0" t="0" r="0" b="0"/>
                            <a:pathLst>
                              <a:path w="232892" h="635813">
                                <a:moveTo>
                                  <a:pt x="232842" y="0"/>
                                </a:moveTo>
                                <a:lnTo>
                                  <a:pt x="232892" y="635013"/>
                                </a:lnTo>
                                <a:lnTo>
                                  <a:pt x="38" y="635813"/>
                                </a:lnTo>
                                <a:cubicBezTo>
                                  <a:pt x="38" y="635813"/>
                                  <a:pt x="0" y="629234"/>
                                  <a:pt x="0" y="625945"/>
                                </a:cubicBezTo>
                                <a:cubicBezTo>
                                  <a:pt x="0" y="355181"/>
                                  <a:pt x="93243" y="120142"/>
                                  <a:pt x="229946" y="2477"/>
                                </a:cubicBezTo>
                                <a:cubicBezTo>
                                  <a:pt x="230911" y="1638"/>
                                  <a:pt x="232842" y="0"/>
                                  <a:pt x="232842" y="0"/>
                                </a:cubicBezTo>
                                <a:close/>
                              </a:path>
                            </a:pathLst>
                          </a:custGeom>
                          <a:solidFill>
                            <a:srgbClr val="003876"/>
                          </a:solidFill>
                          <a:ln w="0" cap="flat">
                            <a:noFill/>
                            <a:miter lim="127000"/>
                          </a:ln>
                          <a:effectLst/>
                        </wps:spPr>
                        <wps:bodyPr/>
                      </wps:wsp>
                      <wps:wsp>
                        <wps:cNvPr id="22" name="Shape 14"/>
                        <wps:cNvSpPr/>
                        <wps:spPr>
                          <a:xfrm>
                            <a:off x="1620934" y="479920"/>
                            <a:ext cx="232906" cy="635622"/>
                          </a:xfrm>
                          <a:custGeom>
                            <a:avLst/>
                            <a:gdLst/>
                            <a:ahLst/>
                            <a:cxnLst/>
                            <a:rect l="0" t="0" r="0" b="0"/>
                            <a:pathLst>
                              <a:path w="232906" h="635622">
                                <a:moveTo>
                                  <a:pt x="38" y="0"/>
                                </a:moveTo>
                                <a:cubicBezTo>
                                  <a:pt x="38" y="0"/>
                                  <a:pt x="1981" y="1638"/>
                                  <a:pt x="2934" y="2464"/>
                                </a:cubicBezTo>
                                <a:cubicBezTo>
                                  <a:pt x="139649" y="120104"/>
                                  <a:pt x="232906" y="355080"/>
                                  <a:pt x="232906" y="625754"/>
                                </a:cubicBezTo>
                                <a:cubicBezTo>
                                  <a:pt x="232906" y="629057"/>
                                  <a:pt x="232867" y="635622"/>
                                  <a:pt x="232867" y="635622"/>
                                </a:cubicBezTo>
                                <a:lnTo>
                                  <a:pt x="0" y="634822"/>
                                </a:lnTo>
                                <a:lnTo>
                                  <a:pt x="38" y="0"/>
                                </a:lnTo>
                                <a:close/>
                              </a:path>
                            </a:pathLst>
                          </a:custGeom>
                          <a:solidFill>
                            <a:srgbClr val="003876"/>
                          </a:solidFill>
                          <a:ln w="0" cap="flat">
                            <a:noFill/>
                            <a:miter lim="127000"/>
                          </a:ln>
                          <a:effectLst/>
                        </wps:spPr>
                        <wps:bodyPr/>
                      </wps:wsp>
                      <wps:wsp>
                        <wps:cNvPr id="23" name="Shape 15"/>
                        <wps:cNvSpPr/>
                        <wps:spPr>
                          <a:xfrm>
                            <a:off x="1067671" y="467385"/>
                            <a:ext cx="397790" cy="648157"/>
                          </a:xfrm>
                          <a:custGeom>
                            <a:avLst/>
                            <a:gdLst/>
                            <a:ahLst/>
                            <a:cxnLst/>
                            <a:rect l="0" t="0" r="0" b="0"/>
                            <a:pathLst>
                              <a:path w="397790" h="648157">
                                <a:moveTo>
                                  <a:pt x="397790" y="0"/>
                                </a:moveTo>
                                <a:lnTo>
                                  <a:pt x="396939" y="1118"/>
                                </a:lnTo>
                                <a:cubicBezTo>
                                  <a:pt x="396939" y="1118"/>
                                  <a:pt x="362839" y="33985"/>
                                  <a:pt x="332600" y="81318"/>
                                </a:cubicBezTo>
                                <a:cubicBezTo>
                                  <a:pt x="258051" y="198019"/>
                                  <a:pt x="206896" y="334493"/>
                                  <a:pt x="189421" y="503161"/>
                                </a:cubicBezTo>
                                <a:cubicBezTo>
                                  <a:pt x="187604" y="520678"/>
                                  <a:pt x="186268" y="537273"/>
                                  <a:pt x="185294" y="552096"/>
                                </a:cubicBezTo>
                                <a:cubicBezTo>
                                  <a:pt x="184320" y="566918"/>
                                  <a:pt x="183707" y="579967"/>
                                  <a:pt x="183336" y="590390"/>
                                </a:cubicBezTo>
                                <a:cubicBezTo>
                                  <a:pt x="183150" y="595601"/>
                                  <a:pt x="183026" y="600156"/>
                                  <a:pt x="182947" y="603948"/>
                                </a:cubicBezTo>
                                <a:cubicBezTo>
                                  <a:pt x="182868" y="607739"/>
                                  <a:pt x="182835" y="610768"/>
                                  <a:pt x="182832" y="612927"/>
                                </a:cubicBezTo>
                                <a:cubicBezTo>
                                  <a:pt x="182828" y="617245"/>
                                  <a:pt x="182947" y="618084"/>
                                  <a:pt x="183071" y="614591"/>
                                </a:cubicBezTo>
                                <a:cubicBezTo>
                                  <a:pt x="182756" y="623621"/>
                                  <a:pt x="182413" y="637980"/>
                                  <a:pt x="182261" y="644595"/>
                                </a:cubicBezTo>
                                <a:lnTo>
                                  <a:pt x="182226" y="646154"/>
                                </a:lnTo>
                                <a:lnTo>
                                  <a:pt x="182613" y="648157"/>
                                </a:lnTo>
                                <a:lnTo>
                                  <a:pt x="167191" y="648100"/>
                                </a:lnTo>
                                <a:lnTo>
                                  <a:pt x="851" y="647598"/>
                                </a:lnTo>
                                <a:lnTo>
                                  <a:pt x="859" y="647474"/>
                                </a:lnTo>
                                <a:lnTo>
                                  <a:pt x="0" y="647471"/>
                                </a:lnTo>
                                <a:cubicBezTo>
                                  <a:pt x="0" y="647471"/>
                                  <a:pt x="102" y="646328"/>
                                  <a:pt x="152" y="645744"/>
                                </a:cubicBezTo>
                                <a:lnTo>
                                  <a:pt x="2101" y="632213"/>
                                </a:lnTo>
                                <a:lnTo>
                                  <a:pt x="6892" y="584382"/>
                                </a:lnTo>
                                <a:cubicBezTo>
                                  <a:pt x="14693" y="524276"/>
                                  <a:pt x="30197" y="449993"/>
                                  <a:pt x="60439" y="375603"/>
                                </a:cubicBezTo>
                                <a:cubicBezTo>
                                  <a:pt x="70282" y="351396"/>
                                  <a:pt x="81306" y="327177"/>
                                  <a:pt x="94539" y="303428"/>
                                </a:cubicBezTo>
                                <a:lnTo>
                                  <a:pt x="113623" y="272888"/>
                                </a:lnTo>
                                <a:lnTo>
                                  <a:pt x="129184" y="243889"/>
                                </a:lnTo>
                                <a:cubicBezTo>
                                  <a:pt x="198669" y="131915"/>
                                  <a:pt x="291351" y="46304"/>
                                  <a:pt x="397396" y="216"/>
                                </a:cubicBezTo>
                                <a:lnTo>
                                  <a:pt x="397309" y="291"/>
                                </a:lnTo>
                                <a:lnTo>
                                  <a:pt x="397790" y="0"/>
                                </a:lnTo>
                                <a:close/>
                              </a:path>
                            </a:pathLst>
                          </a:custGeom>
                          <a:solidFill>
                            <a:srgbClr val="003876"/>
                          </a:solidFill>
                          <a:ln w="0" cap="flat">
                            <a:noFill/>
                            <a:miter lim="127000"/>
                          </a:ln>
                          <a:effectLst/>
                        </wps:spPr>
                        <wps:bodyPr/>
                      </wps:wsp>
                      <wps:wsp>
                        <wps:cNvPr id="24" name="Shape 16"/>
                        <wps:cNvSpPr/>
                        <wps:spPr>
                          <a:xfrm>
                            <a:off x="1706176" y="467220"/>
                            <a:ext cx="397802" cy="647967"/>
                          </a:xfrm>
                          <a:custGeom>
                            <a:avLst/>
                            <a:gdLst/>
                            <a:ahLst/>
                            <a:cxnLst/>
                            <a:rect l="0" t="0" r="0" b="0"/>
                            <a:pathLst>
                              <a:path w="397802" h="647967">
                                <a:moveTo>
                                  <a:pt x="0" y="0"/>
                                </a:moveTo>
                                <a:lnTo>
                                  <a:pt x="480" y="290"/>
                                </a:lnTo>
                                <a:lnTo>
                                  <a:pt x="394" y="216"/>
                                </a:lnTo>
                                <a:cubicBezTo>
                                  <a:pt x="106445" y="46292"/>
                                  <a:pt x="199130" y="131877"/>
                                  <a:pt x="268616" y="243819"/>
                                </a:cubicBezTo>
                                <a:lnTo>
                                  <a:pt x="284177" y="272807"/>
                                </a:lnTo>
                                <a:lnTo>
                                  <a:pt x="303263" y="303340"/>
                                </a:lnTo>
                                <a:cubicBezTo>
                                  <a:pt x="316497" y="327076"/>
                                  <a:pt x="327520" y="351295"/>
                                  <a:pt x="337376" y="375501"/>
                                </a:cubicBezTo>
                                <a:cubicBezTo>
                                  <a:pt x="367608" y="449862"/>
                                  <a:pt x="383117" y="524117"/>
                                  <a:pt x="390916" y="584206"/>
                                </a:cubicBezTo>
                                <a:lnTo>
                                  <a:pt x="395709" y="632096"/>
                                </a:lnTo>
                                <a:lnTo>
                                  <a:pt x="397650" y="645566"/>
                                </a:lnTo>
                                <a:cubicBezTo>
                                  <a:pt x="397701" y="646138"/>
                                  <a:pt x="397802" y="647281"/>
                                  <a:pt x="397802" y="647281"/>
                                </a:cubicBezTo>
                                <a:lnTo>
                                  <a:pt x="396943" y="647284"/>
                                </a:lnTo>
                                <a:lnTo>
                                  <a:pt x="396951" y="647408"/>
                                </a:lnTo>
                                <a:lnTo>
                                  <a:pt x="230596" y="647909"/>
                                </a:lnTo>
                                <a:lnTo>
                                  <a:pt x="215176" y="647967"/>
                                </a:lnTo>
                                <a:lnTo>
                                  <a:pt x="215574" y="645905"/>
                                </a:lnTo>
                                <a:lnTo>
                                  <a:pt x="215541" y="644404"/>
                                </a:lnTo>
                                <a:cubicBezTo>
                                  <a:pt x="215490" y="642200"/>
                                  <a:pt x="215418" y="639135"/>
                                  <a:pt x="215333" y="635694"/>
                                </a:cubicBezTo>
                                <a:cubicBezTo>
                                  <a:pt x="215164" y="628812"/>
                                  <a:pt x="214941" y="620427"/>
                                  <a:pt x="214731" y="614413"/>
                                </a:cubicBezTo>
                                <a:cubicBezTo>
                                  <a:pt x="214792" y="616158"/>
                                  <a:pt x="214851" y="616821"/>
                                  <a:pt x="214895" y="616507"/>
                                </a:cubicBezTo>
                                <a:cubicBezTo>
                                  <a:pt x="214939" y="616193"/>
                                  <a:pt x="214967" y="614904"/>
                                  <a:pt x="214965" y="612746"/>
                                </a:cubicBezTo>
                                <a:cubicBezTo>
                                  <a:pt x="214962" y="610588"/>
                                  <a:pt x="214929" y="607560"/>
                                  <a:pt x="214850" y="603770"/>
                                </a:cubicBezTo>
                                <a:cubicBezTo>
                                  <a:pt x="214771" y="599979"/>
                                  <a:pt x="214647" y="595426"/>
                                  <a:pt x="214462" y="590217"/>
                                </a:cubicBezTo>
                                <a:cubicBezTo>
                                  <a:pt x="213722" y="569379"/>
                                  <a:pt x="212014" y="538042"/>
                                  <a:pt x="208381" y="503022"/>
                                </a:cubicBezTo>
                                <a:cubicBezTo>
                                  <a:pt x="190907" y="334404"/>
                                  <a:pt x="139738" y="197955"/>
                                  <a:pt x="65202" y="81293"/>
                                </a:cubicBezTo>
                                <a:cubicBezTo>
                                  <a:pt x="57642" y="69466"/>
                                  <a:pt x="49840" y="58541"/>
                                  <a:pt x="42390" y="48807"/>
                                </a:cubicBezTo>
                                <a:cubicBezTo>
                                  <a:pt x="34940" y="39074"/>
                                  <a:pt x="27841" y="30530"/>
                                  <a:pt x="21687" y="23465"/>
                                </a:cubicBezTo>
                                <a:cubicBezTo>
                                  <a:pt x="15533" y="16400"/>
                                  <a:pt x="10324" y="10813"/>
                                  <a:pt x="6653" y="6992"/>
                                </a:cubicBezTo>
                                <a:cubicBezTo>
                                  <a:pt x="2983" y="3172"/>
                                  <a:pt x="851" y="1118"/>
                                  <a:pt x="851" y="1118"/>
                                </a:cubicBezTo>
                                <a:lnTo>
                                  <a:pt x="0" y="0"/>
                                </a:lnTo>
                                <a:close/>
                              </a:path>
                            </a:pathLst>
                          </a:custGeom>
                          <a:solidFill>
                            <a:srgbClr val="003876"/>
                          </a:solidFill>
                          <a:ln w="0" cap="flat">
                            <a:noFill/>
                            <a:miter lim="127000"/>
                          </a:ln>
                          <a:effectLst/>
                        </wps:spPr>
                        <wps:bodyPr/>
                      </wps:wsp>
                      <wps:wsp>
                        <wps:cNvPr id="25" name="Shape 17"/>
                        <wps:cNvSpPr/>
                        <wps:spPr>
                          <a:xfrm>
                            <a:off x="895535" y="444513"/>
                            <a:ext cx="470319" cy="670738"/>
                          </a:xfrm>
                          <a:custGeom>
                            <a:avLst/>
                            <a:gdLst/>
                            <a:ahLst/>
                            <a:cxnLst/>
                            <a:rect l="0" t="0" r="0" b="0"/>
                            <a:pathLst>
                              <a:path w="470319" h="670738">
                                <a:moveTo>
                                  <a:pt x="470319" y="0"/>
                                </a:moveTo>
                                <a:cubicBezTo>
                                  <a:pt x="470319" y="0"/>
                                  <a:pt x="460286" y="5270"/>
                                  <a:pt x="448094" y="13576"/>
                                </a:cubicBezTo>
                                <a:lnTo>
                                  <a:pt x="432929" y="24050"/>
                                </a:lnTo>
                                <a:lnTo>
                                  <a:pt x="425474" y="29472"/>
                                </a:lnTo>
                                <a:cubicBezTo>
                                  <a:pt x="418150" y="35008"/>
                                  <a:pt x="410051" y="41358"/>
                                  <a:pt x="401422" y="48463"/>
                                </a:cubicBezTo>
                                <a:cubicBezTo>
                                  <a:pt x="375463" y="69863"/>
                                  <a:pt x="353606" y="92011"/>
                                  <a:pt x="333908" y="112801"/>
                                </a:cubicBezTo>
                                <a:cubicBezTo>
                                  <a:pt x="269367" y="180988"/>
                                  <a:pt x="233578" y="245669"/>
                                  <a:pt x="198438" y="314770"/>
                                </a:cubicBezTo>
                                <a:cubicBezTo>
                                  <a:pt x="178930" y="353111"/>
                                  <a:pt x="166345" y="388734"/>
                                  <a:pt x="155194" y="420472"/>
                                </a:cubicBezTo>
                                <a:cubicBezTo>
                                  <a:pt x="153086" y="426479"/>
                                  <a:pt x="135318" y="475462"/>
                                  <a:pt x="124130" y="531470"/>
                                </a:cubicBezTo>
                                <a:cubicBezTo>
                                  <a:pt x="111011" y="597078"/>
                                  <a:pt x="104368" y="670611"/>
                                  <a:pt x="104368" y="670611"/>
                                </a:cubicBezTo>
                                <a:lnTo>
                                  <a:pt x="77017" y="670614"/>
                                </a:lnTo>
                                <a:lnTo>
                                  <a:pt x="76987" y="670738"/>
                                </a:lnTo>
                                <a:lnTo>
                                  <a:pt x="42552" y="670618"/>
                                </a:lnTo>
                                <a:lnTo>
                                  <a:pt x="3733" y="670623"/>
                                </a:lnTo>
                                <a:lnTo>
                                  <a:pt x="3749" y="670484"/>
                                </a:lnTo>
                                <a:lnTo>
                                  <a:pt x="0" y="670471"/>
                                </a:lnTo>
                                <a:cubicBezTo>
                                  <a:pt x="0" y="670471"/>
                                  <a:pt x="13" y="669950"/>
                                  <a:pt x="25" y="669696"/>
                                </a:cubicBezTo>
                                <a:cubicBezTo>
                                  <a:pt x="11074" y="366090"/>
                                  <a:pt x="202006" y="108445"/>
                                  <a:pt x="469290" y="419"/>
                                </a:cubicBezTo>
                                <a:cubicBezTo>
                                  <a:pt x="469633" y="279"/>
                                  <a:pt x="470319" y="0"/>
                                  <a:pt x="470319" y="0"/>
                                </a:cubicBezTo>
                                <a:close/>
                              </a:path>
                            </a:pathLst>
                          </a:custGeom>
                          <a:solidFill>
                            <a:srgbClr val="003876"/>
                          </a:solidFill>
                          <a:ln w="0" cap="flat">
                            <a:noFill/>
                            <a:miter lim="127000"/>
                          </a:ln>
                          <a:effectLst/>
                        </wps:spPr>
                        <wps:bodyPr/>
                      </wps:wsp>
                      <wps:wsp>
                        <wps:cNvPr id="26" name="Shape 18"/>
                        <wps:cNvSpPr/>
                        <wps:spPr>
                          <a:xfrm>
                            <a:off x="1805795" y="444360"/>
                            <a:ext cx="470332" cy="670420"/>
                          </a:xfrm>
                          <a:custGeom>
                            <a:avLst/>
                            <a:gdLst/>
                            <a:ahLst/>
                            <a:cxnLst/>
                            <a:rect l="0" t="0" r="0" b="0"/>
                            <a:pathLst>
                              <a:path w="470332" h="670420">
                                <a:moveTo>
                                  <a:pt x="0" y="0"/>
                                </a:moveTo>
                                <a:cubicBezTo>
                                  <a:pt x="0" y="0"/>
                                  <a:pt x="686" y="279"/>
                                  <a:pt x="1016" y="406"/>
                                </a:cubicBezTo>
                                <a:cubicBezTo>
                                  <a:pt x="268313" y="108407"/>
                                  <a:pt x="459258" y="365976"/>
                                  <a:pt x="470307" y="669493"/>
                                </a:cubicBezTo>
                                <a:cubicBezTo>
                                  <a:pt x="470319" y="669760"/>
                                  <a:pt x="470332" y="670268"/>
                                  <a:pt x="470332" y="670268"/>
                                </a:cubicBezTo>
                                <a:lnTo>
                                  <a:pt x="466418" y="668783"/>
                                </a:lnTo>
                                <a:lnTo>
                                  <a:pt x="466598" y="670420"/>
                                </a:lnTo>
                                <a:lnTo>
                                  <a:pt x="365963" y="670408"/>
                                </a:lnTo>
                                <a:cubicBezTo>
                                  <a:pt x="365963" y="670408"/>
                                  <a:pt x="359321" y="596900"/>
                                  <a:pt x="346202" y="531317"/>
                                </a:cubicBezTo>
                                <a:cubicBezTo>
                                  <a:pt x="335001" y="475323"/>
                                  <a:pt x="317233" y="426352"/>
                                  <a:pt x="315125" y="420345"/>
                                </a:cubicBezTo>
                                <a:cubicBezTo>
                                  <a:pt x="303974" y="388607"/>
                                  <a:pt x="291389" y="352996"/>
                                  <a:pt x="271894" y="314668"/>
                                </a:cubicBezTo>
                                <a:cubicBezTo>
                                  <a:pt x="236741" y="245592"/>
                                  <a:pt x="200952" y="180924"/>
                                  <a:pt x="136398" y="112763"/>
                                </a:cubicBezTo>
                                <a:cubicBezTo>
                                  <a:pt x="116713" y="91973"/>
                                  <a:pt x="94856" y="69837"/>
                                  <a:pt x="68885" y="48438"/>
                                </a:cubicBezTo>
                                <a:cubicBezTo>
                                  <a:pt x="60255" y="41332"/>
                                  <a:pt x="52156" y="34985"/>
                                  <a:pt x="44833" y="29453"/>
                                </a:cubicBezTo>
                                <a:lnTo>
                                  <a:pt x="37315" y="23988"/>
                                </a:lnTo>
                                <a:lnTo>
                                  <a:pt x="22213" y="13564"/>
                                </a:lnTo>
                                <a:cubicBezTo>
                                  <a:pt x="10020" y="5258"/>
                                  <a:pt x="0" y="0"/>
                                  <a:pt x="0" y="0"/>
                                </a:cubicBezTo>
                                <a:close/>
                              </a:path>
                            </a:pathLst>
                          </a:custGeom>
                          <a:solidFill>
                            <a:srgbClr val="003876"/>
                          </a:solidFill>
                          <a:ln w="0" cap="flat">
                            <a:noFill/>
                            <a:miter lim="127000"/>
                          </a:ln>
                          <a:effectLst/>
                        </wps:spPr>
                        <wps:bodyPr/>
                      </wps:wsp>
                      <wps:wsp>
                        <wps:cNvPr id="27" name="Shape 19"/>
                        <wps:cNvSpPr/>
                        <wps:spPr>
                          <a:xfrm>
                            <a:off x="1444670" y="403708"/>
                            <a:ext cx="280937" cy="19495"/>
                          </a:xfrm>
                          <a:custGeom>
                            <a:avLst/>
                            <a:gdLst/>
                            <a:ahLst/>
                            <a:cxnLst/>
                            <a:rect l="0" t="0" r="0" b="0"/>
                            <a:pathLst>
                              <a:path w="280937" h="19495">
                                <a:moveTo>
                                  <a:pt x="4534" y="0"/>
                                </a:moveTo>
                                <a:lnTo>
                                  <a:pt x="276403" y="0"/>
                                </a:lnTo>
                                <a:cubicBezTo>
                                  <a:pt x="278905" y="0"/>
                                  <a:pt x="280937" y="2032"/>
                                  <a:pt x="280937" y="4534"/>
                                </a:cubicBezTo>
                                <a:lnTo>
                                  <a:pt x="280937" y="14961"/>
                                </a:lnTo>
                                <a:cubicBezTo>
                                  <a:pt x="280937" y="17463"/>
                                  <a:pt x="278905" y="19495"/>
                                  <a:pt x="276403" y="19495"/>
                                </a:cubicBezTo>
                                <a:lnTo>
                                  <a:pt x="4534" y="19495"/>
                                </a:lnTo>
                                <a:cubicBezTo>
                                  <a:pt x="2032" y="19495"/>
                                  <a:pt x="0" y="17463"/>
                                  <a:pt x="0" y="14961"/>
                                </a:cubicBezTo>
                                <a:lnTo>
                                  <a:pt x="0" y="4534"/>
                                </a:lnTo>
                                <a:cubicBezTo>
                                  <a:pt x="0" y="2032"/>
                                  <a:pt x="2032" y="0"/>
                                  <a:pt x="4534" y="0"/>
                                </a:cubicBezTo>
                                <a:close/>
                              </a:path>
                            </a:pathLst>
                          </a:custGeom>
                          <a:solidFill>
                            <a:srgbClr val="003876"/>
                          </a:solidFill>
                          <a:ln w="0" cap="flat">
                            <a:noFill/>
                            <a:miter lim="127000"/>
                          </a:ln>
                          <a:effectLst/>
                        </wps:spPr>
                        <wps:bodyPr/>
                      </wps:wsp>
                      <wps:wsp>
                        <wps:cNvPr id="28" name="Shape 20"/>
                        <wps:cNvSpPr/>
                        <wps:spPr>
                          <a:xfrm>
                            <a:off x="1632821" y="229464"/>
                            <a:ext cx="42774" cy="157633"/>
                          </a:xfrm>
                          <a:custGeom>
                            <a:avLst/>
                            <a:gdLst/>
                            <a:ahLst/>
                            <a:cxnLst/>
                            <a:rect l="0" t="0" r="0" b="0"/>
                            <a:pathLst>
                              <a:path w="42774" h="157633">
                                <a:moveTo>
                                  <a:pt x="8153" y="0"/>
                                </a:moveTo>
                                <a:lnTo>
                                  <a:pt x="34620" y="0"/>
                                </a:lnTo>
                                <a:cubicBezTo>
                                  <a:pt x="39116" y="0"/>
                                  <a:pt x="42774" y="3645"/>
                                  <a:pt x="42774" y="8154"/>
                                </a:cubicBezTo>
                                <a:lnTo>
                                  <a:pt x="42774" y="149479"/>
                                </a:lnTo>
                                <a:cubicBezTo>
                                  <a:pt x="42774" y="153975"/>
                                  <a:pt x="39116" y="157633"/>
                                  <a:pt x="34620" y="157633"/>
                                </a:cubicBezTo>
                                <a:lnTo>
                                  <a:pt x="8153" y="157633"/>
                                </a:lnTo>
                                <a:cubicBezTo>
                                  <a:pt x="3658" y="157633"/>
                                  <a:pt x="0" y="153975"/>
                                  <a:pt x="0" y="149479"/>
                                </a:cubicBezTo>
                                <a:lnTo>
                                  <a:pt x="0" y="8154"/>
                                </a:lnTo>
                                <a:cubicBezTo>
                                  <a:pt x="0" y="3645"/>
                                  <a:pt x="3658" y="0"/>
                                  <a:pt x="8153" y="0"/>
                                </a:cubicBezTo>
                                <a:close/>
                              </a:path>
                            </a:pathLst>
                          </a:custGeom>
                          <a:solidFill>
                            <a:srgbClr val="003876"/>
                          </a:solidFill>
                          <a:ln w="0" cap="flat">
                            <a:noFill/>
                            <a:miter lim="127000"/>
                          </a:ln>
                          <a:effectLst/>
                        </wps:spPr>
                        <wps:bodyPr/>
                      </wps:wsp>
                      <wps:wsp>
                        <wps:cNvPr id="29" name="Shape 21"/>
                        <wps:cNvSpPr/>
                        <wps:spPr>
                          <a:xfrm>
                            <a:off x="1564063" y="229464"/>
                            <a:ext cx="42774" cy="157633"/>
                          </a:xfrm>
                          <a:custGeom>
                            <a:avLst/>
                            <a:gdLst/>
                            <a:ahLst/>
                            <a:cxnLst/>
                            <a:rect l="0" t="0" r="0" b="0"/>
                            <a:pathLst>
                              <a:path w="42774" h="157633">
                                <a:moveTo>
                                  <a:pt x="8153" y="0"/>
                                </a:moveTo>
                                <a:lnTo>
                                  <a:pt x="34608" y="0"/>
                                </a:lnTo>
                                <a:cubicBezTo>
                                  <a:pt x="39116" y="0"/>
                                  <a:pt x="42774" y="3645"/>
                                  <a:pt x="42774" y="8154"/>
                                </a:cubicBezTo>
                                <a:lnTo>
                                  <a:pt x="42774" y="149479"/>
                                </a:lnTo>
                                <a:cubicBezTo>
                                  <a:pt x="42774" y="153975"/>
                                  <a:pt x="39116" y="157633"/>
                                  <a:pt x="34608" y="157633"/>
                                </a:cubicBezTo>
                                <a:lnTo>
                                  <a:pt x="8153" y="157633"/>
                                </a:lnTo>
                                <a:cubicBezTo>
                                  <a:pt x="3645" y="157633"/>
                                  <a:pt x="0" y="153975"/>
                                  <a:pt x="0" y="149479"/>
                                </a:cubicBezTo>
                                <a:lnTo>
                                  <a:pt x="0" y="8154"/>
                                </a:lnTo>
                                <a:cubicBezTo>
                                  <a:pt x="0" y="3645"/>
                                  <a:pt x="3645" y="0"/>
                                  <a:pt x="8153" y="0"/>
                                </a:cubicBezTo>
                                <a:close/>
                              </a:path>
                            </a:pathLst>
                          </a:custGeom>
                          <a:solidFill>
                            <a:srgbClr val="003876"/>
                          </a:solidFill>
                          <a:ln w="0" cap="flat">
                            <a:noFill/>
                            <a:miter lim="127000"/>
                          </a:ln>
                          <a:effectLst/>
                        </wps:spPr>
                        <wps:bodyPr/>
                      </wps:wsp>
                      <wps:wsp>
                        <wps:cNvPr id="30" name="Shape 22"/>
                        <wps:cNvSpPr/>
                        <wps:spPr>
                          <a:xfrm>
                            <a:off x="1494899" y="229464"/>
                            <a:ext cx="42773" cy="157633"/>
                          </a:xfrm>
                          <a:custGeom>
                            <a:avLst/>
                            <a:gdLst/>
                            <a:ahLst/>
                            <a:cxnLst/>
                            <a:rect l="0" t="0" r="0" b="0"/>
                            <a:pathLst>
                              <a:path w="42773" h="157633">
                                <a:moveTo>
                                  <a:pt x="8153" y="0"/>
                                </a:moveTo>
                                <a:lnTo>
                                  <a:pt x="34620" y="0"/>
                                </a:lnTo>
                                <a:cubicBezTo>
                                  <a:pt x="39116" y="0"/>
                                  <a:pt x="42773" y="3645"/>
                                  <a:pt x="42773" y="8154"/>
                                </a:cubicBezTo>
                                <a:lnTo>
                                  <a:pt x="42773" y="149479"/>
                                </a:lnTo>
                                <a:cubicBezTo>
                                  <a:pt x="42773" y="153975"/>
                                  <a:pt x="39116" y="157633"/>
                                  <a:pt x="34620" y="157633"/>
                                </a:cubicBezTo>
                                <a:lnTo>
                                  <a:pt x="8153" y="157633"/>
                                </a:lnTo>
                                <a:cubicBezTo>
                                  <a:pt x="3658" y="157633"/>
                                  <a:pt x="0" y="153975"/>
                                  <a:pt x="0" y="149479"/>
                                </a:cubicBezTo>
                                <a:lnTo>
                                  <a:pt x="0" y="8154"/>
                                </a:lnTo>
                                <a:cubicBezTo>
                                  <a:pt x="0" y="3645"/>
                                  <a:pt x="3658" y="0"/>
                                  <a:pt x="8153" y="0"/>
                                </a:cubicBezTo>
                                <a:close/>
                              </a:path>
                            </a:pathLst>
                          </a:custGeom>
                          <a:solidFill>
                            <a:srgbClr val="003876"/>
                          </a:solidFill>
                          <a:ln w="0" cap="flat">
                            <a:noFill/>
                            <a:miter lim="127000"/>
                          </a:ln>
                          <a:effectLst/>
                        </wps:spPr>
                        <wps:bodyPr/>
                      </wps:wsp>
                      <wps:wsp>
                        <wps:cNvPr id="31" name="Shape 23"/>
                        <wps:cNvSpPr/>
                        <wps:spPr>
                          <a:xfrm>
                            <a:off x="1444670" y="198450"/>
                            <a:ext cx="280937" cy="19482"/>
                          </a:xfrm>
                          <a:custGeom>
                            <a:avLst/>
                            <a:gdLst/>
                            <a:ahLst/>
                            <a:cxnLst/>
                            <a:rect l="0" t="0" r="0" b="0"/>
                            <a:pathLst>
                              <a:path w="280937" h="19482">
                                <a:moveTo>
                                  <a:pt x="4534" y="0"/>
                                </a:moveTo>
                                <a:lnTo>
                                  <a:pt x="276403" y="0"/>
                                </a:lnTo>
                                <a:cubicBezTo>
                                  <a:pt x="278905" y="0"/>
                                  <a:pt x="280937" y="2032"/>
                                  <a:pt x="280937" y="4534"/>
                                </a:cubicBezTo>
                                <a:lnTo>
                                  <a:pt x="280937" y="14961"/>
                                </a:lnTo>
                                <a:cubicBezTo>
                                  <a:pt x="280937" y="17463"/>
                                  <a:pt x="278905" y="19482"/>
                                  <a:pt x="276403" y="19482"/>
                                </a:cubicBezTo>
                                <a:lnTo>
                                  <a:pt x="4534" y="19482"/>
                                </a:lnTo>
                                <a:cubicBezTo>
                                  <a:pt x="2032" y="19482"/>
                                  <a:pt x="0" y="17463"/>
                                  <a:pt x="0" y="14961"/>
                                </a:cubicBezTo>
                                <a:lnTo>
                                  <a:pt x="0" y="4534"/>
                                </a:lnTo>
                                <a:cubicBezTo>
                                  <a:pt x="0" y="2032"/>
                                  <a:pt x="2032" y="0"/>
                                  <a:pt x="4534" y="0"/>
                                </a:cubicBezTo>
                                <a:close/>
                              </a:path>
                            </a:pathLst>
                          </a:custGeom>
                          <a:solidFill>
                            <a:srgbClr val="003876"/>
                          </a:solidFill>
                          <a:ln w="0" cap="flat">
                            <a:noFill/>
                            <a:miter lim="127000"/>
                          </a:ln>
                          <a:effectLst/>
                        </wps:spPr>
                        <wps:bodyPr/>
                      </wps:wsp>
                      <wps:wsp>
                        <wps:cNvPr id="32" name="Shape 24"/>
                        <wps:cNvSpPr/>
                        <wps:spPr>
                          <a:xfrm>
                            <a:off x="1480243" y="0"/>
                            <a:ext cx="210388" cy="185052"/>
                          </a:xfrm>
                          <a:custGeom>
                            <a:avLst/>
                            <a:gdLst/>
                            <a:ahLst/>
                            <a:cxnLst/>
                            <a:rect l="0" t="0" r="0" b="0"/>
                            <a:pathLst>
                              <a:path w="210388" h="185052">
                                <a:moveTo>
                                  <a:pt x="102616" y="0"/>
                                </a:moveTo>
                                <a:lnTo>
                                  <a:pt x="107581" y="0"/>
                                </a:lnTo>
                                <a:cubicBezTo>
                                  <a:pt x="108255" y="0"/>
                                  <a:pt x="108801" y="546"/>
                                  <a:pt x="108801" y="1219"/>
                                </a:cubicBezTo>
                                <a:lnTo>
                                  <a:pt x="108801" y="12471"/>
                                </a:lnTo>
                                <a:cubicBezTo>
                                  <a:pt x="108801" y="13157"/>
                                  <a:pt x="108255" y="13703"/>
                                  <a:pt x="107581" y="13703"/>
                                </a:cubicBezTo>
                                <a:lnTo>
                                  <a:pt x="106985" y="13703"/>
                                </a:lnTo>
                                <a:lnTo>
                                  <a:pt x="106985" y="54331"/>
                                </a:lnTo>
                                <a:lnTo>
                                  <a:pt x="129451" y="54331"/>
                                </a:lnTo>
                                <a:lnTo>
                                  <a:pt x="129451" y="43980"/>
                                </a:lnTo>
                                <a:cubicBezTo>
                                  <a:pt x="129451" y="43447"/>
                                  <a:pt x="129883" y="43015"/>
                                  <a:pt x="130416" y="43015"/>
                                </a:cubicBezTo>
                                <a:lnTo>
                                  <a:pt x="134658" y="43015"/>
                                </a:lnTo>
                                <a:cubicBezTo>
                                  <a:pt x="135191" y="43015"/>
                                  <a:pt x="135623" y="43447"/>
                                  <a:pt x="135623" y="43980"/>
                                </a:cubicBezTo>
                                <a:lnTo>
                                  <a:pt x="135623" y="54508"/>
                                </a:lnTo>
                                <a:lnTo>
                                  <a:pt x="135547" y="54585"/>
                                </a:lnTo>
                                <a:lnTo>
                                  <a:pt x="135547" y="57671"/>
                                </a:lnTo>
                                <a:lnTo>
                                  <a:pt x="106985" y="57671"/>
                                </a:lnTo>
                                <a:lnTo>
                                  <a:pt x="106985" y="75636"/>
                                </a:lnTo>
                                <a:lnTo>
                                  <a:pt x="145946" y="83803"/>
                                </a:lnTo>
                                <a:cubicBezTo>
                                  <a:pt x="183546" y="100309"/>
                                  <a:pt x="210023" y="138967"/>
                                  <a:pt x="210375" y="184125"/>
                                </a:cubicBezTo>
                                <a:cubicBezTo>
                                  <a:pt x="210375" y="184429"/>
                                  <a:pt x="210388" y="185052"/>
                                  <a:pt x="210388" y="185052"/>
                                </a:cubicBezTo>
                                <a:lnTo>
                                  <a:pt x="0" y="185052"/>
                                </a:lnTo>
                                <a:cubicBezTo>
                                  <a:pt x="0" y="185052"/>
                                  <a:pt x="12" y="184722"/>
                                  <a:pt x="12" y="184557"/>
                                </a:cubicBezTo>
                                <a:cubicBezTo>
                                  <a:pt x="203" y="139246"/>
                                  <a:pt x="26682" y="100422"/>
                                  <a:pt x="64353" y="83842"/>
                                </a:cubicBezTo>
                                <a:lnTo>
                                  <a:pt x="103340" y="75650"/>
                                </a:lnTo>
                                <a:lnTo>
                                  <a:pt x="103340" y="57671"/>
                                </a:lnTo>
                                <a:lnTo>
                                  <a:pt x="74447" y="57671"/>
                                </a:lnTo>
                                <a:lnTo>
                                  <a:pt x="74447" y="54572"/>
                                </a:lnTo>
                                <a:lnTo>
                                  <a:pt x="74384" y="54508"/>
                                </a:lnTo>
                                <a:lnTo>
                                  <a:pt x="74384" y="43980"/>
                                </a:lnTo>
                                <a:cubicBezTo>
                                  <a:pt x="74384" y="43447"/>
                                  <a:pt x="74816" y="43015"/>
                                  <a:pt x="75349" y="43015"/>
                                </a:cubicBezTo>
                                <a:lnTo>
                                  <a:pt x="79603" y="43015"/>
                                </a:lnTo>
                                <a:cubicBezTo>
                                  <a:pt x="80124" y="43015"/>
                                  <a:pt x="80556" y="43447"/>
                                  <a:pt x="80556" y="43980"/>
                                </a:cubicBezTo>
                                <a:lnTo>
                                  <a:pt x="80556" y="54331"/>
                                </a:lnTo>
                                <a:lnTo>
                                  <a:pt x="103340" y="54331"/>
                                </a:lnTo>
                                <a:lnTo>
                                  <a:pt x="103340" y="13703"/>
                                </a:lnTo>
                                <a:lnTo>
                                  <a:pt x="102616" y="13703"/>
                                </a:lnTo>
                                <a:cubicBezTo>
                                  <a:pt x="101943" y="13703"/>
                                  <a:pt x="101384" y="13157"/>
                                  <a:pt x="101384" y="12471"/>
                                </a:cubicBezTo>
                                <a:lnTo>
                                  <a:pt x="101384" y="1219"/>
                                </a:lnTo>
                                <a:cubicBezTo>
                                  <a:pt x="101384" y="546"/>
                                  <a:pt x="101943" y="0"/>
                                  <a:pt x="102616" y="0"/>
                                </a:cubicBezTo>
                                <a:close/>
                              </a:path>
                            </a:pathLst>
                          </a:custGeom>
                          <a:solidFill>
                            <a:srgbClr val="003876"/>
                          </a:solidFill>
                          <a:ln w="0" cap="flat">
                            <a:noFill/>
                            <a:miter lim="127000"/>
                          </a:ln>
                          <a:effectLst/>
                        </wps:spPr>
                        <wps:bodyPr/>
                      </wps:wsp>
                      <wps:wsp>
                        <wps:cNvPr id="33" name="Shape 1887"/>
                        <wps:cNvSpPr/>
                        <wps:spPr>
                          <a:xfrm>
                            <a:off x="853042" y="2012809"/>
                            <a:ext cx="1465555" cy="62979"/>
                          </a:xfrm>
                          <a:custGeom>
                            <a:avLst/>
                            <a:gdLst/>
                            <a:ahLst/>
                            <a:cxnLst/>
                            <a:rect l="0" t="0" r="0" b="0"/>
                            <a:pathLst>
                              <a:path w="1465555" h="62979">
                                <a:moveTo>
                                  <a:pt x="0" y="0"/>
                                </a:moveTo>
                                <a:lnTo>
                                  <a:pt x="1465555" y="0"/>
                                </a:lnTo>
                                <a:lnTo>
                                  <a:pt x="1465555" y="62979"/>
                                </a:lnTo>
                                <a:lnTo>
                                  <a:pt x="0" y="62979"/>
                                </a:lnTo>
                                <a:lnTo>
                                  <a:pt x="0" y="0"/>
                                </a:lnTo>
                              </a:path>
                            </a:pathLst>
                          </a:custGeom>
                          <a:solidFill>
                            <a:srgbClr val="ED232A"/>
                          </a:solidFill>
                          <a:ln w="0" cap="flat">
                            <a:noFill/>
                            <a:miter lim="127000"/>
                          </a:ln>
                          <a:effectLst/>
                        </wps:spPr>
                        <wps:bodyPr/>
                      </wps:wsp>
                      <wps:wsp>
                        <wps:cNvPr id="34" name="Shape 26"/>
                        <wps:cNvSpPr/>
                        <wps:spPr>
                          <a:xfrm>
                            <a:off x="853272" y="1490830"/>
                            <a:ext cx="88748" cy="100876"/>
                          </a:xfrm>
                          <a:custGeom>
                            <a:avLst/>
                            <a:gdLst/>
                            <a:ahLst/>
                            <a:cxnLst/>
                            <a:rect l="0" t="0" r="0" b="0"/>
                            <a:pathLst>
                              <a:path w="88748" h="100876">
                                <a:moveTo>
                                  <a:pt x="48908" y="0"/>
                                </a:moveTo>
                                <a:cubicBezTo>
                                  <a:pt x="65354" y="0"/>
                                  <a:pt x="75514" y="4737"/>
                                  <a:pt x="85268" y="12954"/>
                                </a:cubicBezTo>
                                <a:lnTo>
                                  <a:pt x="78168" y="21324"/>
                                </a:lnTo>
                                <a:cubicBezTo>
                                  <a:pt x="70638" y="14770"/>
                                  <a:pt x="62281" y="10173"/>
                                  <a:pt x="48489" y="10173"/>
                                </a:cubicBezTo>
                                <a:cubicBezTo>
                                  <a:pt x="26886" y="10173"/>
                                  <a:pt x="11417" y="28423"/>
                                  <a:pt x="11417" y="50152"/>
                                </a:cubicBezTo>
                                <a:lnTo>
                                  <a:pt x="11417" y="50445"/>
                                </a:lnTo>
                                <a:cubicBezTo>
                                  <a:pt x="11417" y="73711"/>
                                  <a:pt x="26327" y="90983"/>
                                  <a:pt x="50012" y="90983"/>
                                </a:cubicBezTo>
                                <a:cubicBezTo>
                                  <a:pt x="61163" y="90983"/>
                                  <a:pt x="71475" y="86665"/>
                                  <a:pt x="78168" y="81230"/>
                                </a:cubicBezTo>
                                <a:lnTo>
                                  <a:pt x="78168" y="56985"/>
                                </a:lnTo>
                                <a:lnTo>
                                  <a:pt x="48489" y="56985"/>
                                </a:lnTo>
                                <a:lnTo>
                                  <a:pt x="48489" y="47092"/>
                                </a:lnTo>
                                <a:lnTo>
                                  <a:pt x="88748" y="47092"/>
                                </a:lnTo>
                                <a:lnTo>
                                  <a:pt x="88748" y="85966"/>
                                </a:lnTo>
                                <a:cubicBezTo>
                                  <a:pt x="79692" y="94043"/>
                                  <a:pt x="66040" y="100876"/>
                                  <a:pt x="49606" y="100876"/>
                                </a:cubicBezTo>
                                <a:cubicBezTo>
                                  <a:pt x="18948" y="100876"/>
                                  <a:pt x="0" y="78575"/>
                                  <a:pt x="0" y="50711"/>
                                </a:cubicBezTo>
                                <a:lnTo>
                                  <a:pt x="0" y="50445"/>
                                </a:lnTo>
                                <a:cubicBezTo>
                                  <a:pt x="0" y="23686"/>
                                  <a:pt x="19647" y="0"/>
                                  <a:pt x="48908" y="0"/>
                                </a:cubicBezTo>
                                <a:close/>
                              </a:path>
                            </a:pathLst>
                          </a:custGeom>
                          <a:solidFill>
                            <a:srgbClr val="003876"/>
                          </a:solidFill>
                          <a:ln w="0" cap="flat">
                            <a:noFill/>
                            <a:miter lim="127000"/>
                          </a:ln>
                          <a:effectLst/>
                        </wps:spPr>
                        <wps:bodyPr/>
                      </wps:wsp>
                      <wps:wsp>
                        <wps:cNvPr id="35" name="Shape 27"/>
                        <wps:cNvSpPr/>
                        <wps:spPr>
                          <a:xfrm>
                            <a:off x="978376" y="1490859"/>
                            <a:ext cx="49746" cy="100848"/>
                          </a:xfrm>
                          <a:custGeom>
                            <a:avLst/>
                            <a:gdLst/>
                            <a:ahLst/>
                            <a:cxnLst/>
                            <a:rect l="0" t="0" r="0" b="0"/>
                            <a:pathLst>
                              <a:path w="49746" h="100848">
                                <a:moveTo>
                                  <a:pt x="49746" y="0"/>
                                </a:moveTo>
                                <a:lnTo>
                                  <a:pt x="49746" y="10173"/>
                                </a:lnTo>
                                <a:lnTo>
                                  <a:pt x="49606" y="10145"/>
                                </a:lnTo>
                                <a:cubicBezTo>
                                  <a:pt x="27318" y="10145"/>
                                  <a:pt x="11430" y="27975"/>
                                  <a:pt x="11430" y="50124"/>
                                </a:cubicBezTo>
                                <a:lnTo>
                                  <a:pt x="11430" y="50416"/>
                                </a:lnTo>
                                <a:cubicBezTo>
                                  <a:pt x="11430" y="67028"/>
                                  <a:pt x="20524" y="81368"/>
                                  <a:pt x="34474" y="87499"/>
                                </a:cubicBezTo>
                                <a:lnTo>
                                  <a:pt x="49746" y="90646"/>
                                </a:lnTo>
                                <a:lnTo>
                                  <a:pt x="49746" y="100820"/>
                                </a:lnTo>
                                <a:lnTo>
                                  <a:pt x="49606" y="100848"/>
                                </a:lnTo>
                                <a:cubicBezTo>
                                  <a:pt x="19926" y="100848"/>
                                  <a:pt x="0" y="77582"/>
                                  <a:pt x="0" y="50683"/>
                                </a:cubicBezTo>
                                <a:lnTo>
                                  <a:pt x="0" y="50416"/>
                                </a:lnTo>
                                <a:cubicBezTo>
                                  <a:pt x="0" y="30242"/>
                                  <a:pt x="11366" y="11954"/>
                                  <a:pt x="29570" y="4071"/>
                                </a:cubicBezTo>
                                <a:lnTo>
                                  <a:pt x="49746" y="0"/>
                                </a:lnTo>
                                <a:close/>
                              </a:path>
                            </a:pathLst>
                          </a:custGeom>
                          <a:solidFill>
                            <a:srgbClr val="003876"/>
                          </a:solidFill>
                          <a:ln w="0" cap="flat">
                            <a:noFill/>
                            <a:miter lim="127000"/>
                          </a:ln>
                          <a:effectLst/>
                        </wps:spPr>
                        <wps:bodyPr/>
                      </wps:wsp>
                      <wps:wsp>
                        <wps:cNvPr id="36" name="Shape 28"/>
                        <wps:cNvSpPr/>
                        <wps:spPr>
                          <a:xfrm>
                            <a:off x="1028122" y="1490830"/>
                            <a:ext cx="49886" cy="100848"/>
                          </a:xfrm>
                          <a:custGeom>
                            <a:avLst/>
                            <a:gdLst/>
                            <a:ahLst/>
                            <a:cxnLst/>
                            <a:rect l="0" t="0" r="0" b="0"/>
                            <a:pathLst>
                              <a:path w="49886" h="100848">
                                <a:moveTo>
                                  <a:pt x="140" y="0"/>
                                </a:moveTo>
                                <a:cubicBezTo>
                                  <a:pt x="29819" y="0"/>
                                  <a:pt x="49746" y="23266"/>
                                  <a:pt x="49746" y="50152"/>
                                </a:cubicBezTo>
                                <a:cubicBezTo>
                                  <a:pt x="49886" y="50305"/>
                                  <a:pt x="49886" y="50305"/>
                                  <a:pt x="49746" y="50445"/>
                                </a:cubicBezTo>
                                <a:cubicBezTo>
                                  <a:pt x="49746" y="70609"/>
                                  <a:pt x="38380" y="88895"/>
                                  <a:pt x="20176" y="96777"/>
                                </a:cubicBezTo>
                                <a:lnTo>
                                  <a:pt x="0" y="100848"/>
                                </a:lnTo>
                                <a:lnTo>
                                  <a:pt x="0" y="90675"/>
                                </a:lnTo>
                                <a:lnTo>
                                  <a:pt x="140" y="90703"/>
                                </a:lnTo>
                                <a:cubicBezTo>
                                  <a:pt x="22441" y="90703"/>
                                  <a:pt x="38316" y="72873"/>
                                  <a:pt x="38316" y="50711"/>
                                </a:cubicBezTo>
                                <a:lnTo>
                                  <a:pt x="38316" y="50445"/>
                                </a:lnTo>
                                <a:cubicBezTo>
                                  <a:pt x="38316" y="33824"/>
                                  <a:pt x="29229" y="19481"/>
                                  <a:pt x="15277" y="13349"/>
                                </a:cubicBezTo>
                                <a:lnTo>
                                  <a:pt x="0" y="10202"/>
                                </a:lnTo>
                                <a:lnTo>
                                  <a:pt x="0" y="28"/>
                                </a:lnTo>
                                <a:lnTo>
                                  <a:pt x="140" y="0"/>
                                </a:lnTo>
                                <a:close/>
                              </a:path>
                            </a:pathLst>
                          </a:custGeom>
                          <a:solidFill>
                            <a:srgbClr val="003876"/>
                          </a:solidFill>
                          <a:ln w="0" cap="flat">
                            <a:noFill/>
                            <a:miter lim="127000"/>
                          </a:ln>
                          <a:effectLst/>
                        </wps:spPr>
                        <wps:bodyPr/>
                      </wps:wsp>
                      <wps:wsp>
                        <wps:cNvPr id="37" name="Shape 29"/>
                        <wps:cNvSpPr/>
                        <wps:spPr>
                          <a:xfrm>
                            <a:off x="1117003" y="1492508"/>
                            <a:ext cx="39224" cy="97523"/>
                          </a:xfrm>
                          <a:custGeom>
                            <a:avLst/>
                            <a:gdLst/>
                            <a:ahLst/>
                            <a:cxnLst/>
                            <a:rect l="0" t="0" r="0" b="0"/>
                            <a:pathLst>
                              <a:path w="39224" h="97523">
                                <a:moveTo>
                                  <a:pt x="0" y="0"/>
                                </a:moveTo>
                                <a:lnTo>
                                  <a:pt x="39224" y="0"/>
                                </a:lnTo>
                                <a:lnTo>
                                  <a:pt x="39224" y="9893"/>
                                </a:lnTo>
                                <a:lnTo>
                                  <a:pt x="10871" y="9893"/>
                                </a:lnTo>
                                <a:lnTo>
                                  <a:pt x="10871" y="43459"/>
                                </a:lnTo>
                                <a:lnTo>
                                  <a:pt x="39224" y="43459"/>
                                </a:lnTo>
                                <a:lnTo>
                                  <a:pt x="39224" y="53213"/>
                                </a:lnTo>
                                <a:lnTo>
                                  <a:pt x="10871" y="53213"/>
                                </a:lnTo>
                                <a:lnTo>
                                  <a:pt x="10871" y="87630"/>
                                </a:lnTo>
                                <a:lnTo>
                                  <a:pt x="39224" y="87630"/>
                                </a:lnTo>
                                <a:lnTo>
                                  <a:pt x="39224" y="97523"/>
                                </a:lnTo>
                                <a:lnTo>
                                  <a:pt x="0" y="97523"/>
                                </a:lnTo>
                                <a:lnTo>
                                  <a:pt x="0" y="0"/>
                                </a:lnTo>
                                <a:close/>
                              </a:path>
                            </a:pathLst>
                          </a:custGeom>
                          <a:solidFill>
                            <a:srgbClr val="003876"/>
                          </a:solidFill>
                          <a:ln w="0" cap="flat">
                            <a:noFill/>
                            <a:miter lim="127000"/>
                          </a:ln>
                          <a:effectLst/>
                        </wps:spPr>
                        <wps:bodyPr/>
                      </wps:wsp>
                      <wps:wsp>
                        <wps:cNvPr id="38" name="Shape 30"/>
                        <wps:cNvSpPr/>
                        <wps:spPr>
                          <a:xfrm>
                            <a:off x="1156227" y="1492508"/>
                            <a:ext cx="39504" cy="97523"/>
                          </a:xfrm>
                          <a:custGeom>
                            <a:avLst/>
                            <a:gdLst/>
                            <a:ahLst/>
                            <a:cxnLst/>
                            <a:rect l="0" t="0" r="0" b="0"/>
                            <a:pathLst>
                              <a:path w="39504" h="97523">
                                <a:moveTo>
                                  <a:pt x="0" y="0"/>
                                </a:moveTo>
                                <a:lnTo>
                                  <a:pt x="2292" y="0"/>
                                </a:lnTo>
                                <a:cubicBezTo>
                                  <a:pt x="13443" y="0"/>
                                  <a:pt x="22219" y="3200"/>
                                  <a:pt x="27794" y="8623"/>
                                </a:cubicBezTo>
                                <a:cubicBezTo>
                                  <a:pt x="31833" y="12802"/>
                                  <a:pt x="34068" y="17971"/>
                                  <a:pt x="34068" y="24244"/>
                                </a:cubicBezTo>
                                <a:lnTo>
                                  <a:pt x="34068" y="24511"/>
                                </a:lnTo>
                                <a:cubicBezTo>
                                  <a:pt x="34068" y="37198"/>
                                  <a:pt x="26270" y="43752"/>
                                  <a:pt x="18599" y="47092"/>
                                </a:cubicBezTo>
                                <a:cubicBezTo>
                                  <a:pt x="30169" y="50571"/>
                                  <a:pt x="39504" y="57252"/>
                                  <a:pt x="39504" y="70637"/>
                                </a:cubicBezTo>
                                <a:lnTo>
                                  <a:pt x="39504" y="70917"/>
                                </a:lnTo>
                                <a:cubicBezTo>
                                  <a:pt x="39504" y="87630"/>
                                  <a:pt x="25432" y="97523"/>
                                  <a:pt x="4109" y="97523"/>
                                </a:cubicBezTo>
                                <a:lnTo>
                                  <a:pt x="0" y="97523"/>
                                </a:lnTo>
                                <a:lnTo>
                                  <a:pt x="0" y="87630"/>
                                </a:lnTo>
                                <a:lnTo>
                                  <a:pt x="4388" y="87630"/>
                                </a:lnTo>
                                <a:cubicBezTo>
                                  <a:pt x="19158" y="87630"/>
                                  <a:pt x="28353" y="81077"/>
                                  <a:pt x="28353" y="70218"/>
                                </a:cubicBezTo>
                                <a:lnTo>
                                  <a:pt x="28353" y="69939"/>
                                </a:lnTo>
                                <a:cubicBezTo>
                                  <a:pt x="28353" y="59347"/>
                                  <a:pt x="19438" y="53213"/>
                                  <a:pt x="2445" y="53213"/>
                                </a:cubicBezTo>
                                <a:lnTo>
                                  <a:pt x="0" y="53213"/>
                                </a:lnTo>
                                <a:lnTo>
                                  <a:pt x="0" y="43459"/>
                                </a:lnTo>
                                <a:lnTo>
                                  <a:pt x="489" y="43459"/>
                                </a:lnTo>
                                <a:cubicBezTo>
                                  <a:pt x="13722" y="43459"/>
                                  <a:pt x="22918" y="37478"/>
                                  <a:pt x="22918" y="26048"/>
                                </a:cubicBezTo>
                                <a:lnTo>
                                  <a:pt x="22918" y="25768"/>
                                </a:lnTo>
                                <a:cubicBezTo>
                                  <a:pt x="22918" y="16154"/>
                                  <a:pt x="15259" y="9893"/>
                                  <a:pt x="1327" y="9893"/>
                                </a:cubicBezTo>
                                <a:lnTo>
                                  <a:pt x="0" y="9893"/>
                                </a:lnTo>
                                <a:lnTo>
                                  <a:pt x="0" y="0"/>
                                </a:lnTo>
                                <a:close/>
                              </a:path>
                            </a:pathLst>
                          </a:custGeom>
                          <a:solidFill>
                            <a:srgbClr val="003876"/>
                          </a:solidFill>
                          <a:ln w="0" cap="flat">
                            <a:noFill/>
                            <a:miter lim="127000"/>
                          </a:ln>
                          <a:effectLst/>
                        </wps:spPr>
                        <wps:bodyPr/>
                      </wps:wsp>
                      <wps:wsp>
                        <wps:cNvPr id="39" name="Shape 1888"/>
                        <wps:cNvSpPr/>
                        <wps:spPr>
                          <a:xfrm>
                            <a:off x="1234462" y="1492508"/>
                            <a:ext cx="11011" cy="97536"/>
                          </a:xfrm>
                          <a:custGeom>
                            <a:avLst/>
                            <a:gdLst/>
                            <a:ahLst/>
                            <a:cxnLst/>
                            <a:rect l="0" t="0" r="0" b="0"/>
                            <a:pathLst>
                              <a:path w="11011" h="97536">
                                <a:moveTo>
                                  <a:pt x="0" y="0"/>
                                </a:moveTo>
                                <a:lnTo>
                                  <a:pt x="11011" y="0"/>
                                </a:lnTo>
                                <a:lnTo>
                                  <a:pt x="11011" y="97536"/>
                                </a:lnTo>
                                <a:lnTo>
                                  <a:pt x="0" y="97536"/>
                                </a:lnTo>
                                <a:lnTo>
                                  <a:pt x="0" y="0"/>
                                </a:lnTo>
                              </a:path>
                            </a:pathLst>
                          </a:custGeom>
                          <a:solidFill>
                            <a:srgbClr val="003876"/>
                          </a:solidFill>
                          <a:ln w="0" cap="flat">
                            <a:noFill/>
                            <a:miter lim="127000"/>
                          </a:ln>
                          <a:effectLst/>
                        </wps:spPr>
                        <wps:bodyPr/>
                      </wps:wsp>
                      <wps:wsp>
                        <wps:cNvPr id="40" name="Shape 32"/>
                        <wps:cNvSpPr/>
                        <wps:spPr>
                          <a:xfrm>
                            <a:off x="1289897" y="1492503"/>
                            <a:ext cx="71196" cy="97536"/>
                          </a:xfrm>
                          <a:custGeom>
                            <a:avLst/>
                            <a:gdLst/>
                            <a:ahLst/>
                            <a:cxnLst/>
                            <a:rect l="0" t="0" r="0" b="0"/>
                            <a:pathLst>
                              <a:path w="71196" h="97536">
                                <a:moveTo>
                                  <a:pt x="0" y="0"/>
                                </a:moveTo>
                                <a:lnTo>
                                  <a:pt x="70510" y="0"/>
                                </a:lnTo>
                                <a:lnTo>
                                  <a:pt x="70510" y="10033"/>
                                </a:lnTo>
                                <a:lnTo>
                                  <a:pt x="11011" y="10033"/>
                                </a:lnTo>
                                <a:lnTo>
                                  <a:pt x="11011" y="43332"/>
                                </a:lnTo>
                                <a:lnTo>
                                  <a:pt x="64237" y="43332"/>
                                </a:lnTo>
                                <a:lnTo>
                                  <a:pt x="64237" y="53365"/>
                                </a:lnTo>
                                <a:lnTo>
                                  <a:pt x="11011" y="53365"/>
                                </a:lnTo>
                                <a:lnTo>
                                  <a:pt x="11011" y="87503"/>
                                </a:lnTo>
                                <a:lnTo>
                                  <a:pt x="71196" y="87503"/>
                                </a:lnTo>
                                <a:lnTo>
                                  <a:pt x="71196" y="97536"/>
                                </a:lnTo>
                                <a:lnTo>
                                  <a:pt x="0" y="97536"/>
                                </a:lnTo>
                                <a:lnTo>
                                  <a:pt x="0" y="0"/>
                                </a:lnTo>
                                <a:close/>
                              </a:path>
                            </a:pathLst>
                          </a:custGeom>
                          <a:solidFill>
                            <a:srgbClr val="003876"/>
                          </a:solidFill>
                          <a:ln w="0" cap="flat">
                            <a:noFill/>
                            <a:miter lim="127000"/>
                          </a:ln>
                          <a:effectLst/>
                        </wps:spPr>
                        <wps:bodyPr/>
                      </wps:wsp>
                      <wps:wsp>
                        <wps:cNvPr id="41" name="Shape 33"/>
                        <wps:cNvSpPr/>
                        <wps:spPr>
                          <a:xfrm>
                            <a:off x="1399119" y="1492503"/>
                            <a:ext cx="38532" cy="97536"/>
                          </a:xfrm>
                          <a:custGeom>
                            <a:avLst/>
                            <a:gdLst/>
                            <a:ahLst/>
                            <a:cxnLst/>
                            <a:rect l="0" t="0" r="0" b="0"/>
                            <a:pathLst>
                              <a:path w="38532" h="97536">
                                <a:moveTo>
                                  <a:pt x="0" y="0"/>
                                </a:moveTo>
                                <a:lnTo>
                                  <a:pt x="38532" y="0"/>
                                </a:lnTo>
                                <a:lnTo>
                                  <a:pt x="38532" y="10173"/>
                                </a:lnTo>
                                <a:lnTo>
                                  <a:pt x="11011" y="10173"/>
                                </a:lnTo>
                                <a:lnTo>
                                  <a:pt x="11011" y="49746"/>
                                </a:lnTo>
                                <a:lnTo>
                                  <a:pt x="38532" y="49746"/>
                                </a:lnTo>
                                <a:lnTo>
                                  <a:pt x="38532" y="59627"/>
                                </a:lnTo>
                                <a:lnTo>
                                  <a:pt x="11011" y="59627"/>
                                </a:lnTo>
                                <a:lnTo>
                                  <a:pt x="11011" y="97536"/>
                                </a:lnTo>
                                <a:lnTo>
                                  <a:pt x="0" y="97536"/>
                                </a:lnTo>
                                <a:lnTo>
                                  <a:pt x="0" y="0"/>
                                </a:lnTo>
                                <a:close/>
                              </a:path>
                            </a:pathLst>
                          </a:custGeom>
                          <a:solidFill>
                            <a:srgbClr val="003876"/>
                          </a:solidFill>
                          <a:ln w="0" cap="flat">
                            <a:noFill/>
                            <a:miter lim="127000"/>
                          </a:ln>
                          <a:effectLst/>
                        </wps:spPr>
                        <wps:bodyPr/>
                      </wps:wsp>
                      <wps:wsp>
                        <wps:cNvPr id="42" name="Shape 34"/>
                        <wps:cNvSpPr/>
                        <wps:spPr>
                          <a:xfrm>
                            <a:off x="1437651" y="1492503"/>
                            <a:ext cx="42151" cy="97536"/>
                          </a:xfrm>
                          <a:custGeom>
                            <a:avLst/>
                            <a:gdLst/>
                            <a:ahLst/>
                            <a:cxnLst/>
                            <a:rect l="0" t="0" r="0" b="0"/>
                            <a:pathLst>
                              <a:path w="42151" h="97536">
                                <a:moveTo>
                                  <a:pt x="0" y="0"/>
                                </a:moveTo>
                                <a:lnTo>
                                  <a:pt x="3416" y="0"/>
                                </a:lnTo>
                                <a:cubicBezTo>
                                  <a:pt x="15405" y="0"/>
                                  <a:pt x="25006" y="3620"/>
                                  <a:pt x="31140" y="9754"/>
                                </a:cubicBezTo>
                                <a:cubicBezTo>
                                  <a:pt x="35877" y="14491"/>
                                  <a:pt x="38671" y="21323"/>
                                  <a:pt x="38671" y="28981"/>
                                </a:cubicBezTo>
                                <a:lnTo>
                                  <a:pt x="38671" y="29261"/>
                                </a:lnTo>
                                <a:cubicBezTo>
                                  <a:pt x="38671" y="45415"/>
                                  <a:pt x="27521" y="54889"/>
                                  <a:pt x="12192" y="57683"/>
                                </a:cubicBezTo>
                                <a:lnTo>
                                  <a:pt x="42151" y="97536"/>
                                </a:lnTo>
                                <a:lnTo>
                                  <a:pt x="28638" y="97536"/>
                                </a:lnTo>
                                <a:lnTo>
                                  <a:pt x="343" y="59627"/>
                                </a:lnTo>
                                <a:lnTo>
                                  <a:pt x="0" y="59627"/>
                                </a:lnTo>
                                <a:lnTo>
                                  <a:pt x="0" y="49746"/>
                                </a:lnTo>
                                <a:lnTo>
                                  <a:pt x="2438" y="49746"/>
                                </a:lnTo>
                                <a:cubicBezTo>
                                  <a:pt x="17069" y="49746"/>
                                  <a:pt x="27521" y="42215"/>
                                  <a:pt x="27521" y="29680"/>
                                </a:cubicBezTo>
                                <a:lnTo>
                                  <a:pt x="27521" y="29388"/>
                                </a:lnTo>
                                <a:cubicBezTo>
                                  <a:pt x="27521" y="17412"/>
                                  <a:pt x="18326" y="10173"/>
                                  <a:pt x="2578" y="10173"/>
                                </a:cubicBezTo>
                                <a:lnTo>
                                  <a:pt x="0" y="10173"/>
                                </a:lnTo>
                                <a:lnTo>
                                  <a:pt x="0" y="0"/>
                                </a:lnTo>
                                <a:close/>
                              </a:path>
                            </a:pathLst>
                          </a:custGeom>
                          <a:solidFill>
                            <a:srgbClr val="003876"/>
                          </a:solidFill>
                          <a:ln w="0" cap="flat">
                            <a:noFill/>
                            <a:miter lim="127000"/>
                          </a:ln>
                          <a:effectLst/>
                        </wps:spPr>
                        <wps:bodyPr/>
                      </wps:wsp>
                      <wps:wsp>
                        <wps:cNvPr id="43" name="Shape 35"/>
                        <wps:cNvSpPr/>
                        <wps:spPr>
                          <a:xfrm>
                            <a:off x="1515731" y="1492503"/>
                            <a:ext cx="82486" cy="97536"/>
                          </a:xfrm>
                          <a:custGeom>
                            <a:avLst/>
                            <a:gdLst/>
                            <a:ahLst/>
                            <a:cxnLst/>
                            <a:rect l="0" t="0" r="0" b="0"/>
                            <a:pathLst>
                              <a:path w="82486" h="97536">
                                <a:moveTo>
                                  <a:pt x="0" y="0"/>
                                </a:moveTo>
                                <a:lnTo>
                                  <a:pt x="10313" y="0"/>
                                </a:lnTo>
                                <a:lnTo>
                                  <a:pt x="71755" y="78156"/>
                                </a:lnTo>
                                <a:lnTo>
                                  <a:pt x="71755" y="0"/>
                                </a:lnTo>
                                <a:lnTo>
                                  <a:pt x="82486" y="0"/>
                                </a:lnTo>
                                <a:lnTo>
                                  <a:pt x="82486" y="97536"/>
                                </a:lnTo>
                                <a:lnTo>
                                  <a:pt x="73711" y="97536"/>
                                </a:lnTo>
                                <a:lnTo>
                                  <a:pt x="10732" y="17551"/>
                                </a:lnTo>
                                <a:lnTo>
                                  <a:pt x="10732" y="97536"/>
                                </a:lnTo>
                                <a:lnTo>
                                  <a:pt x="0" y="97536"/>
                                </a:lnTo>
                                <a:lnTo>
                                  <a:pt x="0" y="0"/>
                                </a:lnTo>
                                <a:close/>
                              </a:path>
                            </a:pathLst>
                          </a:custGeom>
                          <a:solidFill>
                            <a:srgbClr val="003876"/>
                          </a:solidFill>
                          <a:ln w="0" cap="flat">
                            <a:noFill/>
                            <a:miter lim="127000"/>
                          </a:ln>
                          <a:effectLst/>
                        </wps:spPr>
                        <wps:bodyPr/>
                      </wps:wsp>
                      <wps:wsp>
                        <wps:cNvPr id="44" name="Shape 36"/>
                        <wps:cNvSpPr/>
                        <wps:spPr>
                          <a:xfrm>
                            <a:off x="1637369" y="1490859"/>
                            <a:ext cx="49746" cy="100848"/>
                          </a:xfrm>
                          <a:custGeom>
                            <a:avLst/>
                            <a:gdLst/>
                            <a:ahLst/>
                            <a:cxnLst/>
                            <a:rect l="0" t="0" r="0" b="0"/>
                            <a:pathLst>
                              <a:path w="49746" h="100848">
                                <a:moveTo>
                                  <a:pt x="49746" y="0"/>
                                </a:moveTo>
                                <a:lnTo>
                                  <a:pt x="49746" y="10173"/>
                                </a:lnTo>
                                <a:lnTo>
                                  <a:pt x="49606" y="10145"/>
                                </a:lnTo>
                                <a:cubicBezTo>
                                  <a:pt x="27318" y="10145"/>
                                  <a:pt x="11430" y="27975"/>
                                  <a:pt x="11430" y="50124"/>
                                </a:cubicBezTo>
                                <a:lnTo>
                                  <a:pt x="11430" y="50416"/>
                                </a:lnTo>
                                <a:cubicBezTo>
                                  <a:pt x="11430" y="67028"/>
                                  <a:pt x="20517" y="81368"/>
                                  <a:pt x="34468" y="87499"/>
                                </a:cubicBezTo>
                                <a:lnTo>
                                  <a:pt x="49746" y="90646"/>
                                </a:lnTo>
                                <a:lnTo>
                                  <a:pt x="49746" y="100820"/>
                                </a:lnTo>
                                <a:lnTo>
                                  <a:pt x="49606" y="100848"/>
                                </a:lnTo>
                                <a:cubicBezTo>
                                  <a:pt x="19926" y="100848"/>
                                  <a:pt x="0" y="77582"/>
                                  <a:pt x="0" y="50683"/>
                                </a:cubicBezTo>
                                <a:lnTo>
                                  <a:pt x="0" y="50416"/>
                                </a:lnTo>
                                <a:cubicBezTo>
                                  <a:pt x="0" y="30242"/>
                                  <a:pt x="11366" y="11954"/>
                                  <a:pt x="29570" y="4071"/>
                                </a:cubicBezTo>
                                <a:lnTo>
                                  <a:pt x="49746" y="0"/>
                                </a:lnTo>
                                <a:close/>
                              </a:path>
                            </a:pathLst>
                          </a:custGeom>
                          <a:solidFill>
                            <a:srgbClr val="003876"/>
                          </a:solidFill>
                          <a:ln w="0" cap="flat">
                            <a:noFill/>
                            <a:miter lim="127000"/>
                          </a:ln>
                          <a:effectLst/>
                        </wps:spPr>
                        <wps:bodyPr/>
                      </wps:wsp>
                      <wps:wsp>
                        <wps:cNvPr id="45" name="Shape 37"/>
                        <wps:cNvSpPr/>
                        <wps:spPr>
                          <a:xfrm>
                            <a:off x="1687115" y="1490830"/>
                            <a:ext cx="49886" cy="100848"/>
                          </a:xfrm>
                          <a:custGeom>
                            <a:avLst/>
                            <a:gdLst/>
                            <a:ahLst/>
                            <a:cxnLst/>
                            <a:rect l="0" t="0" r="0" b="0"/>
                            <a:pathLst>
                              <a:path w="49886" h="100848">
                                <a:moveTo>
                                  <a:pt x="140" y="0"/>
                                </a:moveTo>
                                <a:cubicBezTo>
                                  <a:pt x="29819" y="0"/>
                                  <a:pt x="49733" y="23266"/>
                                  <a:pt x="49733" y="50152"/>
                                </a:cubicBezTo>
                                <a:cubicBezTo>
                                  <a:pt x="49886" y="50305"/>
                                  <a:pt x="49886" y="50305"/>
                                  <a:pt x="49733" y="50445"/>
                                </a:cubicBezTo>
                                <a:cubicBezTo>
                                  <a:pt x="49733" y="70609"/>
                                  <a:pt x="38374" y="88895"/>
                                  <a:pt x="20174" y="96777"/>
                                </a:cubicBezTo>
                                <a:lnTo>
                                  <a:pt x="0" y="100848"/>
                                </a:lnTo>
                                <a:lnTo>
                                  <a:pt x="0" y="90675"/>
                                </a:lnTo>
                                <a:lnTo>
                                  <a:pt x="140" y="90703"/>
                                </a:lnTo>
                                <a:cubicBezTo>
                                  <a:pt x="22428" y="90703"/>
                                  <a:pt x="38316" y="72873"/>
                                  <a:pt x="38316" y="50711"/>
                                </a:cubicBezTo>
                                <a:lnTo>
                                  <a:pt x="38316" y="50445"/>
                                </a:lnTo>
                                <a:cubicBezTo>
                                  <a:pt x="38316" y="33824"/>
                                  <a:pt x="29229" y="19481"/>
                                  <a:pt x="15277" y="13349"/>
                                </a:cubicBezTo>
                                <a:lnTo>
                                  <a:pt x="0" y="10202"/>
                                </a:lnTo>
                                <a:lnTo>
                                  <a:pt x="0" y="28"/>
                                </a:lnTo>
                                <a:lnTo>
                                  <a:pt x="140" y="0"/>
                                </a:lnTo>
                                <a:close/>
                              </a:path>
                            </a:pathLst>
                          </a:custGeom>
                          <a:solidFill>
                            <a:srgbClr val="003876"/>
                          </a:solidFill>
                          <a:ln w="0" cap="flat">
                            <a:noFill/>
                            <a:miter lim="127000"/>
                          </a:ln>
                          <a:effectLst/>
                        </wps:spPr>
                        <wps:bodyPr/>
                      </wps:wsp>
                      <wps:wsp>
                        <wps:cNvPr id="46" name="Shape 38"/>
                        <wps:cNvSpPr/>
                        <wps:spPr>
                          <a:xfrm>
                            <a:off x="1833666" y="1492502"/>
                            <a:ext cx="42640" cy="97536"/>
                          </a:xfrm>
                          <a:custGeom>
                            <a:avLst/>
                            <a:gdLst/>
                            <a:ahLst/>
                            <a:cxnLst/>
                            <a:rect l="0" t="0" r="0" b="0"/>
                            <a:pathLst>
                              <a:path w="42640" h="97536">
                                <a:moveTo>
                                  <a:pt x="0" y="0"/>
                                </a:moveTo>
                                <a:lnTo>
                                  <a:pt x="33858" y="0"/>
                                </a:lnTo>
                                <a:lnTo>
                                  <a:pt x="42640" y="1551"/>
                                </a:lnTo>
                                <a:lnTo>
                                  <a:pt x="42640" y="11745"/>
                                </a:lnTo>
                                <a:lnTo>
                                  <a:pt x="33858" y="10173"/>
                                </a:lnTo>
                                <a:lnTo>
                                  <a:pt x="11011" y="10173"/>
                                </a:lnTo>
                                <a:lnTo>
                                  <a:pt x="11011" y="87363"/>
                                </a:lnTo>
                                <a:lnTo>
                                  <a:pt x="33858" y="87363"/>
                                </a:lnTo>
                                <a:lnTo>
                                  <a:pt x="42640" y="85814"/>
                                </a:lnTo>
                                <a:lnTo>
                                  <a:pt x="42640" y="95966"/>
                                </a:lnTo>
                                <a:lnTo>
                                  <a:pt x="33858" y="97536"/>
                                </a:lnTo>
                                <a:lnTo>
                                  <a:pt x="0" y="97536"/>
                                </a:lnTo>
                                <a:lnTo>
                                  <a:pt x="0" y="0"/>
                                </a:lnTo>
                                <a:close/>
                              </a:path>
                            </a:pathLst>
                          </a:custGeom>
                          <a:solidFill>
                            <a:srgbClr val="003876"/>
                          </a:solidFill>
                          <a:ln w="0" cap="flat">
                            <a:noFill/>
                            <a:miter lim="127000"/>
                          </a:ln>
                          <a:effectLst/>
                        </wps:spPr>
                        <wps:bodyPr/>
                      </wps:wsp>
                      <wps:wsp>
                        <wps:cNvPr id="47" name="Shape 39"/>
                        <wps:cNvSpPr/>
                        <wps:spPr>
                          <a:xfrm>
                            <a:off x="1876306" y="1494053"/>
                            <a:ext cx="43047" cy="94415"/>
                          </a:xfrm>
                          <a:custGeom>
                            <a:avLst/>
                            <a:gdLst/>
                            <a:ahLst/>
                            <a:cxnLst/>
                            <a:rect l="0" t="0" r="0" b="0"/>
                            <a:pathLst>
                              <a:path w="43047" h="94415">
                                <a:moveTo>
                                  <a:pt x="0" y="0"/>
                                </a:moveTo>
                                <a:lnTo>
                                  <a:pt x="12250" y="2164"/>
                                </a:lnTo>
                                <a:cubicBezTo>
                                  <a:pt x="31138" y="9365"/>
                                  <a:pt x="43047" y="26341"/>
                                  <a:pt x="43047" y="46925"/>
                                </a:cubicBezTo>
                                <a:lnTo>
                                  <a:pt x="43047" y="47217"/>
                                </a:lnTo>
                                <a:cubicBezTo>
                                  <a:pt x="43047" y="67801"/>
                                  <a:pt x="31138" y="84941"/>
                                  <a:pt x="12250" y="92224"/>
                                </a:cubicBezTo>
                                <a:lnTo>
                                  <a:pt x="0" y="94415"/>
                                </a:lnTo>
                                <a:lnTo>
                                  <a:pt x="0" y="84263"/>
                                </a:lnTo>
                                <a:lnTo>
                                  <a:pt x="7937" y="82863"/>
                                </a:lnTo>
                                <a:cubicBezTo>
                                  <a:pt x="22771" y="77149"/>
                                  <a:pt x="31629" y="63695"/>
                                  <a:pt x="31629" y="47484"/>
                                </a:cubicBezTo>
                                <a:lnTo>
                                  <a:pt x="31629" y="47217"/>
                                </a:lnTo>
                                <a:cubicBezTo>
                                  <a:pt x="31629" y="31024"/>
                                  <a:pt x="22771" y="17411"/>
                                  <a:pt x="7937" y="11616"/>
                                </a:cubicBezTo>
                                <a:lnTo>
                                  <a:pt x="0" y="10194"/>
                                </a:lnTo>
                                <a:lnTo>
                                  <a:pt x="0" y="0"/>
                                </a:lnTo>
                                <a:close/>
                              </a:path>
                            </a:pathLst>
                          </a:custGeom>
                          <a:solidFill>
                            <a:srgbClr val="003876"/>
                          </a:solidFill>
                          <a:ln w="0" cap="flat">
                            <a:noFill/>
                            <a:miter lim="127000"/>
                          </a:ln>
                          <a:effectLst/>
                        </wps:spPr>
                        <wps:bodyPr/>
                      </wps:wsp>
                      <wps:wsp>
                        <wps:cNvPr id="48" name="Shape 40"/>
                        <wps:cNvSpPr/>
                        <wps:spPr>
                          <a:xfrm>
                            <a:off x="1958495" y="1492503"/>
                            <a:ext cx="71196" cy="97536"/>
                          </a:xfrm>
                          <a:custGeom>
                            <a:avLst/>
                            <a:gdLst/>
                            <a:ahLst/>
                            <a:cxnLst/>
                            <a:rect l="0" t="0" r="0" b="0"/>
                            <a:pathLst>
                              <a:path w="71196" h="97536">
                                <a:moveTo>
                                  <a:pt x="0" y="0"/>
                                </a:moveTo>
                                <a:lnTo>
                                  <a:pt x="70510" y="0"/>
                                </a:lnTo>
                                <a:lnTo>
                                  <a:pt x="70510" y="10033"/>
                                </a:lnTo>
                                <a:lnTo>
                                  <a:pt x="11011" y="10033"/>
                                </a:lnTo>
                                <a:lnTo>
                                  <a:pt x="11011" y="43332"/>
                                </a:lnTo>
                                <a:lnTo>
                                  <a:pt x="64237" y="43332"/>
                                </a:lnTo>
                                <a:lnTo>
                                  <a:pt x="64237" y="53365"/>
                                </a:lnTo>
                                <a:lnTo>
                                  <a:pt x="11011" y="53365"/>
                                </a:lnTo>
                                <a:lnTo>
                                  <a:pt x="11011" y="87503"/>
                                </a:lnTo>
                                <a:lnTo>
                                  <a:pt x="71196" y="87503"/>
                                </a:lnTo>
                                <a:lnTo>
                                  <a:pt x="71196" y="97536"/>
                                </a:lnTo>
                                <a:lnTo>
                                  <a:pt x="0" y="97536"/>
                                </a:lnTo>
                                <a:lnTo>
                                  <a:pt x="0" y="0"/>
                                </a:lnTo>
                                <a:close/>
                              </a:path>
                            </a:pathLst>
                          </a:custGeom>
                          <a:solidFill>
                            <a:srgbClr val="003876"/>
                          </a:solidFill>
                          <a:ln w="0" cap="flat">
                            <a:noFill/>
                            <a:miter lim="127000"/>
                          </a:ln>
                          <a:effectLst/>
                        </wps:spPr>
                        <wps:bodyPr/>
                      </wps:wsp>
                      <wps:wsp>
                        <wps:cNvPr id="49" name="Shape 41"/>
                        <wps:cNvSpPr/>
                        <wps:spPr>
                          <a:xfrm>
                            <a:off x="2125393" y="1492503"/>
                            <a:ext cx="65900" cy="97536"/>
                          </a:xfrm>
                          <a:custGeom>
                            <a:avLst/>
                            <a:gdLst/>
                            <a:ahLst/>
                            <a:cxnLst/>
                            <a:rect l="0" t="0" r="0" b="0"/>
                            <a:pathLst>
                              <a:path w="65900" h="97536">
                                <a:moveTo>
                                  <a:pt x="0" y="0"/>
                                </a:moveTo>
                                <a:lnTo>
                                  <a:pt x="11011" y="0"/>
                                </a:lnTo>
                                <a:lnTo>
                                  <a:pt x="11011" y="87363"/>
                                </a:lnTo>
                                <a:lnTo>
                                  <a:pt x="65900" y="87363"/>
                                </a:lnTo>
                                <a:lnTo>
                                  <a:pt x="65900" y="97536"/>
                                </a:lnTo>
                                <a:lnTo>
                                  <a:pt x="0" y="97536"/>
                                </a:lnTo>
                                <a:lnTo>
                                  <a:pt x="0" y="0"/>
                                </a:lnTo>
                                <a:close/>
                              </a:path>
                            </a:pathLst>
                          </a:custGeom>
                          <a:solidFill>
                            <a:srgbClr val="003876"/>
                          </a:solidFill>
                          <a:ln w="0" cap="flat">
                            <a:noFill/>
                            <a:miter lim="127000"/>
                          </a:ln>
                          <a:effectLst/>
                        </wps:spPr>
                        <wps:bodyPr/>
                      </wps:wsp>
                      <wps:wsp>
                        <wps:cNvPr id="50" name="Shape 42"/>
                        <wps:cNvSpPr/>
                        <wps:spPr>
                          <a:xfrm>
                            <a:off x="2219151" y="1491806"/>
                            <a:ext cx="49403" cy="98234"/>
                          </a:xfrm>
                          <a:custGeom>
                            <a:avLst/>
                            <a:gdLst/>
                            <a:ahLst/>
                            <a:cxnLst/>
                            <a:rect l="0" t="0" r="0" b="0"/>
                            <a:pathLst>
                              <a:path w="49403" h="98234">
                                <a:moveTo>
                                  <a:pt x="44450" y="0"/>
                                </a:moveTo>
                                <a:lnTo>
                                  <a:pt x="49403" y="0"/>
                                </a:lnTo>
                                <a:lnTo>
                                  <a:pt x="49403" y="12956"/>
                                </a:lnTo>
                                <a:lnTo>
                                  <a:pt x="27178" y="62560"/>
                                </a:lnTo>
                                <a:lnTo>
                                  <a:pt x="49403" y="62560"/>
                                </a:lnTo>
                                <a:lnTo>
                                  <a:pt x="49403" y="72453"/>
                                </a:lnTo>
                                <a:lnTo>
                                  <a:pt x="22860" y="72453"/>
                                </a:lnTo>
                                <a:lnTo>
                                  <a:pt x="11290" y="98234"/>
                                </a:lnTo>
                                <a:lnTo>
                                  <a:pt x="0" y="98234"/>
                                </a:lnTo>
                                <a:lnTo>
                                  <a:pt x="44450" y="0"/>
                                </a:lnTo>
                                <a:close/>
                              </a:path>
                            </a:pathLst>
                          </a:custGeom>
                          <a:solidFill>
                            <a:srgbClr val="003876"/>
                          </a:solidFill>
                          <a:ln w="0" cap="flat">
                            <a:noFill/>
                            <a:miter lim="127000"/>
                          </a:ln>
                          <a:effectLst/>
                        </wps:spPr>
                        <wps:bodyPr/>
                      </wps:wsp>
                      <wps:wsp>
                        <wps:cNvPr id="51" name="Shape 43"/>
                        <wps:cNvSpPr/>
                        <wps:spPr>
                          <a:xfrm>
                            <a:off x="2268554" y="1491806"/>
                            <a:ext cx="49809" cy="98234"/>
                          </a:xfrm>
                          <a:custGeom>
                            <a:avLst/>
                            <a:gdLst/>
                            <a:ahLst/>
                            <a:cxnLst/>
                            <a:rect l="0" t="0" r="0" b="0"/>
                            <a:pathLst>
                              <a:path w="49809" h="98234">
                                <a:moveTo>
                                  <a:pt x="0" y="0"/>
                                </a:moveTo>
                                <a:lnTo>
                                  <a:pt x="5359" y="0"/>
                                </a:lnTo>
                                <a:lnTo>
                                  <a:pt x="49809" y="98234"/>
                                </a:lnTo>
                                <a:lnTo>
                                  <a:pt x="37960" y="98234"/>
                                </a:lnTo>
                                <a:lnTo>
                                  <a:pt x="26543" y="72453"/>
                                </a:lnTo>
                                <a:lnTo>
                                  <a:pt x="0" y="72453"/>
                                </a:lnTo>
                                <a:lnTo>
                                  <a:pt x="0" y="62560"/>
                                </a:lnTo>
                                <a:lnTo>
                                  <a:pt x="22225" y="62560"/>
                                </a:lnTo>
                                <a:lnTo>
                                  <a:pt x="64" y="12814"/>
                                </a:lnTo>
                                <a:lnTo>
                                  <a:pt x="0" y="12956"/>
                                </a:lnTo>
                                <a:lnTo>
                                  <a:pt x="0" y="0"/>
                                </a:lnTo>
                                <a:close/>
                              </a:path>
                            </a:pathLst>
                          </a:custGeom>
                          <a:solidFill>
                            <a:srgbClr val="003876"/>
                          </a:solidFill>
                          <a:ln w="0" cap="flat">
                            <a:noFill/>
                            <a:miter lim="127000"/>
                          </a:ln>
                          <a:effectLst/>
                        </wps:spPr>
                        <wps:bodyPr/>
                      </wps:wsp>
                      <wps:wsp>
                        <wps:cNvPr id="52" name="Shape 44"/>
                        <wps:cNvSpPr/>
                        <wps:spPr>
                          <a:xfrm>
                            <a:off x="0" y="1672784"/>
                            <a:ext cx="66383" cy="141414"/>
                          </a:xfrm>
                          <a:custGeom>
                            <a:avLst/>
                            <a:gdLst/>
                            <a:ahLst/>
                            <a:cxnLst/>
                            <a:rect l="0" t="0" r="0" b="0"/>
                            <a:pathLst>
                              <a:path w="66383" h="141414">
                                <a:moveTo>
                                  <a:pt x="2819" y="203"/>
                                </a:moveTo>
                                <a:cubicBezTo>
                                  <a:pt x="10655" y="1219"/>
                                  <a:pt x="19507" y="1410"/>
                                  <a:pt x="25946" y="1410"/>
                                </a:cubicBezTo>
                                <a:cubicBezTo>
                                  <a:pt x="40830" y="1410"/>
                                  <a:pt x="54711" y="203"/>
                                  <a:pt x="64364" y="203"/>
                                </a:cubicBezTo>
                                <a:lnTo>
                                  <a:pt x="66078" y="396"/>
                                </a:lnTo>
                                <a:lnTo>
                                  <a:pt x="66078" y="13500"/>
                                </a:lnTo>
                                <a:lnTo>
                                  <a:pt x="58128" y="10668"/>
                                </a:lnTo>
                                <a:cubicBezTo>
                                  <a:pt x="46266" y="10668"/>
                                  <a:pt x="42444" y="15494"/>
                                  <a:pt x="42444" y="26746"/>
                                </a:cubicBezTo>
                                <a:lnTo>
                                  <a:pt x="42444" y="68186"/>
                                </a:lnTo>
                                <a:lnTo>
                                  <a:pt x="48273" y="68186"/>
                                </a:lnTo>
                                <a:lnTo>
                                  <a:pt x="66078" y="67134"/>
                                </a:lnTo>
                                <a:lnTo>
                                  <a:pt x="66078" y="83610"/>
                                </a:lnTo>
                                <a:lnTo>
                                  <a:pt x="60973" y="79832"/>
                                </a:lnTo>
                                <a:cubicBezTo>
                                  <a:pt x="55569" y="77997"/>
                                  <a:pt x="49486" y="77546"/>
                                  <a:pt x="42444" y="77445"/>
                                </a:cubicBezTo>
                                <a:lnTo>
                                  <a:pt x="42444" y="116472"/>
                                </a:lnTo>
                                <a:cubicBezTo>
                                  <a:pt x="42444" y="130543"/>
                                  <a:pt x="52095" y="132969"/>
                                  <a:pt x="64973" y="134582"/>
                                </a:cubicBezTo>
                                <a:cubicBezTo>
                                  <a:pt x="66383" y="134772"/>
                                  <a:pt x="65367" y="141414"/>
                                  <a:pt x="63767" y="141414"/>
                                </a:cubicBezTo>
                                <a:lnTo>
                                  <a:pt x="2819" y="141414"/>
                                </a:lnTo>
                                <a:cubicBezTo>
                                  <a:pt x="1207" y="141414"/>
                                  <a:pt x="0" y="134772"/>
                                  <a:pt x="1613" y="134582"/>
                                </a:cubicBezTo>
                                <a:cubicBezTo>
                                  <a:pt x="11874" y="133159"/>
                                  <a:pt x="18301" y="129146"/>
                                  <a:pt x="18301" y="116472"/>
                                </a:cubicBezTo>
                                <a:lnTo>
                                  <a:pt x="18301" y="26746"/>
                                </a:lnTo>
                                <a:cubicBezTo>
                                  <a:pt x="18301" y="13475"/>
                                  <a:pt x="11265" y="9665"/>
                                  <a:pt x="1613" y="7048"/>
                                </a:cubicBezTo>
                                <a:cubicBezTo>
                                  <a:pt x="0" y="6629"/>
                                  <a:pt x="1003" y="0"/>
                                  <a:pt x="2819" y="203"/>
                                </a:cubicBezTo>
                                <a:close/>
                              </a:path>
                            </a:pathLst>
                          </a:custGeom>
                          <a:solidFill>
                            <a:srgbClr val="003876"/>
                          </a:solidFill>
                          <a:ln w="0" cap="flat">
                            <a:noFill/>
                            <a:miter lim="127000"/>
                          </a:ln>
                          <a:effectLst/>
                        </wps:spPr>
                        <wps:bodyPr/>
                      </wps:wsp>
                      <wps:wsp>
                        <wps:cNvPr id="53" name="Shape 45"/>
                        <wps:cNvSpPr/>
                        <wps:spPr>
                          <a:xfrm>
                            <a:off x="66078" y="1673180"/>
                            <a:ext cx="84188" cy="146035"/>
                          </a:xfrm>
                          <a:custGeom>
                            <a:avLst/>
                            <a:gdLst/>
                            <a:ahLst/>
                            <a:cxnLst/>
                            <a:rect l="0" t="0" r="0" b="0"/>
                            <a:pathLst>
                              <a:path w="84188" h="146035">
                                <a:moveTo>
                                  <a:pt x="0" y="0"/>
                                </a:moveTo>
                                <a:lnTo>
                                  <a:pt x="19023" y="2142"/>
                                </a:lnTo>
                                <a:cubicBezTo>
                                  <a:pt x="37554" y="6809"/>
                                  <a:pt x="48984" y="18463"/>
                                  <a:pt x="48984" y="37018"/>
                                </a:cubicBezTo>
                                <a:cubicBezTo>
                                  <a:pt x="48984" y="60348"/>
                                  <a:pt x="30073" y="71829"/>
                                  <a:pt x="13170" y="72832"/>
                                </a:cubicBezTo>
                                <a:lnTo>
                                  <a:pt x="13170" y="73835"/>
                                </a:lnTo>
                                <a:cubicBezTo>
                                  <a:pt x="21222" y="73835"/>
                                  <a:pt x="27051" y="77251"/>
                                  <a:pt x="35903" y="88313"/>
                                </a:cubicBezTo>
                                <a:lnTo>
                                  <a:pt x="65875" y="125931"/>
                                </a:lnTo>
                                <a:cubicBezTo>
                                  <a:pt x="72110" y="133767"/>
                                  <a:pt x="78143" y="135989"/>
                                  <a:pt x="82575" y="135989"/>
                                </a:cubicBezTo>
                                <a:cubicBezTo>
                                  <a:pt x="84188" y="135989"/>
                                  <a:pt x="83782" y="141412"/>
                                  <a:pt x="82575" y="141818"/>
                                </a:cubicBezTo>
                                <a:cubicBezTo>
                                  <a:pt x="69901" y="146035"/>
                                  <a:pt x="52400" y="145438"/>
                                  <a:pt x="40322" y="129957"/>
                                </a:cubicBezTo>
                                <a:lnTo>
                                  <a:pt x="9347" y="90129"/>
                                </a:lnTo>
                                <a:lnTo>
                                  <a:pt x="0" y="83214"/>
                                </a:lnTo>
                                <a:lnTo>
                                  <a:pt x="0" y="66738"/>
                                </a:lnTo>
                                <a:lnTo>
                                  <a:pt x="1314" y="66660"/>
                                </a:lnTo>
                                <a:cubicBezTo>
                                  <a:pt x="17184" y="64249"/>
                                  <a:pt x="23635" y="57541"/>
                                  <a:pt x="23635" y="42454"/>
                                </a:cubicBezTo>
                                <a:cubicBezTo>
                                  <a:pt x="23635" y="31690"/>
                                  <a:pt x="20215" y="23645"/>
                                  <a:pt x="14557" y="18290"/>
                                </a:cubicBezTo>
                                <a:lnTo>
                                  <a:pt x="0" y="13104"/>
                                </a:lnTo>
                                <a:lnTo>
                                  <a:pt x="0" y="0"/>
                                </a:lnTo>
                                <a:close/>
                              </a:path>
                            </a:pathLst>
                          </a:custGeom>
                          <a:solidFill>
                            <a:srgbClr val="003876"/>
                          </a:solidFill>
                          <a:ln w="0" cap="flat">
                            <a:noFill/>
                            <a:miter lim="127000"/>
                          </a:ln>
                          <a:effectLst/>
                        </wps:spPr>
                        <wps:bodyPr/>
                      </wps:wsp>
                      <wps:wsp>
                        <wps:cNvPr id="54" name="Shape 46"/>
                        <wps:cNvSpPr/>
                        <wps:spPr>
                          <a:xfrm>
                            <a:off x="179505" y="1672780"/>
                            <a:ext cx="122098" cy="142024"/>
                          </a:xfrm>
                          <a:custGeom>
                            <a:avLst/>
                            <a:gdLst/>
                            <a:ahLst/>
                            <a:cxnLst/>
                            <a:rect l="0" t="0" r="0" b="0"/>
                            <a:pathLst>
                              <a:path w="122098" h="142024">
                                <a:moveTo>
                                  <a:pt x="6439" y="203"/>
                                </a:moveTo>
                                <a:cubicBezTo>
                                  <a:pt x="21120" y="1816"/>
                                  <a:pt x="46470" y="1422"/>
                                  <a:pt x="58738" y="1422"/>
                                </a:cubicBezTo>
                                <a:cubicBezTo>
                                  <a:pt x="77038" y="1422"/>
                                  <a:pt x="90322" y="609"/>
                                  <a:pt x="106807" y="203"/>
                                </a:cubicBezTo>
                                <a:cubicBezTo>
                                  <a:pt x="111646" y="203"/>
                                  <a:pt x="111646" y="3429"/>
                                  <a:pt x="110630" y="8051"/>
                                </a:cubicBezTo>
                                <a:lnTo>
                                  <a:pt x="105804" y="27165"/>
                                </a:lnTo>
                                <a:cubicBezTo>
                                  <a:pt x="105207" y="29985"/>
                                  <a:pt x="100178" y="29985"/>
                                  <a:pt x="99365" y="27165"/>
                                </a:cubicBezTo>
                                <a:cubicBezTo>
                                  <a:pt x="96355" y="17310"/>
                                  <a:pt x="90322" y="11671"/>
                                  <a:pt x="65177" y="11671"/>
                                </a:cubicBezTo>
                                <a:cubicBezTo>
                                  <a:pt x="51092" y="11671"/>
                                  <a:pt x="46470" y="15291"/>
                                  <a:pt x="46470" y="25755"/>
                                </a:cubicBezTo>
                                <a:lnTo>
                                  <a:pt x="46470" y="58547"/>
                                </a:lnTo>
                                <a:cubicBezTo>
                                  <a:pt x="46470" y="63779"/>
                                  <a:pt x="49086" y="64782"/>
                                  <a:pt x="53111" y="64782"/>
                                </a:cubicBezTo>
                                <a:lnTo>
                                  <a:pt x="57531" y="64782"/>
                                </a:lnTo>
                                <a:cubicBezTo>
                                  <a:pt x="73825" y="64782"/>
                                  <a:pt x="87897" y="63170"/>
                                  <a:pt x="96152" y="55727"/>
                                </a:cubicBezTo>
                                <a:cubicBezTo>
                                  <a:pt x="98171" y="53911"/>
                                  <a:pt x="102591" y="54318"/>
                                  <a:pt x="100775" y="58344"/>
                                </a:cubicBezTo>
                                <a:lnTo>
                                  <a:pt x="89307" y="83680"/>
                                </a:lnTo>
                                <a:cubicBezTo>
                                  <a:pt x="87706" y="87300"/>
                                  <a:pt x="84684" y="86906"/>
                                  <a:pt x="82474" y="83883"/>
                                </a:cubicBezTo>
                                <a:cubicBezTo>
                                  <a:pt x="77851" y="77445"/>
                                  <a:pt x="67590" y="74841"/>
                                  <a:pt x="55918" y="74841"/>
                                </a:cubicBezTo>
                                <a:lnTo>
                                  <a:pt x="53111" y="74841"/>
                                </a:lnTo>
                                <a:cubicBezTo>
                                  <a:pt x="49086" y="74841"/>
                                  <a:pt x="46470" y="75844"/>
                                  <a:pt x="46470" y="81064"/>
                                </a:cubicBezTo>
                                <a:lnTo>
                                  <a:pt x="46470" y="114858"/>
                                </a:lnTo>
                                <a:cubicBezTo>
                                  <a:pt x="46470" y="126340"/>
                                  <a:pt x="51295" y="130556"/>
                                  <a:pt x="67996" y="130556"/>
                                </a:cubicBezTo>
                                <a:cubicBezTo>
                                  <a:pt x="98362" y="130556"/>
                                  <a:pt x="110427" y="116675"/>
                                  <a:pt x="115265" y="109029"/>
                                </a:cubicBezTo>
                                <a:cubicBezTo>
                                  <a:pt x="116675" y="106807"/>
                                  <a:pt x="122098" y="107823"/>
                                  <a:pt x="122098" y="111239"/>
                                </a:cubicBezTo>
                                <a:cubicBezTo>
                                  <a:pt x="122098" y="121501"/>
                                  <a:pt x="113449" y="141808"/>
                                  <a:pt x="100775" y="141808"/>
                                </a:cubicBezTo>
                                <a:cubicBezTo>
                                  <a:pt x="89510" y="141211"/>
                                  <a:pt x="78448" y="140614"/>
                                  <a:pt x="61557" y="140614"/>
                                </a:cubicBezTo>
                                <a:cubicBezTo>
                                  <a:pt x="43053" y="140614"/>
                                  <a:pt x="21120" y="140005"/>
                                  <a:pt x="2820" y="141808"/>
                                </a:cubicBezTo>
                                <a:cubicBezTo>
                                  <a:pt x="813" y="142024"/>
                                  <a:pt x="0" y="134975"/>
                                  <a:pt x="1613" y="134582"/>
                                </a:cubicBezTo>
                                <a:cubicBezTo>
                                  <a:pt x="13272" y="131559"/>
                                  <a:pt x="22327" y="129743"/>
                                  <a:pt x="22327" y="114858"/>
                                </a:cubicBezTo>
                                <a:lnTo>
                                  <a:pt x="22327" y="25552"/>
                                </a:lnTo>
                                <a:cubicBezTo>
                                  <a:pt x="22327" y="12674"/>
                                  <a:pt x="14084" y="9258"/>
                                  <a:pt x="5436" y="7048"/>
                                </a:cubicBezTo>
                                <a:cubicBezTo>
                                  <a:pt x="3823" y="6642"/>
                                  <a:pt x="4826" y="0"/>
                                  <a:pt x="6439" y="203"/>
                                </a:cubicBezTo>
                                <a:close/>
                              </a:path>
                            </a:pathLst>
                          </a:custGeom>
                          <a:solidFill>
                            <a:srgbClr val="003876"/>
                          </a:solidFill>
                          <a:ln w="0" cap="flat">
                            <a:noFill/>
                            <a:miter lim="127000"/>
                          </a:ln>
                          <a:effectLst/>
                        </wps:spPr>
                        <wps:bodyPr/>
                      </wps:wsp>
                      <wps:wsp>
                        <wps:cNvPr id="55" name="Shape 47"/>
                        <wps:cNvSpPr/>
                        <wps:spPr>
                          <a:xfrm>
                            <a:off x="339487" y="1672790"/>
                            <a:ext cx="68491" cy="141401"/>
                          </a:xfrm>
                          <a:custGeom>
                            <a:avLst/>
                            <a:gdLst/>
                            <a:ahLst/>
                            <a:cxnLst/>
                            <a:rect l="0" t="0" r="0" b="0"/>
                            <a:pathLst>
                              <a:path w="68491" h="141401">
                                <a:moveTo>
                                  <a:pt x="2820" y="190"/>
                                </a:moveTo>
                                <a:cubicBezTo>
                                  <a:pt x="10668" y="1207"/>
                                  <a:pt x="19507" y="1410"/>
                                  <a:pt x="25946" y="1410"/>
                                </a:cubicBezTo>
                                <a:cubicBezTo>
                                  <a:pt x="40843" y="1410"/>
                                  <a:pt x="53302" y="190"/>
                                  <a:pt x="63564" y="190"/>
                                </a:cubicBezTo>
                                <a:lnTo>
                                  <a:pt x="68491" y="702"/>
                                </a:lnTo>
                                <a:lnTo>
                                  <a:pt x="68491" y="12352"/>
                                </a:lnTo>
                                <a:lnTo>
                                  <a:pt x="58534" y="10655"/>
                                </a:lnTo>
                                <a:cubicBezTo>
                                  <a:pt x="45860" y="10655"/>
                                  <a:pt x="42444" y="15087"/>
                                  <a:pt x="42444" y="26746"/>
                                </a:cubicBezTo>
                                <a:lnTo>
                                  <a:pt x="42444" y="77648"/>
                                </a:lnTo>
                                <a:cubicBezTo>
                                  <a:pt x="50991" y="78854"/>
                                  <a:pt x="58520" y="79243"/>
                                  <a:pt x="65006" y="78736"/>
                                </a:cubicBezTo>
                                <a:lnTo>
                                  <a:pt x="68491" y="77820"/>
                                </a:lnTo>
                                <a:lnTo>
                                  <a:pt x="68491" y="88272"/>
                                </a:lnTo>
                                <a:lnTo>
                                  <a:pt x="42444" y="87490"/>
                                </a:lnTo>
                                <a:lnTo>
                                  <a:pt x="42444" y="116459"/>
                                </a:lnTo>
                                <a:cubicBezTo>
                                  <a:pt x="42444" y="130543"/>
                                  <a:pt x="52096" y="132956"/>
                                  <a:pt x="64973" y="134569"/>
                                </a:cubicBezTo>
                                <a:cubicBezTo>
                                  <a:pt x="66383" y="134772"/>
                                  <a:pt x="65380" y="141401"/>
                                  <a:pt x="63767" y="141401"/>
                                </a:cubicBezTo>
                                <a:lnTo>
                                  <a:pt x="2820" y="141401"/>
                                </a:lnTo>
                                <a:cubicBezTo>
                                  <a:pt x="1207" y="141401"/>
                                  <a:pt x="0" y="134772"/>
                                  <a:pt x="1613" y="134569"/>
                                </a:cubicBezTo>
                                <a:cubicBezTo>
                                  <a:pt x="11874" y="133159"/>
                                  <a:pt x="18314" y="129146"/>
                                  <a:pt x="18314" y="116459"/>
                                </a:cubicBezTo>
                                <a:lnTo>
                                  <a:pt x="18314" y="26746"/>
                                </a:lnTo>
                                <a:cubicBezTo>
                                  <a:pt x="18314" y="13474"/>
                                  <a:pt x="11265" y="9652"/>
                                  <a:pt x="1613" y="7036"/>
                                </a:cubicBezTo>
                                <a:cubicBezTo>
                                  <a:pt x="0" y="6629"/>
                                  <a:pt x="1003" y="0"/>
                                  <a:pt x="2820" y="190"/>
                                </a:cubicBezTo>
                                <a:close/>
                              </a:path>
                            </a:pathLst>
                          </a:custGeom>
                          <a:solidFill>
                            <a:srgbClr val="003876"/>
                          </a:solidFill>
                          <a:ln w="0" cap="flat">
                            <a:noFill/>
                            <a:miter lim="127000"/>
                          </a:ln>
                          <a:effectLst/>
                        </wps:spPr>
                        <wps:bodyPr/>
                      </wps:wsp>
                      <wps:wsp>
                        <wps:cNvPr id="56" name="Shape 48"/>
                        <wps:cNvSpPr/>
                        <wps:spPr>
                          <a:xfrm>
                            <a:off x="407979" y="1673491"/>
                            <a:ext cx="52007" cy="87717"/>
                          </a:xfrm>
                          <a:custGeom>
                            <a:avLst/>
                            <a:gdLst/>
                            <a:ahLst/>
                            <a:cxnLst/>
                            <a:rect l="0" t="0" r="0" b="0"/>
                            <a:pathLst>
                              <a:path w="52007" h="87717">
                                <a:moveTo>
                                  <a:pt x="0" y="0"/>
                                </a:moveTo>
                                <a:lnTo>
                                  <a:pt x="17122" y="1776"/>
                                </a:lnTo>
                                <a:cubicBezTo>
                                  <a:pt x="37519" y="6485"/>
                                  <a:pt x="52007" y="18862"/>
                                  <a:pt x="52007" y="42542"/>
                                </a:cubicBezTo>
                                <a:cubicBezTo>
                                  <a:pt x="52007" y="69393"/>
                                  <a:pt x="33104" y="84599"/>
                                  <a:pt x="4900" y="87717"/>
                                </a:cubicBezTo>
                                <a:lnTo>
                                  <a:pt x="0" y="87570"/>
                                </a:lnTo>
                                <a:lnTo>
                                  <a:pt x="0" y="77118"/>
                                </a:lnTo>
                                <a:lnTo>
                                  <a:pt x="12821" y="73747"/>
                                </a:lnTo>
                                <a:cubicBezTo>
                                  <a:pt x="21571" y="68993"/>
                                  <a:pt x="26048" y="60341"/>
                                  <a:pt x="26048" y="47165"/>
                                </a:cubicBezTo>
                                <a:cubicBezTo>
                                  <a:pt x="26048" y="29210"/>
                                  <a:pt x="17447" y="17256"/>
                                  <a:pt x="4407" y="12402"/>
                                </a:cubicBezTo>
                                <a:lnTo>
                                  <a:pt x="0" y="11650"/>
                                </a:lnTo>
                                <a:lnTo>
                                  <a:pt x="0" y="0"/>
                                </a:lnTo>
                                <a:close/>
                              </a:path>
                            </a:pathLst>
                          </a:custGeom>
                          <a:solidFill>
                            <a:srgbClr val="003876"/>
                          </a:solidFill>
                          <a:ln w="0" cap="flat">
                            <a:noFill/>
                            <a:miter lim="127000"/>
                          </a:ln>
                          <a:effectLst/>
                        </wps:spPr>
                        <wps:bodyPr/>
                      </wps:wsp>
                      <wps:wsp>
                        <wps:cNvPr id="57" name="Shape 49"/>
                        <wps:cNvSpPr/>
                        <wps:spPr>
                          <a:xfrm>
                            <a:off x="498871" y="1673387"/>
                            <a:ext cx="151664" cy="144018"/>
                          </a:xfrm>
                          <a:custGeom>
                            <a:avLst/>
                            <a:gdLst/>
                            <a:ahLst/>
                            <a:cxnLst/>
                            <a:rect l="0" t="0" r="0" b="0"/>
                            <a:pathLst>
                              <a:path w="151664" h="144018">
                                <a:moveTo>
                                  <a:pt x="2820" y="0"/>
                                </a:moveTo>
                                <a:lnTo>
                                  <a:pt x="57722" y="0"/>
                                </a:lnTo>
                                <a:cubicBezTo>
                                  <a:pt x="59334" y="0"/>
                                  <a:pt x="60541" y="6642"/>
                                  <a:pt x="58941" y="6833"/>
                                </a:cubicBezTo>
                                <a:cubicBezTo>
                                  <a:pt x="50889" y="7849"/>
                                  <a:pt x="42850" y="10871"/>
                                  <a:pt x="42850" y="24943"/>
                                </a:cubicBezTo>
                                <a:lnTo>
                                  <a:pt x="42850" y="89116"/>
                                </a:lnTo>
                                <a:cubicBezTo>
                                  <a:pt x="42850" y="117272"/>
                                  <a:pt x="59131" y="130353"/>
                                  <a:pt x="80467" y="130353"/>
                                </a:cubicBezTo>
                                <a:cubicBezTo>
                                  <a:pt x="102388" y="130353"/>
                                  <a:pt x="119888" y="117272"/>
                                  <a:pt x="119888" y="89116"/>
                                </a:cubicBezTo>
                                <a:lnTo>
                                  <a:pt x="119888" y="24943"/>
                                </a:lnTo>
                                <a:cubicBezTo>
                                  <a:pt x="119888" y="11874"/>
                                  <a:pt x="112446" y="8255"/>
                                  <a:pt x="102591" y="6833"/>
                                </a:cubicBezTo>
                                <a:cubicBezTo>
                                  <a:pt x="101181" y="6642"/>
                                  <a:pt x="102184" y="0"/>
                                  <a:pt x="103784" y="0"/>
                                </a:cubicBezTo>
                                <a:lnTo>
                                  <a:pt x="149047" y="0"/>
                                </a:lnTo>
                                <a:cubicBezTo>
                                  <a:pt x="150457" y="0"/>
                                  <a:pt x="151664" y="6642"/>
                                  <a:pt x="150063" y="6833"/>
                                </a:cubicBezTo>
                                <a:cubicBezTo>
                                  <a:pt x="142011" y="7849"/>
                                  <a:pt x="133960" y="10871"/>
                                  <a:pt x="133960" y="24943"/>
                                </a:cubicBezTo>
                                <a:lnTo>
                                  <a:pt x="133960" y="87897"/>
                                </a:lnTo>
                                <a:cubicBezTo>
                                  <a:pt x="133960" y="124917"/>
                                  <a:pt x="110033" y="144018"/>
                                  <a:pt x="78042" y="144018"/>
                                </a:cubicBezTo>
                                <a:cubicBezTo>
                                  <a:pt x="49683" y="144018"/>
                                  <a:pt x="17907" y="128943"/>
                                  <a:pt x="17907" y="88112"/>
                                </a:cubicBezTo>
                                <a:lnTo>
                                  <a:pt x="17907" y="24943"/>
                                </a:lnTo>
                                <a:cubicBezTo>
                                  <a:pt x="17907" y="12268"/>
                                  <a:pt x="11468" y="8052"/>
                                  <a:pt x="1613" y="6833"/>
                                </a:cubicBezTo>
                                <a:cubicBezTo>
                                  <a:pt x="0" y="6642"/>
                                  <a:pt x="1207" y="0"/>
                                  <a:pt x="2820" y="0"/>
                                </a:cubicBezTo>
                                <a:close/>
                              </a:path>
                            </a:pathLst>
                          </a:custGeom>
                          <a:solidFill>
                            <a:srgbClr val="003876"/>
                          </a:solidFill>
                          <a:ln w="0" cap="flat">
                            <a:noFill/>
                            <a:miter lim="127000"/>
                          </a:ln>
                          <a:effectLst/>
                        </wps:spPr>
                        <wps:bodyPr/>
                      </wps:wsp>
                      <wps:wsp>
                        <wps:cNvPr id="58" name="Shape 50"/>
                        <wps:cNvSpPr/>
                        <wps:spPr>
                          <a:xfrm>
                            <a:off x="555589" y="1621982"/>
                            <a:ext cx="39634" cy="37117"/>
                          </a:xfrm>
                          <a:custGeom>
                            <a:avLst/>
                            <a:gdLst/>
                            <a:ahLst/>
                            <a:cxnLst/>
                            <a:rect l="0" t="0" r="0" b="0"/>
                            <a:pathLst>
                              <a:path w="39634" h="37117">
                                <a:moveTo>
                                  <a:pt x="24978" y="775"/>
                                </a:moveTo>
                                <a:cubicBezTo>
                                  <a:pt x="31033" y="3100"/>
                                  <a:pt x="39634" y="12491"/>
                                  <a:pt x="36004" y="15196"/>
                                </a:cubicBezTo>
                                <a:lnTo>
                                  <a:pt x="9665" y="35110"/>
                                </a:lnTo>
                                <a:cubicBezTo>
                                  <a:pt x="7048" y="37117"/>
                                  <a:pt x="0" y="30690"/>
                                  <a:pt x="2019" y="27871"/>
                                </a:cubicBezTo>
                                <a:lnTo>
                                  <a:pt x="20320" y="1315"/>
                                </a:lnTo>
                                <a:cubicBezTo>
                                  <a:pt x="21225" y="10"/>
                                  <a:pt x="22960" y="0"/>
                                  <a:pt x="24978" y="775"/>
                                </a:cubicBezTo>
                                <a:close/>
                              </a:path>
                            </a:pathLst>
                          </a:custGeom>
                          <a:solidFill>
                            <a:srgbClr val="003876"/>
                          </a:solidFill>
                          <a:ln w="0" cap="flat">
                            <a:noFill/>
                            <a:miter lim="127000"/>
                          </a:ln>
                          <a:effectLst/>
                        </wps:spPr>
                        <wps:bodyPr/>
                      </wps:wsp>
                      <wps:wsp>
                        <wps:cNvPr id="59" name="Shape 51"/>
                        <wps:cNvSpPr/>
                        <wps:spPr>
                          <a:xfrm>
                            <a:off x="683611" y="1672786"/>
                            <a:ext cx="73514" cy="142011"/>
                          </a:xfrm>
                          <a:custGeom>
                            <a:avLst/>
                            <a:gdLst/>
                            <a:ahLst/>
                            <a:cxnLst/>
                            <a:rect l="0" t="0" r="0" b="0"/>
                            <a:pathLst>
                              <a:path w="73514" h="142011">
                                <a:moveTo>
                                  <a:pt x="6426" y="190"/>
                                </a:moveTo>
                                <a:cubicBezTo>
                                  <a:pt x="14681" y="1219"/>
                                  <a:pt x="24333" y="1410"/>
                                  <a:pt x="30772" y="1410"/>
                                </a:cubicBezTo>
                                <a:cubicBezTo>
                                  <a:pt x="46863" y="1410"/>
                                  <a:pt x="58738" y="190"/>
                                  <a:pt x="67577" y="190"/>
                                </a:cubicBezTo>
                                <a:lnTo>
                                  <a:pt x="73514" y="852"/>
                                </a:lnTo>
                                <a:lnTo>
                                  <a:pt x="73514" y="14835"/>
                                </a:lnTo>
                                <a:lnTo>
                                  <a:pt x="60744" y="10668"/>
                                </a:lnTo>
                                <a:cubicBezTo>
                                  <a:pt x="50076" y="10668"/>
                                  <a:pt x="46457" y="14288"/>
                                  <a:pt x="46457" y="25552"/>
                                </a:cubicBezTo>
                                <a:lnTo>
                                  <a:pt x="46457" y="61354"/>
                                </a:lnTo>
                                <a:lnTo>
                                  <a:pt x="67183" y="61354"/>
                                </a:lnTo>
                                <a:lnTo>
                                  <a:pt x="73514" y="59271"/>
                                </a:lnTo>
                                <a:lnTo>
                                  <a:pt x="73514" y="73709"/>
                                </a:lnTo>
                                <a:lnTo>
                                  <a:pt x="67183" y="71412"/>
                                </a:lnTo>
                                <a:lnTo>
                                  <a:pt x="46457" y="71412"/>
                                </a:lnTo>
                                <a:lnTo>
                                  <a:pt x="46457" y="114859"/>
                                </a:lnTo>
                                <a:cubicBezTo>
                                  <a:pt x="46457" y="125921"/>
                                  <a:pt x="52096" y="131356"/>
                                  <a:pt x="69596" y="131356"/>
                                </a:cubicBezTo>
                                <a:lnTo>
                                  <a:pt x="73514" y="130429"/>
                                </a:lnTo>
                                <a:lnTo>
                                  <a:pt x="73514" y="141388"/>
                                </a:lnTo>
                                <a:lnTo>
                                  <a:pt x="70193" y="141808"/>
                                </a:lnTo>
                                <a:cubicBezTo>
                                  <a:pt x="60541" y="141808"/>
                                  <a:pt x="49276" y="140602"/>
                                  <a:pt x="34392" y="140602"/>
                                </a:cubicBezTo>
                                <a:cubicBezTo>
                                  <a:pt x="21717" y="140602"/>
                                  <a:pt x="12065" y="140805"/>
                                  <a:pt x="2807" y="141808"/>
                                </a:cubicBezTo>
                                <a:cubicBezTo>
                                  <a:pt x="1003" y="142011"/>
                                  <a:pt x="0" y="134975"/>
                                  <a:pt x="1613" y="134582"/>
                                </a:cubicBezTo>
                                <a:cubicBezTo>
                                  <a:pt x="13272" y="131547"/>
                                  <a:pt x="22327" y="129743"/>
                                  <a:pt x="22327" y="114859"/>
                                </a:cubicBezTo>
                                <a:lnTo>
                                  <a:pt x="22327" y="25552"/>
                                </a:lnTo>
                                <a:cubicBezTo>
                                  <a:pt x="22327" y="12674"/>
                                  <a:pt x="14072" y="9246"/>
                                  <a:pt x="5423" y="7048"/>
                                </a:cubicBezTo>
                                <a:cubicBezTo>
                                  <a:pt x="3823" y="6629"/>
                                  <a:pt x="4826" y="0"/>
                                  <a:pt x="6426" y="190"/>
                                </a:cubicBezTo>
                                <a:close/>
                              </a:path>
                            </a:pathLst>
                          </a:custGeom>
                          <a:solidFill>
                            <a:srgbClr val="003876"/>
                          </a:solidFill>
                          <a:ln w="0" cap="flat">
                            <a:noFill/>
                            <a:miter lim="127000"/>
                          </a:ln>
                          <a:effectLst/>
                        </wps:spPr>
                        <wps:bodyPr/>
                      </wps:wsp>
                      <wps:wsp>
                        <wps:cNvPr id="60" name="Shape 52"/>
                        <wps:cNvSpPr/>
                        <wps:spPr>
                          <a:xfrm>
                            <a:off x="757126" y="1673638"/>
                            <a:ext cx="53003" cy="140536"/>
                          </a:xfrm>
                          <a:custGeom>
                            <a:avLst/>
                            <a:gdLst/>
                            <a:ahLst/>
                            <a:cxnLst/>
                            <a:rect l="0" t="0" r="0" b="0"/>
                            <a:pathLst>
                              <a:path w="53003" h="140536">
                                <a:moveTo>
                                  <a:pt x="0" y="0"/>
                                </a:moveTo>
                                <a:lnTo>
                                  <a:pt x="12405" y="1383"/>
                                </a:lnTo>
                                <a:cubicBezTo>
                                  <a:pt x="29363" y="5477"/>
                                  <a:pt x="41392" y="15741"/>
                                  <a:pt x="41535" y="32333"/>
                                </a:cubicBezTo>
                                <a:cubicBezTo>
                                  <a:pt x="41739" y="48627"/>
                                  <a:pt x="30270" y="59892"/>
                                  <a:pt x="16199" y="62712"/>
                                </a:cubicBezTo>
                                <a:lnTo>
                                  <a:pt x="16199" y="63918"/>
                                </a:lnTo>
                                <a:cubicBezTo>
                                  <a:pt x="34906" y="63918"/>
                                  <a:pt x="53003" y="77393"/>
                                  <a:pt x="53003" y="99923"/>
                                </a:cubicBezTo>
                                <a:cubicBezTo>
                                  <a:pt x="53003" y="118630"/>
                                  <a:pt x="40216" y="132357"/>
                                  <a:pt x="19651" y="138052"/>
                                </a:cubicBezTo>
                                <a:lnTo>
                                  <a:pt x="0" y="140536"/>
                                </a:lnTo>
                                <a:lnTo>
                                  <a:pt x="0" y="129577"/>
                                </a:lnTo>
                                <a:lnTo>
                                  <a:pt x="18209" y="125268"/>
                                </a:lnTo>
                                <a:cubicBezTo>
                                  <a:pt x="23739" y="121344"/>
                                  <a:pt x="27057" y="114807"/>
                                  <a:pt x="27057" y="104355"/>
                                </a:cubicBezTo>
                                <a:cubicBezTo>
                                  <a:pt x="27057" y="93293"/>
                                  <a:pt x="23387" y="84844"/>
                                  <a:pt x="17378" y="79161"/>
                                </a:cubicBezTo>
                                <a:lnTo>
                                  <a:pt x="0" y="72857"/>
                                </a:lnTo>
                                <a:lnTo>
                                  <a:pt x="0" y="58419"/>
                                </a:lnTo>
                                <a:lnTo>
                                  <a:pt x="10560" y="54945"/>
                                </a:lnTo>
                                <a:cubicBezTo>
                                  <a:pt x="14481" y="51199"/>
                                  <a:pt x="16592" y="45516"/>
                                  <a:pt x="16592" y="37769"/>
                                </a:cubicBezTo>
                                <a:cubicBezTo>
                                  <a:pt x="16592" y="28212"/>
                                  <a:pt x="13376" y="21224"/>
                                  <a:pt x="8098" y="16625"/>
                                </a:cubicBezTo>
                                <a:lnTo>
                                  <a:pt x="0" y="13983"/>
                                </a:lnTo>
                                <a:lnTo>
                                  <a:pt x="0" y="0"/>
                                </a:lnTo>
                                <a:close/>
                              </a:path>
                            </a:pathLst>
                          </a:custGeom>
                          <a:solidFill>
                            <a:srgbClr val="003876"/>
                          </a:solidFill>
                          <a:ln w="0" cap="flat">
                            <a:noFill/>
                            <a:miter lim="127000"/>
                          </a:ln>
                          <a:effectLst/>
                        </wps:spPr>
                        <wps:bodyPr/>
                      </wps:wsp>
                      <wps:wsp>
                        <wps:cNvPr id="61" name="Shape 53"/>
                        <wps:cNvSpPr/>
                        <wps:spPr>
                          <a:xfrm>
                            <a:off x="847012" y="1673389"/>
                            <a:ext cx="122098" cy="141415"/>
                          </a:xfrm>
                          <a:custGeom>
                            <a:avLst/>
                            <a:gdLst/>
                            <a:ahLst/>
                            <a:cxnLst/>
                            <a:rect l="0" t="0" r="0" b="0"/>
                            <a:pathLst>
                              <a:path w="122098" h="141415">
                                <a:moveTo>
                                  <a:pt x="6439" y="0"/>
                                </a:moveTo>
                                <a:lnTo>
                                  <a:pt x="61951" y="0"/>
                                </a:lnTo>
                                <a:cubicBezTo>
                                  <a:pt x="63360" y="0"/>
                                  <a:pt x="64364" y="6642"/>
                                  <a:pt x="62967" y="6833"/>
                                </a:cubicBezTo>
                                <a:cubicBezTo>
                                  <a:pt x="54521" y="7836"/>
                                  <a:pt x="46470" y="10871"/>
                                  <a:pt x="46470" y="24943"/>
                                </a:cubicBezTo>
                                <a:lnTo>
                                  <a:pt x="46470" y="114249"/>
                                </a:lnTo>
                                <a:cubicBezTo>
                                  <a:pt x="46470" y="125730"/>
                                  <a:pt x="51295" y="129947"/>
                                  <a:pt x="67996" y="129947"/>
                                </a:cubicBezTo>
                                <a:cubicBezTo>
                                  <a:pt x="98362" y="129947"/>
                                  <a:pt x="110427" y="116065"/>
                                  <a:pt x="115265" y="108420"/>
                                </a:cubicBezTo>
                                <a:cubicBezTo>
                                  <a:pt x="116675" y="106197"/>
                                  <a:pt x="122098" y="107214"/>
                                  <a:pt x="122098" y="110630"/>
                                </a:cubicBezTo>
                                <a:cubicBezTo>
                                  <a:pt x="122098" y="120891"/>
                                  <a:pt x="113449" y="141199"/>
                                  <a:pt x="100775" y="141199"/>
                                </a:cubicBezTo>
                                <a:cubicBezTo>
                                  <a:pt x="89510" y="140602"/>
                                  <a:pt x="78448" y="140005"/>
                                  <a:pt x="61557" y="140005"/>
                                </a:cubicBezTo>
                                <a:cubicBezTo>
                                  <a:pt x="43053" y="140005"/>
                                  <a:pt x="21120" y="139395"/>
                                  <a:pt x="2820" y="141199"/>
                                </a:cubicBezTo>
                                <a:cubicBezTo>
                                  <a:pt x="813" y="141415"/>
                                  <a:pt x="0" y="134366"/>
                                  <a:pt x="1613" y="133972"/>
                                </a:cubicBezTo>
                                <a:cubicBezTo>
                                  <a:pt x="13272" y="130950"/>
                                  <a:pt x="22327" y="129134"/>
                                  <a:pt x="22327" y="114249"/>
                                </a:cubicBezTo>
                                <a:lnTo>
                                  <a:pt x="22327" y="24943"/>
                                </a:lnTo>
                                <a:cubicBezTo>
                                  <a:pt x="22327" y="10871"/>
                                  <a:pt x="14084" y="8052"/>
                                  <a:pt x="5436" y="6833"/>
                                </a:cubicBezTo>
                                <a:cubicBezTo>
                                  <a:pt x="3823" y="6642"/>
                                  <a:pt x="5030" y="0"/>
                                  <a:pt x="6439" y="0"/>
                                </a:cubicBezTo>
                                <a:close/>
                              </a:path>
                            </a:pathLst>
                          </a:custGeom>
                          <a:solidFill>
                            <a:srgbClr val="003876"/>
                          </a:solidFill>
                          <a:ln w="0" cap="flat">
                            <a:noFill/>
                            <a:miter lim="127000"/>
                          </a:ln>
                          <a:effectLst/>
                        </wps:spPr>
                        <wps:bodyPr/>
                      </wps:wsp>
                      <wps:wsp>
                        <wps:cNvPr id="62" name="Shape 54"/>
                        <wps:cNvSpPr/>
                        <wps:spPr>
                          <a:xfrm>
                            <a:off x="1002983" y="1673389"/>
                            <a:ext cx="60744" cy="140805"/>
                          </a:xfrm>
                          <a:custGeom>
                            <a:avLst/>
                            <a:gdLst/>
                            <a:ahLst/>
                            <a:cxnLst/>
                            <a:rect l="0" t="0" r="0" b="0"/>
                            <a:pathLst>
                              <a:path w="60744" h="140805">
                                <a:moveTo>
                                  <a:pt x="2807" y="0"/>
                                </a:moveTo>
                                <a:lnTo>
                                  <a:pt x="57925" y="0"/>
                                </a:lnTo>
                                <a:cubicBezTo>
                                  <a:pt x="59538" y="0"/>
                                  <a:pt x="60744" y="6642"/>
                                  <a:pt x="59131" y="6833"/>
                                </a:cubicBezTo>
                                <a:cubicBezTo>
                                  <a:pt x="50483" y="8052"/>
                                  <a:pt x="42431" y="10871"/>
                                  <a:pt x="42431" y="24943"/>
                                </a:cubicBezTo>
                                <a:lnTo>
                                  <a:pt x="42431" y="115862"/>
                                </a:lnTo>
                                <a:cubicBezTo>
                                  <a:pt x="42431" y="129947"/>
                                  <a:pt x="50483" y="132753"/>
                                  <a:pt x="59131" y="133972"/>
                                </a:cubicBezTo>
                                <a:cubicBezTo>
                                  <a:pt x="60744" y="134176"/>
                                  <a:pt x="59538" y="140805"/>
                                  <a:pt x="57925" y="140805"/>
                                </a:cubicBezTo>
                                <a:lnTo>
                                  <a:pt x="2807" y="140805"/>
                                </a:lnTo>
                                <a:cubicBezTo>
                                  <a:pt x="1194" y="140805"/>
                                  <a:pt x="0" y="134176"/>
                                  <a:pt x="1600" y="133972"/>
                                </a:cubicBezTo>
                                <a:cubicBezTo>
                                  <a:pt x="11862" y="132563"/>
                                  <a:pt x="18301" y="128537"/>
                                  <a:pt x="18301" y="115862"/>
                                </a:cubicBezTo>
                                <a:lnTo>
                                  <a:pt x="18301" y="24943"/>
                                </a:lnTo>
                                <a:cubicBezTo>
                                  <a:pt x="18301" y="12268"/>
                                  <a:pt x="11862" y="8255"/>
                                  <a:pt x="1600" y="6833"/>
                                </a:cubicBezTo>
                                <a:cubicBezTo>
                                  <a:pt x="0" y="6642"/>
                                  <a:pt x="1194" y="0"/>
                                  <a:pt x="2807" y="0"/>
                                </a:cubicBezTo>
                                <a:close/>
                              </a:path>
                            </a:pathLst>
                          </a:custGeom>
                          <a:solidFill>
                            <a:srgbClr val="003876"/>
                          </a:solidFill>
                          <a:ln w="0" cap="flat">
                            <a:noFill/>
                            <a:miter lim="127000"/>
                          </a:ln>
                          <a:effectLst/>
                        </wps:spPr>
                        <wps:bodyPr/>
                      </wps:wsp>
                      <wps:wsp>
                        <wps:cNvPr id="63" name="Shape 55"/>
                        <wps:cNvSpPr/>
                        <wps:spPr>
                          <a:xfrm>
                            <a:off x="1104596" y="1670166"/>
                            <a:ext cx="122504" cy="147244"/>
                          </a:xfrm>
                          <a:custGeom>
                            <a:avLst/>
                            <a:gdLst/>
                            <a:ahLst/>
                            <a:cxnLst/>
                            <a:rect l="0" t="0" r="0" b="0"/>
                            <a:pathLst>
                              <a:path w="122504" h="147244">
                                <a:moveTo>
                                  <a:pt x="77648" y="0"/>
                                </a:moveTo>
                                <a:cubicBezTo>
                                  <a:pt x="100978" y="0"/>
                                  <a:pt x="121095" y="7239"/>
                                  <a:pt x="118682" y="14288"/>
                                </a:cubicBezTo>
                                <a:lnTo>
                                  <a:pt x="116065" y="22123"/>
                                </a:lnTo>
                                <a:cubicBezTo>
                                  <a:pt x="108826" y="43662"/>
                                  <a:pt x="100978" y="16104"/>
                                  <a:pt x="65176" y="16104"/>
                                </a:cubicBezTo>
                                <a:cubicBezTo>
                                  <a:pt x="36411" y="16104"/>
                                  <a:pt x="22327" y="34798"/>
                                  <a:pt x="22327" y="63779"/>
                                </a:cubicBezTo>
                                <a:cubicBezTo>
                                  <a:pt x="22327" y="109029"/>
                                  <a:pt x="56718" y="127940"/>
                                  <a:pt x="84277" y="127940"/>
                                </a:cubicBezTo>
                                <a:cubicBezTo>
                                  <a:pt x="87897" y="127940"/>
                                  <a:pt x="106210" y="125120"/>
                                  <a:pt x="116675" y="118478"/>
                                </a:cubicBezTo>
                                <a:cubicBezTo>
                                  <a:pt x="118275" y="117475"/>
                                  <a:pt x="122504" y="122098"/>
                                  <a:pt x="121298" y="123914"/>
                                </a:cubicBezTo>
                                <a:cubicBezTo>
                                  <a:pt x="112649" y="136589"/>
                                  <a:pt x="85687" y="147244"/>
                                  <a:pt x="79451" y="147244"/>
                                </a:cubicBezTo>
                                <a:cubicBezTo>
                                  <a:pt x="45657" y="147244"/>
                                  <a:pt x="0" y="127533"/>
                                  <a:pt x="0" y="76238"/>
                                </a:cubicBezTo>
                                <a:cubicBezTo>
                                  <a:pt x="0" y="41440"/>
                                  <a:pt x="21323" y="0"/>
                                  <a:pt x="77648" y="0"/>
                                </a:cubicBezTo>
                                <a:close/>
                              </a:path>
                            </a:pathLst>
                          </a:custGeom>
                          <a:solidFill>
                            <a:srgbClr val="003876"/>
                          </a:solidFill>
                          <a:ln w="0" cap="flat">
                            <a:noFill/>
                            <a:miter lim="127000"/>
                          </a:ln>
                          <a:effectLst/>
                        </wps:spPr>
                        <wps:bodyPr/>
                      </wps:wsp>
                      <wps:wsp>
                        <wps:cNvPr id="64" name="Shape 56"/>
                        <wps:cNvSpPr/>
                        <wps:spPr>
                          <a:xfrm>
                            <a:off x="1258955" y="1672856"/>
                            <a:ext cx="70904" cy="141339"/>
                          </a:xfrm>
                          <a:custGeom>
                            <a:avLst/>
                            <a:gdLst/>
                            <a:ahLst/>
                            <a:cxnLst/>
                            <a:rect l="0" t="0" r="0" b="0"/>
                            <a:pathLst>
                              <a:path w="70904" h="141339">
                                <a:moveTo>
                                  <a:pt x="70904" y="0"/>
                                </a:moveTo>
                                <a:lnTo>
                                  <a:pt x="70904" y="32348"/>
                                </a:lnTo>
                                <a:lnTo>
                                  <a:pt x="47270" y="88431"/>
                                </a:lnTo>
                                <a:cubicBezTo>
                                  <a:pt x="46063" y="91263"/>
                                  <a:pt x="49073" y="91657"/>
                                  <a:pt x="51892" y="91657"/>
                                </a:cubicBezTo>
                                <a:lnTo>
                                  <a:pt x="70904" y="91657"/>
                                </a:lnTo>
                                <a:lnTo>
                                  <a:pt x="70904" y="102922"/>
                                </a:lnTo>
                                <a:lnTo>
                                  <a:pt x="50292" y="102922"/>
                                </a:lnTo>
                                <a:cubicBezTo>
                                  <a:pt x="44247" y="102922"/>
                                  <a:pt x="40830" y="103328"/>
                                  <a:pt x="38824" y="108154"/>
                                </a:cubicBezTo>
                                <a:lnTo>
                                  <a:pt x="36805" y="113171"/>
                                </a:lnTo>
                                <a:cubicBezTo>
                                  <a:pt x="29769" y="130481"/>
                                  <a:pt x="37414" y="133097"/>
                                  <a:pt x="47066" y="134507"/>
                                </a:cubicBezTo>
                                <a:cubicBezTo>
                                  <a:pt x="49682" y="134900"/>
                                  <a:pt x="49073" y="141339"/>
                                  <a:pt x="46456" y="141339"/>
                                </a:cubicBezTo>
                                <a:lnTo>
                                  <a:pt x="3010" y="141339"/>
                                </a:lnTo>
                                <a:cubicBezTo>
                                  <a:pt x="597" y="141339"/>
                                  <a:pt x="0" y="134900"/>
                                  <a:pt x="2413" y="134507"/>
                                </a:cubicBezTo>
                                <a:cubicBezTo>
                                  <a:pt x="10655" y="133097"/>
                                  <a:pt x="15481" y="130278"/>
                                  <a:pt x="22923" y="113171"/>
                                </a:cubicBezTo>
                                <a:lnTo>
                                  <a:pt x="56921" y="35142"/>
                                </a:lnTo>
                                <a:cubicBezTo>
                                  <a:pt x="64770" y="17425"/>
                                  <a:pt x="67183" y="9183"/>
                                  <a:pt x="67183" y="1538"/>
                                </a:cubicBezTo>
                                <a:lnTo>
                                  <a:pt x="70904" y="0"/>
                                </a:lnTo>
                                <a:close/>
                              </a:path>
                            </a:pathLst>
                          </a:custGeom>
                          <a:solidFill>
                            <a:srgbClr val="003876"/>
                          </a:solidFill>
                          <a:ln w="0" cap="flat">
                            <a:noFill/>
                            <a:miter lim="127000"/>
                          </a:ln>
                          <a:effectLst/>
                        </wps:spPr>
                        <wps:bodyPr/>
                      </wps:wsp>
                      <wps:wsp>
                        <wps:cNvPr id="65" name="Shape 57"/>
                        <wps:cNvSpPr/>
                        <wps:spPr>
                          <a:xfrm>
                            <a:off x="1329858" y="1670968"/>
                            <a:ext cx="82969" cy="143227"/>
                          </a:xfrm>
                          <a:custGeom>
                            <a:avLst/>
                            <a:gdLst/>
                            <a:ahLst/>
                            <a:cxnLst/>
                            <a:rect l="0" t="0" r="0" b="0"/>
                            <a:pathLst>
                              <a:path w="82969" h="143227">
                                <a:moveTo>
                                  <a:pt x="8415" y="122"/>
                                </a:moveTo>
                                <a:cubicBezTo>
                                  <a:pt x="9819" y="0"/>
                                  <a:pt x="10811" y="64"/>
                                  <a:pt x="10961" y="416"/>
                                </a:cubicBezTo>
                                <a:lnTo>
                                  <a:pt x="60046" y="114869"/>
                                </a:lnTo>
                                <a:cubicBezTo>
                                  <a:pt x="67285" y="131962"/>
                                  <a:pt x="72111" y="135176"/>
                                  <a:pt x="80163" y="136395"/>
                                </a:cubicBezTo>
                                <a:cubicBezTo>
                                  <a:pt x="82969" y="136789"/>
                                  <a:pt x="82169" y="143227"/>
                                  <a:pt x="79756" y="143227"/>
                                </a:cubicBezTo>
                                <a:lnTo>
                                  <a:pt x="26645" y="143227"/>
                                </a:lnTo>
                                <a:cubicBezTo>
                                  <a:pt x="24042" y="143227"/>
                                  <a:pt x="23838" y="136789"/>
                                  <a:pt x="26048" y="136395"/>
                                </a:cubicBezTo>
                                <a:cubicBezTo>
                                  <a:pt x="33490" y="134985"/>
                                  <a:pt x="41542" y="132369"/>
                                  <a:pt x="34100" y="115059"/>
                                </a:cubicBezTo>
                                <a:lnTo>
                                  <a:pt x="31877" y="110043"/>
                                </a:lnTo>
                                <a:cubicBezTo>
                                  <a:pt x="29871" y="105216"/>
                                  <a:pt x="26454" y="104810"/>
                                  <a:pt x="20422" y="104810"/>
                                </a:cubicBezTo>
                                <a:lnTo>
                                  <a:pt x="0" y="104810"/>
                                </a:lnTo>
                                <a:lnTo>
                                  <a:pt x="0" y="93545"/>
                                </a:lnTo>
                                <a:lnTo>
                                  <a:pt x="19012" y="93545"/>
                                </a:lnTo>
                                <a:cubicBezTo>
                                  <a:pt x="21819" y="93545"/>
                                  <a:pt x="24842" y="93151"/>
                                  <a:pt x="23635" y="90319"/>
                                </a:cubicBezTo>
                                <a:lnTo>
                                  <a:pt x="102" y="33995"/>
                                </a:lnTo>
                                <a:lnTo>
                                  <a:pt x="0" y="34237"/>
                                </a:lnTo>
                                <a:lnTo>
                                  <a:pt x="0" y="1888"/>
                                </a:lnTo>
                                <a:lnTo>
                                  <a:pt x="767" y="1572"/>
                                </a:lnTo>
                                <a:cubicBezTo>
                                  <a:pt x="3274" y="904"/>
                                  <a:pt x="6308" y="304"/>
                                  <a:pt x="8415" y="122"/>
                                </a:cubicBezTo>
                                <a:close/>
                              </a:path>
                            </a:pathLst>
                          </a:custGeom>
                          <a:solidFill>
                            <a:srgbClr val="003876"/>
                          </a:solidFill>
                          <a:ln w="0" cap="flat">
                            <a:noFill/>
                            <a:miter lim="127000"/>
                          </a:ln>
                          <a:effectLst/>
                        </wps:spPr>
                        <wps:bodyPr/>
                      </wps:wsp>
                      <wps:wsp>
                        <wps:cNvPr id="66" name="Shape 58"/>
                        <wps:cNvSpPr/>
                        <wps:spPr>
                          <a:xfrm>
                            <a:off x="1505459" y="1672782"/>
                            <a:ext cx="84487" cy="142024"/>
                          </a:xfrm>
                          <a:custGeom>
                            <a:avLst/>
                            <a:gdLst/>
                            <a:ahLst/>
                            <a:cxnLst/>
                            <a:rect l="0" t="0" r="0" b="0"/>
                            <a:pathLst>
                              <a:path w="84487" h="142024">
                                <a:moveTo>
                                  <a:pt x="6439" y="203"/>
                                </a:moveTo>
                                <a:cubicBezTo>
                                  <a:pt x="14694" y="1219"/>
                                  <a:pt x="23139" y="1410"/>
                                  <a:pt x="31585" y="1410"/>
                                </a:cubicBezTo>
                                <a:cubicBezTo>
                                  <a:pt x="47282" y="1410"/>
                                  <a:pt x="61366" y="203"/>
                                  <a:pt x="71615" y="203"/>
                                </a:cubicBezTo>
                                <a:lnTo>
                                  <a:pt x="84487" y="2251"/>
                                </a:lnTo>
                                <a:lnTo>
                                  <a:pt x="84487" y="15067"/>
                                </a:lnTo>
                                <a:lnTo>
                                  <a:pt x="65380" y="10871"/>
                                </a:lnTo>
                                <a:cubicBezTo>
                                  <a:pt x="51092" y="10871"/>
                                  <a:pt x="46469" y="15291"/>
                                  <a:pt x="46469" y="25552"/>
                                </a:cubicBezTo>
                                <a:lnTo>
                                  <a:pt x="46469" y="114858"/>
                                </a:lnTo>
                                <a:cubicBezTo>
                                  <a:pt x="46469" y="125730"/>
                                  <a:pt x="53911" y="131153"/>
                                  <a:pt x="73431" y="131153"/>
                                </a:cubicBezTo>
                                <a:lnTo>
                                  <a:pt x="84487" y="129458"/>
                                </a:lnTo>
                                <a:lnTo>
                                  <a:pt x="84487" y="139346"/>
                                </a:lnTo>
                                <a:lnTo>
                                  <a:pt x="71425" y="141808"/>
                                </a:lnTo>
                                <a:cubicBezTo>
                                  <a:pt x="61760" y="141808"/>
                                  <a:pt x="49288" y="140602"/>
                                  <a:pt x="34404" y="140602"/>
                                </a:cubicBezTo>
                                <a:cubicBezTo>
                                  <a:pt x="21933" y="140602"/>
                                  <a:pt x="12078" y="140805"/>
                                  <a:pt x="2819" y="141808"/>
                                </a:cubicBezTo>
                                <a:cubicBezTo>
                                  <a:pt x="813" y="142024"/>
                                  <a:pt x="0" y="134975"/>
                                  <a:pt x="1613" y="134582"/>
                                </a:cubicBezTo>
                                <a:cubicBezTo>
                                  <a:pt x="13284" y="131559"/>
                                  <a:pt x="22339" y="129743"/>
                                  <a:pt x="22339" y="114858"/>
                                </a:cubicBezTo>
                                <a:lnTo>
                                  <a:pt x="22339" y="25552"/>
                                </a:lnTo>
                                <a:cubicBezTo>
                                  <a:pt x="22339" y="12674"/>
                                  <a:pt x="14084" y="9258"/>
                                  <a:pt x="5436" y="7048"/>
                                </a:cubicBezTo>
                                <a:cubicBezTo>
                                  <a:pt x="3823" y="6642"/>
                                  <a:pt x="4838" y="0"/>
                                  <a:pt x="6439" y="203"/>
                                </a:cubicBezTo>
                                <a:close/>
                              </a:path>
                            </a:pathLst>
                          </a:custGeom>
                          <a:solidFill>
                            <a:srgbClr val="003876"/>
                          </a:solidFill>
                          <a:ln w="0" cap="flat">
                            <a:noFill/>
                            <a:miter lim="127000"/>
                          </a:ln>
                          <a:effectLst/>
                        </wps:spPr>
                        <wps:bodyPr/>
                      </wps:wsp>
                      <wps:wsp>
                        <wps:cNvPr id="67" name="Shape 59"/>
                        <wps:cNvSpPr/>
                        <wps:spPr>
                          <a:xfrm>
                            <a:off x="1589946" y="1675033"/>
                            <a:ext cx="62173" cy="137095"/>
                          </a:xfrm>
                          <a:custGeom>
                            <a:avLst/>
                            <a:gdLst/>
                            <a:ahLst/>
                            <a:cxnLst/>
                            <a:rect l="0" t="0" r="0" b="0"/>
                            <a:pathLst>
                              <a:path w="62173" h="137095">
                                <a:moveTo>
                                  <a:pt x="0" y="0"/>
                                </a:moveTo>
                                <a:lnTo>
                                  <a:pt x="19391" y="3085"/>
                                </a:lnTo>
                                <a:cubicBezTo>
                                  <a:pt x="47342" y="13052"/>
                                  <a:pt x="62173" y="36627"/>
                                  <a:pt x="62173" y="65744"/>
                                </a:cubicBezTo>
                                <a:cubicBezTo>
                                  <a:pt x="62173" y="94710"/>
                                  <a:pt x="47342" y="121747"/>
                                  <a:pt x="19310" y="133455"/>
                                </a:cubicBezTo>
                                <a:lnTo>
                                  <a:pt x="0" y="137095"/>
                                </a:lnTo>
                                <a:lnTo>
                                  <a:pt x="0" y="127207"/>
                                </a:lnTo>
                                <a:lnTo>
                                  <a:pt x="10446" y="125606"/>
                                </a:lnTo>
                                <a:cubicBezTo>
                                  <a:pt x="28859" y="119037"/>
                                  <a:pt x="38017" y="102711"/>
                                  <a:pt x="38017" y="77213"/>
                                </a:cubicBezTo>
                                <a:cubicBezTo>
                                  <a:pt x="38017" y="48400"/>
                                  <a:pt x="26259" y="24223"/>
                                  <a:pt x="5099" y="13935"/>
                                </a:cubicBezTo>
                                <a:lnTo>
                                  <a:pt x="0" y="12815"/>
                                </a:lnTo>
                                <a:lnTo>
                                  <a:pt x="0" y="0"/>
                                </a:lnTo>
                                <a:close/>
                              </a:path>
                            </a:pathLst>
                          </a:custGeom>
                          <a:solidFill>
                            <a:srgbClr val="003876"/>
                          </a:solidFill>
                          <a:ln w="0" cap="flat">
                            <a:noFill/>
                            <a:miter lim="127000"/>
                          </a:ln>
                          <a:effectLst/>
                        </wps:spPr>
                        <wps:bodyPr/>
                      </wps:wsp>
                      <wps:wsp>
                        <wps:cNvPr id="68" name="Shape 60"/>
                        <wps:cNvSpPr/>
                        <wps:spPr>
                          <a:xfrm>
                            <a:off x="1695836" y="1670192"/>
                            <a:ext cx="72911" cy="147211"/>
                          </a:xfrm>
                          <a:custGeom>
                            <a:avLst/>
                            <a:gdLst/>
                            <a:ahLst/>
                            <a:cxnLst/>
                            <a:rect l="0" t="0" r="0" b="0"/>
                            <a:pathLst>
                              <a:path w="72911" h="147211">
                                <a:moveTo>
                                  <a:pt x="72911" y="0"/>
                                </a:moveTo>
                                <a:lnTo>
                                  <a:pt x="72911" y="15589"/>
                                </a:lnTo>
                                <a:lnTo>
                                  <a:pt x="65176" y="13658"/>
                                </a:lnTo>
                                <a:cubicBezTo>
                                  <a:pt x="47473" y="13658"/>
                                  <a:pt x="24130" y="25329"/>
                                  <a:pt x="24130" y="63137"/>
                                </a:cubicBezTo>
                                <a:cubicBezTo>
                                  <a:pt x="24130" y="93922"/>
                                  <a:pt x="39632" y="118134"/>
                                  <a:pt x="59524" y="128317"/>
                                </a:cubicBezTo>
                                <a:lnTo>
                                  <a:pt x="72911" y="131659"/>
                                </a:lnTo>
                                <a:lnTo>
                                  <a:pt x="72911" y="147154"/>
                                </a:lnTo>
                                <a:lnTo>
                                  <a:pt x="72618" y="147211"/>
                                </a:lnTo>
                                <a:cubicBezTo>
                                  <a:pt x="30785" y="147211"/>
                                  <a:pt x="0" y="116248"/>
                                  <a:pt x="0" y="74402"/>
                                </a:cubicBezTo>
                                <a:cubicBezTo>
                                  <a:pt x="0" y="43931"/>
                                  <a:pt x="16295" y="17304"/>
                                  <a:pt x="43023" y="5895"/>
                                </a:cubicBezTo>
                                <a:lnTo>
                                  <a:pt x="72911" y="0"/>
                                </a:lnTo>
                                <a:close/>
                              </a:path>
                            </a:pathLst>
                          </a:custGeom>
                          <a:solidFill>
                            <a:srgbClr val="003876"/>
                          </a:solidFill>
                          <a:ln w="0" cap="flat">
                            <a:noFill/>
                            <a:miter lim="127000"/>
                          </a:ln>
                          <a:effectLst/>
                        </wps:spPr>
                        <wps:bodyPr/>
                      </wps:wsp>
                      <wps:wsp>
                        <wps:cNvPr id="69" name="Shape 61"/>
                        <wps:cNvSpPr/>
                        <wps:spPr>
                          <a:xfrm>
                            <a:off x="1768747" y="1670172"/>
                            <a:ext cx="72720" cy="147174"/>
                          </a:xfrm>
                          <a:custGeom>
                            <a:avLst/>
                            <a:gdLst/>
                            <a:ahLst/>
                            <a:cxnLst/>
                            <a:rect l="0" t="0" r="0" b="0"/>
                            <a:pathLst>
                              <a:path w="72720" h="147174">
                                <a:moveTo>
                                  <a:pt x="102" y="0"/>
                                </a:moveTo>
                                <a:cubicBezTo>
                                  <a:pt x="42151" y="0"/>
                                  <a:pt x="72720" y="30772"/>
                                  <a:pt x="72720" y="72606"/>
                                </a:cubicBezTo>
                                <a:cubicBezTo>
                                  <a:pt x="72720" y="103239"/>
                                  <a:pt x="56540" y="129899"/>
                                  <a:pt x="29783" y="141315"/>
                                </a:cubicBezTo>
                                <a:lnTo>
                                  <a:pt x="0" y="147174"/>
                                </a:lnTo>
                                <a:lnTo>
                                  <a:pt x="0" y="131679"/>
                                </a:lnTo>
                                <a:lnTo>
                                  <a:pt x="7557" y="133566"/>
                                </a:lnTo>
                                <a:cubicBezTo>
                                  <a:pt x="25248" y="133566"/>
                                  <a:pt x="48781" y="121895"/>
                                  <a:pt x="48781" y="83884"/>
                                </a:cubicBezTo>
                                <a:cubicBezTo>
                                  <a:pt x="48781" y="53404"/>
                                  <a:pt x="33279" y="29153"/>
                                  <a:pt x="13312" y="18933"/>
                                </a:cubicBezTo>
                                <a:lnTo>
                                  <a:pt x="0" y="15609"/>
                                </a:lnTo>
                                <a:lnTo>
                                  <a:pt x="0" y="20"/>
                                </a:lnTo>
                                <a:lnTo>
                                  <a:pt x="102" y="0"/>
                                </a:lnTo>
                                <a:close/>
                              </a:path>
                            </a:pathLst>
                          </a:custGeom>
                          <a:solidFill>
                            <a:srgbClr val="003876"/>
                          </a:solidFill>
                          <a:ln w="0" cap="flat">
                            <a:noFill/>
                            <a:miter lim="127000"/>
                          </a:ln>
                          <a:effectLst/>
                        </wps:spPr>
                        <wps:bodyPr/>
                      </wps:wsp>
                      <wps:wsp>
                        <wps:cNvPr id="70" name="Shape 62"/>
                        <wps:cNvSpPr/>
                        <wps:spPr>
                          <a:xfrm>
                            <a:off x="1881396" y="1670164"/>
                            <a:ext cx="181635" cy="144031"/>
                          </a:xfrm>
                          <a:custGeom>
                            <a:avLst/>
                            <a:gdLst/>
                            <a:ahLst/>
                            <a:cxnLst/>
                            <a:rect l="0" t="0" r="0" b="0"/>
                            <a:pathLst>
                              <a:path w="181635" h="144031">
                                <a:moveTo>
                                  <a:pt x="28994" y="986"/>
                                </a:moveTo>
                                <a:cubicBezTo>
                                  <a:pt x="31182" y="959"/>
                                  <a:pt x="33598" y="1810"/>
                                  <a:pt x="34608" y="3620"/>
                                </a:cubicBezTo>
                                <a:lnTo>
                                  <a:pt x="92939" y="112649"/>
                                </a:lnTo>
                                <a:lnTo>
                                  <a:pt x="147041" y="3620"/>
                                </a:lnTo>
                                <a:cubicBezTo>
                                  <a:pt x="148857" y="0"/>
                                  <a:pt x="156896" y="216"/>
                                  <a:pt x="157099" y="3620"/>
                                </a:cubicBezTo>
                                <a:lnTo>
                                  <a:pt x="163538" y="119088"/>
                                </a:lnTo>
                                <a:cubicBezTo>
                                  <a:pt x="164351" y="133172"/>
                                  <a:pt x="171577" y="136182"/>
                                  <a:pt x="180036" y="137198"/>
                                </a:cubicBezTo>
                                <a:cubicBezTo>
                                  <a:pt x="181635" y="137401"/>
                                  <a:pt x="180429" y="144031"/>
                                  <a:pt x="179032" y="144031"/>
                                </a:cubicBezTo>
                                <a:lnTo>
                                  <a:pt x="126517" y="144031"/>
                                </a:lnTo>
                                <a:cubicBezTo>
                                  <a:pt x="125121" y="144031"/>
                                  <a:pt x="124117" y="137401"/>
                                  <a:pt x="125324" y="137198"/>
                                </a:cubicBezTo>
                                <a:cubicBezTo>
                                  <a:pt x="133769" y="135789"/>
                                  <a:pt x="140005" y="131763"/>
                                  <a:pt x="139395" y="119088"/>
                                </a:cubicBezTo>
                                <a:lnTo>
                                  <a:pt x="135573" y="51498"/>
                                </a:lnTo>
                                <a:lnTo>
                                  <a:pt x="102997" y="117882"/>
                                </a:lnTo>
                                <a:cubicBezTo>
                                  <a:pt x="98768" y="126530"/>
                                  <a:pt x="95555" y="135382"/>
                                  <a:pt x="94945" y="138595"/>
                                </a:cubicBezTo>
                                <a:cubicBezTo>
                                  <a:pt x="94552" y="141021"/>
                                  <a:pt x="90323" y="142215"/>
                                  <a:pt x="87109" y="142215"/>
                                </a:cubicBezTo>
                                <a:cubicBezTo>
                                  <a:pt x="84074" y="142215"/>
                                  <a:pt x="82067" y="141021"/>
                                  <a:pt x="80874" y="138595"/>
                                </a:cubicBezTo>
                                <a:lnTo>
                                  <a:pt x="34392" y="50495"/>
                                </a:lnTo>
                                <a:lnTo>
                                  <a:pt x="31382" y="119088"/>
                                </a:lnTo>
                                <a:cubicBezTo>
                                  <a:pt x="30772" y="133172"/>
                                  <a:pt x="39027" y="136385"/>
                                  <a:pt x="45453" y="137198"/>
                                </a:cubicBezTo>
                                <a:cubicBezTo>
                                  <a:pt x="47067" y="137401"/>
                                  <a:pt x="45873" y="144031"/>
                                  <a:pt x="44450" y="144031"/>
                                </a:cubicBezTo>
                                <a:lnTo>
                                  <a:pt x="2820" y="144031"/>
                                </a:lnTo>
                                <a:cubicBezTo>
                                  <a:pt x="1207" y="144031"/>
                                  <a:pt x="0" y="137401"/>
                                  <a:pt x="1613" y="137198"/>
                                </a:cubicBezTo>
                                <a:cubicBezTo>
                                  <a:pt x="10262" y="136182"/>
                                  <a:pt x="17501" y="133172"/>
                                  <a:pt x="18314" y="119088"/>
                                </a:cubicBezTo>
                                <a:lnTo>
                                  <a:pt x="24752" y="3620"/>
                                </a:lnTo>
                                <a:cubicBezTo>
                                  <a:pt x="24848" y="1918"/>
                                  <a:pt x="26807" y="1013"/>
                                  <a:pt x="28994" y="986"/>
                                </a:cubicBezTo>
                                <a:close/>
                              </a:path>
                            </a:pathLst>
                          </a:custGeom>
                          <a:solidFill>
                            <a:srgbClr val="003876"/>
                          </a:solidFill>
                          <a:ln w="0" cap="flat">
                            <a:noFill/>
                            <a:miter lim="127000"/>
                          </a:ln>
                          <a:effectLst/>
                        </wps:spPr>
                        <wps:bodyPr/>
                      </wps:wsp>
                      <wps:wsp>
                        <wps:cNvPr id="71" name="Shape 63"/>
                        <wps:cNvSpPr/>
                        <wps:spPr>
                          <a:xfrm>
                            <a:off x="2100139" y="1673389"/>
                            <a:ext cx="60744" cy="140805"/>
                          </a:xfrm>
                          <a:custGeom>
                            <a:avLst/>
                            <a:gdLst/>
                            <a:ahLst/>
                            <a:cxnLst/>
                            <a:rect l="0" t="0" r="0" b="0"/>
                            <a:pathLst>
                              <a:path w="60744" h="140805">
                                <a:moveTo>
                                  <a:pt x="2820" y="0"/>
                                </a:moveTo>
                                <a:lnTo>
                                  <a:pt x="57938" y="0"/>
                                </a:lnTo>
                                <a:cubicBezTo>
                                  <a:pt x="59551" y="0"/>
                                  <a:pt x="60744" y="6642"/>
                                  <a:pt x="59131" y="6833"/>
                                </a:cubicBezTo>
                                <a:cubicBezTo>
                                  <a:pt x="50495" y="8052"/>
                                  <a:pt x="42444" y="10871"/>
                                  <a:pt x="42444" y="24943"/>
                                </a:cubicBezTo>
                                <a:lnTo>
                                  <a:pt x="42444" y="115862"/>
                                </a:lnTo>
                                <a:cubicBezTo>
                                  <a:pt x="42444" y="129947"/>
                                  <a:pt x="50495" y="132753"/>
                                  <a:pt x="59131" y="133972"/>
                                </a:cubicBezTo>
                                <a:cubicBezTo>
                                  <a:pt x="60744" y="134176"/>
                                  <a:pt x="59551" y="140805"/>
                                  <a:pt x="57938" y="140805"/>
                                </a:cubicBezTo>
                                <a:lnTo>
                                  <a:pt x="2820" y="140805"/>
                                </a:lnTo>
                                <a:cubicBezTo>
                                  <a:pt x="1207" y="140805"/>
                                  <a:pt x="0" y="134176"/>
                                  <a:pt x="1613" y="133972"/>
                                </a:cubicBezTo>
                                <a:cubicBezTo>
                                  <a:pt x="11875" y="132563"/>
                                  <a:pt x="18301" y="128537"/>
                                  <a:pt x="18301" y="115862"/>
                                </a:cubicBezTo>
                                <a:lnTo>
                                  <a:pt x="18301" y="24943"/>
                                </a:lnTo>
                                <a:cubicBezTo>
                                  <a:pt x="18301" y="12268"/>
                                  <a:pt x="11875" y="8255"/>
                                  <a:pt x="1613" y="6833"/>
                                </a:cubicBezTo>
                                <a:cubicBezTo>
                                  <a:pt x="0" y="6642"/>
                                  <a:pt x="1207" y="0"/>
                                  <a:pt x="2820" y="0"/>
                                </a:cubicBezTo>
                                <a:close/>
                              </a:path>
                            </a:pathLst>
                          </a:custGeom>
                          <a:solidFill>
                            <a:srgbClr val="003876"/>
                          </a:solidFill>
                          <a:ln w="0" cap="flat">
                            <a:noFill/>
                            <a:miter lim="127000"/>
                          </a:ln>
                          <a:effectLst/>
                        </wps:spPr>
                        <wps:bodyPr/>
                      </wps:wsp>
                      <wps:wsp>
                        <wps:cNvPr id="72" name="Shape 64"/>
                        <wps:cNvSpPr/>
                        <wps:spPr>
                          <a:xfrm>
                            <a:off x="2196732" y="1673396"/>
                            <a:ext cx="156693" cy="142811"/>
                          </a:xfrm>
                          <a:custGeom>
                            <a:avLst/>
                            <a:gdLst/>
                            <a:ahLst/>
                            <a:cxnLst/>
                            <a:rect l="0" t="0" r="0" b="0"/>
                            <a:pathLst>
                              <a:path w="156693" h="142811">
                                <a:moveTo>
                                  <a:pt x="11252" y="0"/>
                                </a:moveTo>
                                <a:lnTo>
                                  <a:pt x="26136" y="0"/>
                                </a:lnTo>
                                <a:cubicBezTo>
                                  <a:pt x="28156" y="0"/>
                                  <a:pt x="29566" y="191"/>
                                  <a:pt x="30962" y="1803"/>
                                </a:cubicBezTo>
                                <a:lnTo>
                                  <a:pt x="124701" y="100978"/>
                                </a:lnTo>
                                <a:lnTo>
                                  <a:pt x="124701" y="25336"/>
                                </a:lnTo>
                                <a:cubicBezTo>
                                  <a:pt x="124701" y="11062"/>
                                  <a:pt x="115646" y="9449"/>
                                  <a:pt x="105194" y="6833"/>
                                </a:cubicBezTo>
                                <a:cubicBezTo>
                                  <a:pt x="103581" y="6426"/>
                                  <a:pt x="104381" y="0"/>
                                  <a:pt x="106400" y="0"/>
                                </a:cubicBezTo>
                                <a:lnTo>
                                  <a:pt x="154076" y="0"/>
                                </a:lnTo>
                                <a:cubicBezTo>
                                  <a:pt x="155689" y="0"/>
                                  <a:pt x="156693" y="6426"/>
                                  <a:pt x="155080" y="6833"/>
                                </a:cubicBezTo>
                                <a:cubicBezTo>
                                  <a:pt x="146228" y="9449"/>
                                  <a:pt x="138582" y="11062"/>
                                  <a:pt x="138582" y="25336"/>
                                </a:cubicBezTo>
                                <a:lnTo>
                                  <a:pt x="138582" y="103594"/>
                                </a:lnTo>
                                <a:cubicBezTo>
                                  <a:pt x="138582" y="116865"/>
                                  <a:pt x="138989" y="131547"/>
                                  <a:pt x="140995" y="138989"/>
                                </a:cubicBezTo>
                                <a:cubicBezTo>
                                  <a:pt x="141808" y="141999"/>
                                  <a:pt x="138582" y="142811"/>
                                  <a:pt x="135369" y="142811"/>
                                </a:cubicBezTo>
                                <a:cubicBezTo>
                                  <a:pt x="131940" y="142811"/>
                                  <a:pt x="130137" y="141402"/>
                                  <a:pt x="127927" y="138989"/>
                                </a:cubicBezTo>
                                <a:lnTo>
                                  <a:pt x="32182" y="38811"/>
                                </a:lnTo>
                                <a:lnTo>
                                  <a:pt x="32182" y="115253"/>
                                </a:lnTo>
                                <a:cubicBezTo>
                                  <a:pt x="32182" y="128931"/>
                                  <a:pt x="40221" y="131140"/>
                                  <a:pt x="51689" y="133960"/>
                                </a:cubicBezTo>
                                <a:cubicBezTo>
                                  <a:pt x="53302" y="134366"/>
                                  <a:pt x="52502" y="140805"/>
                                  <a:pt x="50470" y="140805"/>
                                </a:cubicBezTo>
                                <a:lnTo>
                                  <a:pt x="2807" y="140805"/>
                                </a:lnTo>
                                <a:cubicBezTo>
                                  <a:pt x="1194" y="140805"/>
                                  <a:pt x="0" y="134557"/>
                                  <a:pt x="1803" y="133960"/>
                                </a:cubicBezTo>
                                <a:cubicBezTo>
                                  <a:pt x="10249" y="131140"/>
                                  <a:pt x="18288" y="129540"/>
                                  <a:pt x="18288" y="115253"/>
                                </a:cubicBezTo>
                                <a:lnTo>
                                  <a:pt x="18288" y="37198"/>
                                </a:lnTo>
                                <a:cubicBezTo>
                                  <a:pt x="18288" y="22923"/>
                                  <a:pt x="16078" y="16078"/>
                                  <a:pt x="10846" y="9055"/>
                                </a:cubicBezTo>
                                <a:cubicBezTo>
                                  <a:pt x="9042" y="6629"/>
                                  <a:pt x="7226" y="5016"/>
                                  <a:pt x="7226" y="4419"/>
                                </a:cubicBezTo>
                                <a:cubicBezTo>
                                  <a:pt x="7226" y="2616"/>
                                  <a:pt x="8446" y="0"/>
                                  <a:pt x="11252" y="0"/>
                                </a:cubicBezTo>
                                <a:close/>
                              </a:path>
                            </a:pathLst>
                          </a:custGeom>
                          <a:solidFill>
                            <a:srgbClr val="003876"/>
                          </a:solidFill>
                          <a:ln w="0" cap="flat">
                            <a:noFill/>
                            <a:miter lim="127000"/>
                          </a:ln>
                          <a:effectLst/>
                        </wps:spPr>
                        <wps:bodyPr/>
                      </wps:wsp>
                      <wps:wsp>
                        <wps:cNvPr id="73" name="Shape 65"/>
                        <wps:cNvSpPr/>
                        <wps:spPr>
                          <a:xfrm>
                            <a:off x="2390527" y="1673389"/>
                            <a:ext cx="60744" cy="140805"/>
                          </a:xfrm>
                          <a:custGeom>
                            <a:avLst/>
                            <a:gdLst/>
                            <a:ahLst/>
                            <a:cxnLst/>
                            <a:rect l="0" t="0" r="0" b="0"/>
                            <a:pathLst>
                              <a:path w="60744" h="140805">
                                <a:moveTo>
                                  <a:pt x="2820" y="0"/>
                                </a:moveTo>
                                <a:lnTo>
                                  <a:pt x="57938" y="0"/>
                                </a:lnTo>
                                <a:cubicBezTo>
                                  <a:pt x="59551" y="0"/>
                                  <a:pt x="60744" y="6642"/>
                                  <a:pt x="59131" y="6833"/>
                                </a:cubicBezTo>
                                <a:cubicBezTo>
                                  <a:pt x="50495" y="8052"/>
                                  <a:pt x="42444" y="10871"/>
                                  <a:pt x="42444" y="24943"/>
                                </a:cubicBezTo>
                                <a:lnTo>
                                  <a:pt x="42444" y="115862"/>
                                </a:lnTo>
                                <a:cubicBezTo>
                                  <a:pt x="42444" y="129947"/>
                                  <a:pt x="50495" y="132753"/>
                                  <a:pt x="59131" y="133972"/>
                                </a:cubicBezTo>
                                <a:cubicBezTo>
                                  <a:pt x="60744" y="134176"/>
                                  <a:pt x="59551" y="140805"/>
                                  <a:pt x="57938" y="140805"/>
                                </a:cubicBezTo>
                                <a:lnTo>
                                  <a:pt x="2820" y="140805"/>
                                </a:lnTo>
                                <a:cubicBezTo>
                                  <a:pt x="1207" y="140805"/>
                                  <a:pt x="0" y="134176"/>
                                  <a:pt x="1613" y="133972"/>
                                </a:cubicBezTo>
                                <a:cubicBezTo>
                                  <a:pt x="11875" y="132563"/>
                                  <a:pt x="18301" y="128537"/>
                                  <a:pt x="18301" y="115862"/>
                                </a:cubicBezTo>
                                <a:lnTo>
                                  <a:pt x="18301" y="24943"/>
                                </a:lnTo>
                                <a:cubicBezTo>
                                  <a:pt x="18301" y="12268"/>
                                  <a:pt x="11875" y="8255"/>
                                  <a:pt x="1613" y="6833"/>
                                </a:cubicBezTo>
                                <a:cubicBezTo>
                                  <a:pt x="0" y="6642"/>
                                  <a:pt x="1207" y="0"/>
                                  <a:pt x="2820" y="0"/>
                                </a:cubicBezTo>
                                <a:close/>
                              </a:path>
                            </a:pathLst>
                          </a:custGeom>
                          <a:solidFill>
                            <a:srgbClr val="003876"/>
                          </a:solidFill>
                          <a:ln w="0" cap="flat">
                            <a:noFill/>
                            <a:miter lim="127000"/>
                          </a:ln>
                          <a:effectLst/>
                        </wps:spPr>
                        <wps:bodyPr/>
                      </wps:wsp>
                      <wps:wsp>
                        <wps:cNvPr id="74" name="Shape 66"/>
                        <wps:cNvSpPr/>
                        <wps:spPr>
                          <a:xfrm>
                            <a:off x="2492140" y="1670166"/>
                            <a:ext cx="122504" cy="147244"/>
                          </a:xfrm>
                          <a:custGeom>
                            <a:avLst/>
                            <a:gdLst/>
                            <a:ahLst/>
                            <a:cxnLst/>
                            <a:rect l="0" t="0" r="0" b="0"/>
                            <a:pathLst>
                              <a:path w="122504" h="147244">
                                <a:moveTo>
                                  <a:pt x="77635" y="0"/>
                                </a:moveTo>
                                <a:cubicBezTo>
                                  <a:pt x="100978" y="0"/>
                                  <a:pt x="121095" y="7239"/>
                                  <a:pt x="118682" y="14288"/>
                                </a:cubicBezTo>
                                <a:lnTo>
                                  <a:pt x="116065" y="22123"/>
                                </a:lnTo>
                                <a:cubicBezTo>
                                  <a:pt x="108814" y="43662"/>
                                  <a:pt x="100978" y="16104"/>
                                  <a:pt x="65176" y="16104"/>
                                </a:cubicBezTo>
                                <a:cubicBezTo>
                                  <a:pt x="36411" y="16104"/>
                                  <a:pt x="22327" y="34798"/>
                                  <a:pt x="22327" y="63779"/>
                                </a:cubicBezTo>
                                <a:cubicBezTo>
                                  <a:pt x="22327" y="109029"/>
                                  <a:pt x="56731" y="127940"/>
                                  <a:pt x="84290" y="127940"/>
                                </a:cubicBezTo>
                                <a:cubicBezTo>
                                  <a:pt x="87909" y="127940"/>
                                  <a:pt x="106210" y="125120"/>
                                  <a:pt x="116675" y="118478"/>
                                </a:cubicBezTo>
                                <a:cubicBezTo>
                                  <a:pt x="118275" y="117475"/>
                                  <a:pt x="122504" y="122098"/>
                                  <a:pt x="121298" y="123914"/>
                                </a:cubicBezTo>
                                <a:cubicBezTo>
                                  <a:pt x="112649" y="136589"/>
                                  <a:pt x="85687" y="147244"/>
                                  <a:pt x="79451" y="147244"/>
                                </a:cubicBezTo>
                                <a:cubicBezTo>
                                  <a:pt x="45669" y="147244"/>
                                  <a:pt x="0" y="127533"/>
                                  <a:pt x="0" y="76238"/>
                                </a:cubicBezTo>
                                <a:cubicBezTo>
                                  <a:pt x="0" y="41440"/>
                                  <a:pt x="21323" y="0"/>
                                  <a:pt x="77635" y="0"/>
                                </a:cubicBezTo>
                                <a:close/>
                              </a:path>
                            </a:pathLst>
                          </a:custGeom>
                          <a:solidFill>
                            <a:srgbClr val="003876"/>
                          </a:solidFill>
                          <a:ln w="0" cap="flat">
                            <a:noFill/>
                            <a:miter lim="127000"/>
                          </a:ln>
                          <a:effectLst/>
                        </wps:spPr>
                        <wps:bodyPr/>
                      </wps:wsp>
                      <wps:wsp>
                        <wps:cNvPr id="75" name="Shape 67"/>
                        <wps:cNvSpPr/>
                        <wps:spPr>
                          <a:xfrm>
                            <a:off x="2646492" y="1672858"/>
                            <a:ext cx="70896" cy="141337"/>
                          </a:xfrm>
                          <a:custGeom>
                            <a:avLst/>
                            <a:gdLst/>
                            <a:ahLst/>
                            <a:cxnLst/>
                            <a:rect l="0" t="0" r="0" b="0"/>
                            <a:pathLst>
                              <a:path w="70896" h="141337">
                                <a:moveTo>
                                  <a:pt x="70896" y="0"/>
                                </a:moveTo>
                                <a:lnTo>
                                  <a:pt x="70896" y="32334"/>
                                </a:lnTo>
                                <a:lnTo>
                                  <a:pt x="47257" y="88429"/>
                                </a:lnTo>
                                <a:cubicBezTo>
                                  <a:pt x="46063" y="91261"/>
                                  <a:pt x="49073" y="91655"/>
                                  <a:pt x="51892" y="91655"/>
                                </a:cubicBezTo>
                                <a:lnTo>
                                  <a:pt x="70896" y="91655"/>
                                </a:lnTo>
                                <a:lnTo>
                                  <a:pt x="70896" y="102920"/>
                                </a:lnTo>
                                <a:lnTo>
                                  <a:pt x="50279" y="102920"/>
                                </a:lnTo>
                                <a:cubicBezTo>
                                  <a:pt x="44247" y="102920"/>
                                  <a:pt x="40818" y="103326"/>
                                  <a:pt x="38811" y="108152"/>
                                </a:cubicBezTo>
                                <a:lnTo>
                                  <a:pt x="36804" y="113169"/>
                                </a:lnTo>
                                <a:cubicBezTo>
                                  <a:pt x="29756" y="130479"/>
                                  <a:pt x="37402" y="133095"/>
                                  <a:pt x="47066" y="134505"/>
                                </a:cubicBezTo>
                                <a:cubicBezTo>
                                  <a:pt x="49682" y="134898"/>
                                  <a:pt x="49073" y="141337"/>
                                  <a:pt x="46456" y="141337"/>
                                </a:cubicBezTo>
                                <a:lnTo>
                                  <a:pt x="3010" y="141337"/>
                                </a:lnTo>
                                <a:cubicBezTo>
                                  <a:pt x="597" y="141337"/>
                                  <a:pt x="0" y="134898"/>
                                  <a:pt x="2400" y="134505"/>
                                </a:cubicBezTo>
                                <a:cubicBezTo>
                                  <a:pt x="10655" y="133095"/>
                                  <a:pt x="15468" y="130276"/>
                                  <a:pt x="22923" y="113169"/>
                                </a:cubicBezTo>
                                <a:lnTo>
                                  <a:pt x="56909" y="35140"/>
                                </a:lnTo>
                                <a:cubicBezTo>
                                  <a:pt x="64757" y="17423"/>
                                  <a:pt x="67183" y="9181"/>
                                  <a:pt x="67183" y="1536"/>
                                </a:cubicBezTo>
                                <a:lnTo>
                                  <a:pt x="70896" y="0"/>
                                </a:lnTo>
                                <a:close/>
                              </a:path>
                            </a:pathLst>
                          </a:custGeom>
                          <a:solidFill>
                            <a:srgbClr val="003876"/>
                          </a:solidFill>
                          <a:ln w="0" cap="flat">
                            <a:noFill/>
                            <a:miter lim="127000"/>
                          </a:ln>
                          <a:effectLst/>
                        </wps:spPr>
                        <wps:bodyPr/>
                      </wps:wsp>
                      <wps:wsp>
                        <wps:cNvPr id="76" name="Shape 68"/>
                        <wps:cNvSpPr/>
                        <wps:spPr>
                          <a:xfrm>
                            <a:off x="2717388" y="1670968"/>
                            <a:ext cx="82977" cy="143227"/>
                          </a:xfrm>
                          <a:custGeom>
                            <a:avLst/>
                            <a:gdLst/>
                            <a:ahLst/>
                            <a:cxnLst/>
                            <a:rect l="0" t="0" r="0" b="0"/>
                            <a:pathLst>
                              <a:path w="82977" h="143227">
                                <a:moveTo>
                                  <a:pt x="8417" y="122"/>
                                </a:moveTo>
                                <a:cubicBezTo>
                                  <a:pt x="9822" y="0"/>
                                  <a:pt x="10816" y="64"/>
                                  <a:pt x="10968" y="416"/>
                                </a:cubicBezTo>
                                <a:lnTo>
                                  <a:pt x="60041" y="114869"/>
                                </a:lnTo>
                                <a:cubicBezTo>
                                  <a:pt x="67292" y="131962"/>
                                  <a:pt x="72106" y="135176"/>
                                  <a:pt x="80158" y="136395"/>
                                </a:cubicBezTo>
                                <a:cubicBezTo>
                                  <a:pt x="82977" y="136789"/>
                                  <a:pt x="82164" y="143227"/>
                                  <a:pt x="79751" y="143227"/>
                                </a:cubicBezTo>
                                <a:lnTo>
                                  <a:pt x="26653" y="143227"/>
                                </a:lnTo>
                                <a:cubicBezTo>
                                  <a:pt x="24037" y="143227"/>
                                  <a:pt x="23846" y="136789"/>
                                  <a:pt x="26043" y="136395"/>
                                </a:cubicBezTo>
                                <a:cubicBezTo>
                                  <a:pt x="33485" y="134985"/>
                                  <a:pt x="41537" y="132369"/>
                                  <a:pt x="34095" y="115059"/>
                                </a:cubicBezTo>
                                <a:lnTo>
                                  <a:pt x="31872" y="110043"/>
                                </a:lnTo>
                                <a:cubicBezTo>
                                  <a:pt x="29866" y="105216"/>
                                  <a:pt x="26449" y="104810"/>
                                  <a:pt x="20417" y="104810"/>
                                </a:cubicBezTo>
                                <a:lnTo>
                                  <a:pt x="0" y="104810"/>
                                </a:lnTo>
                                <a:lnTo>
                                  <a:pt x="0" y="93545"/>
                                </a:lnTo>
                                <a:lnTo>
                                  <a:pt x="19007" y="93545"/>
                                </a:lnTo>
                                <a:cubicBezTo>
                                  <a:pt x="21814" y="93545"/>
                                  <a:pt x="24849" y="93151"/>
                                  <a:pt x="23630" y="90319"/>
                                </a:cubicBezTo>
                                <a:lnTo>
                                  <a:pt x="97" y="33995"/>
                                </a:lnTo>
                                <a:lnTo>
                                  <a:pt x="0" y="34225"/>
                                </a:lnTo>
                                <a:lnTo>
                                  <a:pt x="0" y="1890"/>
                                </a:lnTo>
                                <a:lnTo>
                                  <a:pt x="771" y="1572"/>
                                </a:lnTo>
                                <a:cubicBezTo>
                                  <a:pt x="3277" y="904"/>
                                  <a:pt x="6310" y="304"/>
                                  <a:pt x="8417" y="122"/>
                                </a:cubicBezTo>
                                <a:close/>
                              </a:path>
                            </a:pathLst>
                          </a:custGeom>
                          <a:solidFill>
                            <a:srgbClr val="003876"/>
                          </a:solidFill>
                          <a:ln w="0" cap="flat">
                            <a:noFill/>
                            <a:miter lim="127000"/>
                          </a:ln>
                          <a:effectLst/>
                        </wps:spPr>
                        <wps:bodyPr/>
                      </wps:wsp>
                      <wps:wsp>
                        <wps:cNvPr id="77" name="Shape 69"/>
                        <wps:cNvSpPr/>
                        <wps:spPr>
                          <a:xfrm>
                            <a:off x="2833035" y="1673396"/>
                            <a:ext cx="156693" cy="142811"/>
                          </a:xfrm>
                          <a:custGeom>
                            <a:avLst/>
                            <a:gdLst/>
                            <a:ahLst/>
                            <a:cxnLst/>
                            <a:rect l="0" t="0" r="0" b="0"/>
                            <a:pathLst>
                              <a:path w="156693" h="142811">
                                <a:moveTo>
                                  <a:pt x="11252" y="0"/>
                                </a:moveTo>
                                <a:lnTo>
                                  <a:pt x="26136" y="0"/>
                                </a:lnTo>
                                <a:cubicBezTo>
                                  <a:pt x="28156" y="0"/>
                                  <a:pt x="29566" y="191"/>
                                  <a:pt x="30962" y="1803"/>
                                </a:cubicBezTo>
                                <a:lnTo>
                                  <a:pt x="124701" y="100978"/>
                                </a:lnTo>
                                <a:lnTo>
                                  <a:pt x="124701" y="25336"/>
                                </a:lnTo>
                                <a:cubicBezTo>
                                  <a:pt x="124701" y="11062"/>
                                  <a:pt x="115646" y="9449"/>
                                  <a:pt x="105194" y="6833"/>
                                </a:cubicBezTo>
                                <a:cubicBezTo>
                                  <a:pt x="103581" y="6426"/>
                                  <a:pt x="104381" y="0"/>
                                  <a:pt x="106400" y="0"/>
                                </a:cubicBezTo>
                                <a:lnTo>
                                  <a:pt x="154076" y="0"/>
                                </a:lnTo>
                                <a:cubicBezTo>
                                  <a:pt x="155689" y="0"/>
                                  <a:pt x="156693" y="6426"/>
                                  <a:pt x="155080" y="6833"/>
                                </a:cubicBezTo>
                                <a:cubicBezTo>
                                  <a:pt x="146228" y="9449"/>
                                  <a:pt x="138582" y="11062"/>
                                  <a:pt x="138582" y="25336"/>
                                </a:cubicBezTo>
                                <a:lnTo>
                                  <a:pt x="138582" y="103594"/>
                                </a:lnTo>
                                <a:cubicBezTo>
                                  <a:pt x="138582" y="116865"/>
                                  <a:pt x="138989" y="131547"/>
                                  <a:pt x="140995" y="138989"/>
                                </a:cubicBezTo>
                                <a:cubicBezTo>
                                  <a:pt x="141808" y="141999"/>
                                  <a:pt x="138582" y="142811"/>
                                  <a:pt x="135369" y="142811"/>
                                </a:cubicBezTo>
                                <a:cubicBezTo>
                                  <a:pt x="131940" y="142811"/>
                                  <a:pt x="130137" y="141402"/>
                                  <a:pt x="127927" y="138989"/>
                                </a:cubicBezTo>
                                <a:lnTo>
                                  <a:pt x="32182" y="38811"/>
                                </a:lnTo>
                                <a:lnTo>
                                  <a:pt x="32182" y="115253"/>
                                </a:lnTo>
                                <a:cubicBezTo>
                                  <a:pt x="32182" y="128931"/>
                                  <a:pt x="40221" y="131140"/>
                                  <a:pt x="51689" y="133960"/>
                                </a:cubicBezTo>
                                <a:cubicBezTo>
                                  <a:pt x="53302" y="134366"/>
                                  <a:pt x="52502" y="140805"/>
                                  <a:pt x="50470" y="140805"/>
                                </a:cubicBezTo>
                                <a:lnTo>
                                  <a:pt x="2807" y="140805"/>
                                </a:lnTo>
                                <a:cubicBezTo>
                                  <a:pt x="1194" y="140805"/>
                                  <a:pt x="0" y="134557"/>
                                  <a:pt x="1803" y="133960"/>
                                </a:cubicBezTo>
                                <a:cubicBezTo>
                                  <a:pt x="10249" y="131140"/>
                                  <a:pt x="18288" y="129540"/>
                                  <a:pt x="18288" y="115253"/>
                                </a:cubicBezTo>
                                <a:lnTo>
                                  <a:pt x="18288" y="37198"/>
                                </a:lnTo>
                                <a:cubicBezTo>
                                  <a:pt x="18288" y="22923"/>
                                  <a:pt x="16078" y="16078"/>
                                  <a:pt x="10846" y="9055"/>
                                </a:cubicBezTo>
                                <a:cubicBezTo>
                                  <a:pt x="9042" y="6629"/>
                                  <a:pt x="7226" y="5016"/>
                                  <a:pt x="7226" y="4419"/>
                                </a:cubicBezTo>
                                <a:cubicBezTo>
                                  <a:pt x="7226" y="2616"/>
                                  <a:pt x="8446" y="0"/>
                                  <a:pt x="11252" y="0"/>
                                </a:cubicBezTo>
                                <a:close/>
                              </a:path>
                            </a:pathLst>
                          </a:custGeom>
                          <a:solidFill>
                            <a:srgbClr val="003876"/>
                          </a:solidFill>
                          <a:ln w="0" cap="flat">
                            <a:noFill/>
                            <a:miter lim="127000"/>
                          </a:ln>
                          <a:effectLst/>
                        </wps:spPr>
                        <wps:bodyPr/>
                      </wps:wsp>
                      <wps:wsp>
                        <wps:cNvPr id="78" name="Shape 70"/>
                        <wps:cNvSpPr/>
                        <wps:spPr>
                          <a:xfrm>
                            <a:off x="3017993" y="1672858"/>
                            <a:ext cx="70896" cy="141337"/>
                          </a:xfrm>
                          <a:custGeom>
                            <a:avLst/>
                            <a:gdLst/>
                            <a:ahLst/>
                            <a:cxnLst/>
                            <a:rect l="0" t="0" r="0" b="0"/>
                            <a:pathLst>
                              <a:path w="70896" h="141337">
                                <a:moveTo>
                                  <a:pt x="70896" y="0"/>
                                </a:moveTo>
                                <a:lnTo>
                                  <a:pt x="70896" y="32334"/>
                                </a:lnTo>
                                <a:lnTo>
                                  <a:pt x="47257" y="88429"/>
                                </a:lnTo>
                                <a:cubicBezTo>
                                  <a:pt x="46063" y="91261"/>
                                  <a:pt x="49073" y="91655"/>
                                  <a:pt x="51892" y="91655"/>
                                </a:cubicBezTo>
                                <a:lnTo>
                                  <a:pt x="70896" y="91655"/>
                                </a:lnTo>
                                <a:lnTo>
                                  <a:pt x="70896" y="102920"/>
                                </a:lnTo>
                                <a:lnTo>
                                  <a:pt x="50279" y="102920"/>
                                </a:lnTo>
                                <a:cubicBezTo>
                                  <a:pt x="44247" y="102920"/>
                                  <a:pt x="40818" y="103326"/>
                                  <a:pt x="38811" y="108152"/>
                                </a:cubicBezTo>
                                <a:lnTo>
                                  <a:pt x="36804" y="113169"/>
                                </a:lnTo>
                                <a:cubicBezTo>
                                  <a:pt x="29756" y="130479"/>
                                  <a:pt x="37402" y="133095"/>
                                  <a:pt x="47066" y="134505"/>
                                </a:cubicBezTo>
                                <a:cubicBezTo>
                                  <a:pt x="49682" y="134898"/>
                                  <a:pt x="49073" y="141337"/>
                                  <a:pt x="46456" y="141337"/>
                                </a:cubicBezTo>
                                <a:lnTo>
                                  <a:pt x="3010" y="141337"/>
                                </a:lnTo>
                                <a:cubicBezTo>
                                  <a:pt x="597" y="141337"/>
                                  <a:pt x="0" y="134898"/>
                                  <a:pt x="2400" y="134505"/>
                                </a:cubicBezTo>
                                <a:cubicBezTo>
                                  <a:pt x="10655" y="133095"/>
                                  <a:pt x="15468" y="130276"/>
                                  <a:pt x="22923" y="113169"/>
                                </a:cubicBezTo>
                                <a:lnTo>
                                  <a:pt x="56909" y="35140"/>
                                </a:lnTo>
                                <a:cubicBezTo>
                                  <a:pt x="64757" y="17423"/>
                                  <a:pt x="67183" y="9181"/>
                                  <a:pt x="67183" y="1536"/>
                                </a:cubicBezTo>
                                <a:lnTo>
                                  <a:pt x="70896" y="0"/>
                                </a:lnTo>
                                <a:close/>
                              </a:path>
                            </a:pathLst>
                          </a:custGeom>
                          <a:solidFill>
                            <a:srgbClr val="003876"/>
                          </a:solidFill>
                          <a:ln w="0" cap="flat">
                            <a:noFill/>
                            <a:miter lim="127000"/>
                          </a:ln>
                          <a:effectLst/>
                        </wps:spPr>
                        <wps:bodyPr/>
                      </wps:wsp>
                      <wps:wsp>
                        <wps:cNvPr id="79" name="Shape 71"/>
                        <wps:cNvSpPr/>
                        <wps:spPr>
                          <a:xfrm>
                            <a:off x="3088889" y="1670968"/>
                            <a:ext cx="82977" cy="143227"/>
                          </a:xfrm>
                          <a:custGeom>
                            <a:avLst/>
                            <a:gdLst/>
                            <a:ahLst/>
                            <a:cxnLst/>
                            <a:rect l="0" t="0" r="0" b="0"/>
                            <a:pathLst>
                              <a:path w="82977" h="143227">
                                <a:moveTo>
                                  <a:pt x="8417" y="122"/>
                                </a:moveTo>
                                <a:cubicBezTo>
                                  <a:pt x="9822" y="0"/>
                                  <a:pt x="10816" y="64"/>
                                  <a:pt x="10968" y="416"/>
                                </a:cubicBezTo>
                                <a:lnTo>
                                  <a:pt x="60041" y="114869"/>
                                </a:lnTo>
                                <a:cubicBezTo>
                                  <a:pt x="67280" y="131962"/>
                                  <a:pt x="72106" y="135176"/>
                                  <a:pt x="80158" y="136395"/>
                                </a:cubicBezTo>
                                <a:cubicBezTo>
                                  <a:pt x="82977" y="136789"/>
                                  <a:pt x="82164" y="143227"/>
                                  <a:pt x="79751" y="143227"/>
                                </a:cubicBezTo>
                                <a:lnTo>
                                  <a:pt x="26653" y="143227"/>
                                </a:lnTo>
                                <a:cubicBezTo>
                                  <a:pt x="24037" y="143227"/>
                                  <a:pt x="23846" y="136789"/>
                                  <a:pt x="26043" y="136395"/>
                                </a:cubicBezTo>
                                <a:cubicBezTo>
                                  <a:pt x="33485" y="134985"/>
                                  <a:pt x="41537" y="132369"/>
                                  <a:pt x="34095" y="115059"/>
                                </a:cubicBezTo>
                                <a:lnTo>
                                  <a:pt x="31872" y="110043"/>
                                </a:lnTo>
                                <a:cubicBezTo>
                                  <a:pt x="29866" y="105216"/>
                                  <a:pt x="26449" y="104810"/>
                                  <a:pt x="20417" y="104810"/>
                                </a:cubicBezTo>
                                <a:lnTo>
                                  <a:pt x="0" y="104810"/>
                                </a:lnTo>
                                <a:lnTo>
                                  <a:pt x="0" y="93545"/>
                                </a:lnTo>
                                <a:lnTo>
                                  <a:pt x="19007" y="93545"/>
                                </a:lnTo>
                                <a:cubicBezTo>
                                  <a:pt x="21814" y="93545"/>
                                  <a:pt x="24849" y="93151"/>
                                  <a:pt x="23630" y="90319"/>
                                </a:cubicBezTo>
                                <a:lnTo>
                                  <a:pt x="97" y="33995"/>
                                </a:lnTo>
                                <a:lnTo>
                                  <a:pt x="0" y="34225"/>
                                </a:lnTo>
                                <a:lnTo>
                                  <a:pt x="0" y="1890"/>
                                </a:lnTo>
                                <a:lnTo>
                                  <a:pt x="771" y="1572"/>
                                </a:lnTo>
                                <a:cubicBezTo>
                                  <a:pt x="3277" y="904"/>
                                  <a:pt x="6310" y="304"/>
                                  <a:pt x="8417" y="122"/>
                                </a:cubicBezTo>
                                <a:close/>
                              </a:path>
                            </a:pathLst>
                          </a:custGeom>
                          <a:solidFill>
                            <a:srgbClr val="003876"/>
                          </a:solidFill>
                          <a:ln w="0" cap="flat">
                            <a:noFill/>
                            <a:miter lim="127000"/>
                          </a:ln>
                          <a:effectLst/>
                        </wps:spPr>
                        <wps:bodyPr/>
                      </wps:wsp>
                      <wps:wsp>
                        <wps:cNvPr id="80" name="Shape 72"/>
                        <wps:cNvSpPr/>
                        <wps:spPr>
                          <a:xfrm>
                            <a:off x="696632" y="2276399"/>
                            <a:ext cx="159563" cy="183464"/>
                          </a:xfrm>
                          <a:custGeom>
                            <a:avLst/>
                            <a:gdLst/>
                            <a:ahLst/>
                            <a:cxnLst/>
                            <a:rect l="0" t="0" r="0" b="0"/>
                            <a:pathLst>
                              <a:path w="159563" h="183464">
                                <a:moveTo>
                                  <a:pt x="8318" y="254"/>
                                </a:moveTo>
                                <a:cubicBezTo>
                                  <a:pt x="27025" y="2591"/>
                                  <a:pt x="63678" y="1816"/>
                                  <a:pt x="76924" y="1816"/>
                                </a:cubicBezTo>
                                <a:cubicBezTo>
                                  <a:pt x="100571" y="1816"/>
                                  <a:pt x="117208" y="775"/>
                                  <a:pt x="139293" y="254"/>
                                </a:cubicBezTo>
                                <a:cubicBezTo>
                                  <a:pt x="145529" y="254"/>
                                  <a:pt x="145783" y="4407"/>
                                  <a:pt x="144488" y="10389"/>
                                </a:cubicBezTo>
                                <a:lnTo>
                                  <a:pt x="138252" y="35344"/>
                                </a:lnTo>
                                <a:cubicBezTo>
                                  <a:pt x="137478" y="38976"/>
                                  <a:pt x="130975" y="38976"/>
                                  <a:pt x="129934" y="35344"/>
                                </a:cubicBezTo>
                                <a:cubicBezTo>
                                  <a:pt x="125781" y="22339"/>
                                  <a:pt x="118237" y="15849"/>
                                  <a:pt x="86284" y="15849"/>
                                </a:cubicBezTo>
                                <a:cubicBezTo>
                                  <a:pt x="69126" y="15849"/>
                                  <a:pt x="63411" y="20523"/>
                                  <a:pt x="63411" y="33261"/>
                                </a:cubicBezTo>
                                <a:lnTo>
                                  <a:pt x="63411" y="75095"/>
                                </a:lnTo>
                                <a:cubicBezTo>
                                  <a:pt x="63411" y="81852"/>
                                  <a:pt x="66789" y="83147"/>
                                  <a:pt x="71984" y="83147"/>
                                </a:cubicBezTo>
                                <a:lnTo>
                                  <a:pt x="77965" y="83147"/>
                                </a:lnTo>
                                <a:cubicBezTo>
                                  <a:pt x="97714" y="83147"/>
                                  <a:pt x="116421" y="80543"/>
                                  <a:pt x="126555" y="71984"/>
                                </a:cubicBezTo>
                                <a:cubicBezTo>
                                  <a:pt x="129159" y="69634"/>
                                  <a:pt x="134874" y="70155"/>
                                  <a:pt x="132537" y="75616"/>
                                </a:cubicBezTo>
                                <a:lnTo>
                                  <a:pt x="117983" y="108356"/>
                                </a:lnTo>
                                <a:cubicBezTo>
                                  <a:pt x="115900" y="113551"/>
                                  <a:pt x="111747" y="113043"/>
                                  <a:pt x="108890" y="108877"/>
                                </a:cubicBezTo>
                                <a:cubicBezTo>
                                  <a:pt x="102908" y="100304"/>
                                  <a:pt x="89929" y="96913"/>
                                  <a:pt x="76149" y="96913"/>
                                </a:cubicBezTo>
                                <a:lnTo>
                                  <a:pt x="71984" y="96913"/>
                                </a:lnTo>
                                <a:cubicBezTo>
                                  <a:pt x="66789" y="96913"/>
                                  <a:pt x="63411" y="98222"/>
                                  <a:pt x="63411" y="104978"/>
                                </a:cubicBezTo>
                                <a:lnTo>
                                  <a:pt x="63411" y="147332"/>
                                </a:lnTo>
                                <a:cubicBezTo>
                                  <a:pt x="63411" y="162154"/>
                                  <a:pt x="68872" y="168135"/>
                                  <a:pt x="89929" y="168135"/>
                                </a:cubicBezTo>
                                <a:cubicBezTo>
                                  <a:pt x="126822" y="168135"/>
                                  <a:pt x="144234" y="149415"/>
                                  <a:pt x="150216" y="140322"/>
                                </a:cubicBezTo>
                                <a:cubicBezTo>
                                  <a:pt x="152032" y="137719"/>
                                  <a:pt x="159563" y="139281"/>
                                  <a:pt x="159563" y="143701"/>
                                </a:cubicBezTo>
                                <a:cubicBezTo>
                                  <a:pt x="159563" y="155918"/>
                                  <a:pt x="147866" y="183464"/>
                                  <a:pt x="131242" y="183197"/>
                                </a:cubicBezTo>
                                <a:cubicBezTo>
                                  <a:pt x="115126" y="182423"/>
                                  <a:pt x="102654" y="181635"/>
                                  <a:pt x="81090" y="181635"/>
                                </a:cubicBezTo>
                                <a:cubicBezTo>
                                  <a:pt x="57429" y="181635"/>
                                  <a:pt x="27025" y="180861"/>
                                  <a:pt x="3645" y="183197"/>
                                </a:cubicBezTo>
                                <a:cubicBezTo>
                                  <a:pt x="1041" y="183464"/>
                                  <a:pt x="0" y="173329"/>
                                  <a:pt x="2083" y="172809"/>
                                </a:cubicBezTo>
                                <a:cubicBezTo>
                                  <a:pt x="17158" y="168897"/>
                                  <a:pt x="28588" y="166573"/>
                                  <a:pt x="28588" y="147332"/>
                                </a:cubicBezTo>
                                <a:lnTo>
                                  <a:pt x="28588" y="32994"/>
                                </a:lnTo>
                                <a:cubicBezTo>
                                  <a:pt x="28588" y="16891"/>
                                  <a:pt x="18199" y="12738"/>
                                  <a:pt x="7023" y="9601"/>
                                </a:cubicBezTo>
                                <a:cubicBezTo>
                                  <a:pt x="4940" y="9080"/>
                                  <a:pt x="6248" y="0"/>
                                  <a:pt x="8318" y="254"/>
                                </a:cubicBezTo>
                                <a:close/>
                              </a:path>
                            </a:pathLst>
                          </a:custGeom>
                          <a:solidFill>
                            <a:srgbClr val="ED232A"/>
                          </a:solidFill>
                          <a:ln w="0" cap="flat">
                            <a:noFill/>
                            <a:miter lim="127000"/>
                          </a:ln>
                          <a:effectLst/>
                        </wps:spPr>
                        <wps:bodyPr/>
                      </wps:wsp>
                      <wps:wsp>
                        <wps:cNvPr id="81" name="Shape 73"/>
                        <wps:cNvSpPr/>
                        <wps:spPr>
                          <a:xfrm>
                            <a:off x="882168" y="2276395"/>
                            <a:ext cx="110566" cy="183464"/>
                          </a:xfrm>
                          <a:custGeom>
                            <a:avLst/>
                            <a:gdLst/>
                            <a:ahLst/>
                            <a:cxnLst/>
                            <a:rect l="0" t="0" r="0" b="0"/>
                            <a:pathLst>
                              <a:path w="110566" h="183464">
                                <a:moveTo>
                                  <a:pt x="8306" y="254"/>
                                </a:moveTo>
                                <a:cubicBezTo>
                                  <a:pt x="18961" y="1562"/>
                                  <a:pt x="29883" y="1816"/>
                                  <a:pt x="42355" y="1816"/>
                                </a:cubicBezTo>
                                <a:cubicBezTo>
                                  <a:pt x="64186" y="1816"/>
                                  <a:pt x="82372" y="254"/>
                                  <a:pt x="95364" y="254"/>
                                </a:cubicBezTo>
                                <a:lnTo>
                                  <a:pt x="110566" y="2698"/>
                                </a:lnTo>
                                <a:lnTo>
                                  <a:pt x="110566" y="20231"/>
                                </a:lnTo>
                                <a:lnTo>
                                  <a:pt x="86792" y="14808"/>
                                </a:lnTo>
                                <a:cubicBezTo>
                                  <a:pt x="69634" y="14808"/>
                                  <a:pt x="63398" y="20269"/>
                                  <a:pt x="63398" y="33007"/>
                                </a:cubicBezTo>
                                <a:lnTo>
                                  <a:pt x="63398" y="147332"/>
                                </a:lnTo>
                                <a:cubicBezTo>
                                  <a:pt x="63398" y="161112"/>
                                  <a:pt x="74321" y="168656"/>
                                  <a:pt x="99530" y="168656"/>
                                </a:cubicBezTo>
                                <a:lnTo>
                                  <a:pt x="110566" y="166923"/>
                                </a:lnTo>
                                <a:lnTo>
                                  <a:pt x="110566" y="180234"/>
                                </a:lnTo>
                                <a:lnTo>
                                  <a:pt x="95110" y="183210"/>
                                </a:lnTo>
                                <a:cubicBezTo>
                                  <a:pt x="82893" y="183210"/>
                                  <a:pt x="66777" y="181648"/>
                                  <a:pt x="45987" y="181648"/>
                                </a:cubicBezTo>
                                <a:cubicBezTo>
                                  <a:pt x="28321" y="181648"/>
                                  <a:pt x="15583" y="181902"/>
                                  <a:pt x="3632" y="183210"/>
                                </a:cubicBezTo>
                                <a:cubicBezTo>
                                  <a:pt x="1041" y="183464"/>
                                  <a:pt x="0" y="173329"/>
                                  <a:pt x="2070" y="172809"/>
                                </a:cubicBezTo>
                                <a:cubicBezTo>
                                  <a:pt x="17145" y="168910"/>
                                  <a:pt x="28588" y="166573"/>
                                  <a:pt x="28588" y="147332"/>
                                </a:cubicBezTo>
                                <a:lnTo>
                                  <a:pt x="28588" y="33007"/>
                                </a:lnTo>
                                <a:cubicBezTo>
                                  <a:pt x="28588" y="16891"/>
                                  <a:pt x="18186" y="12471"/>
                                  <a:pt x="7010" y="9614"/>
                                </a:cubicBezTo>
                                <a:cubicBezTo>
                                  <a:pt x="4928" y="9093"/>
                                  <a:pt x="6236" y="0"/>
                                  <a:pt x="8306" y="254"/>
                                </a:cubicBezTo>
                                <a:close/>
                              </a:path>
                            </a:pathLst>
                          </a:custGeom>
                          <a:solidFill>
                            <a:srgbClr val="ED232A"/>
                          </a:solidFill>
                          <a:ln w="0" cap="flat">
                            <a:noFill/>
                            <a:miter lim="127000"/>
                          </a:ln>
                          <a:effectLst/>
                        </wps:spPr>
                        <wps:bodyPr/>
                      </wps:wsp>
                      <wps:wsp>
                        <wps:cNvPr id="82" name="Shape 74"/>
                        <wps:cNvSpPr/>
                        <wps:spPr>
                          <a:xfrm>
                            <a:off x="992734" y="2279093"/>
                            <a:ext cx="81737" cy="177536"/>
                          </a:xfrm>
                          <a:custGeom>
                            <a:avLst/>
                            <a:gdLst/>
                            <a:ahLst/>
                            <a:cxnLst/>
                            <a:rect l="0" t="0" r="0" b="0"/>
                            <a:pathLst>
                              <a:path w="81737" h="177536">
                                <a:moveTo>
                                  <a:pt x="0" y="0"/>
                                </a:moveTo>
                                <a:lnTo>
                                  <a:pt x="26038" y="4187"/>
                                </a:lnTo>
                                <a:cubicBezTo>
                                  <a:pt x="61999" y="17064"/>
                                  <a:pt x="81737" y="47520"/>
                                  <a:pt x="81737" y="85135"/>
                                </a:cubicBezTo>
                                <a:cubicBezTo>
                                  <a:pt x="81737" y="121777"/>
                                  <a:pt x="62442" y="157106"/>
                                  <a:pt x="26263" y="172480"/>
                                </a:cubicBezTo>
                                <a:lnTo>
                                  <a:pt x="0" y="177536"/>
                                </a:lnTo>
                                <a:lnTo>
                                  <a:pt x="0" y="164225"/>
                                </a:lnTo>
                                <a:lnTo>
                                  <a:pt x="14941" y="161879"/>
                                </a:lnTo>
                                <a:cubicBezTo>
                                  <a:pt x="36938" y="153738"/>
                                  <a:pt x="47168" y="133462"/>
                                  <a:pt x="47168" y="101505"/>
                                </a:cubicBezTo>
                                <a:cubicBezTo>
                                  <a:pt x="47168" y="63300"/>
                                  <a:pt x="32259" y="32118"/>
                                  <a:pt x="6057" y="18914"/>
                                </a:cubicBezTo>
                                <a:lnTo>
                                  <a:pt x="0" y="17533"/>
                                </a:lnTo>
                                <a:lnTo>
                                  <a:pt x="0" y="0"/>
                                </a:lnTo>
                                <a:close/>
                              </a:path>
                            </a:pathLst>
                          </a:custGeom>
                          <a:solidFill>
                            <a:srgbClr val="ED232A"/>
                          </a:solidFill>
                          <a:ln w="0" cap="flat">
                            <a:noFill/>
                            <a:miter lim="127000"/>
                          </a:ln>
                          <a:effectLst/>
                        </wps:spPr>
                        <wps:bodyPr/>
                      </wps:wsp>
                      <wps:wsp>
                        <wps:cNvPr id="83" name="Shape 75"/>
                        <wps:cNvSpPr/>
                        <wps:spPr>
                          <a:xfrm>
                            <a:off x="1105620" y="2277180"/>
                            <a:ext cx="197244" cy="186055"/>
                          </a:xfrm>
                          <a:custGeom>
                            <a:avLst/>
                            <a:gdLst/>
                            <a:ahLst/>
                            <a:cxnLst/>
                            <a:rect l="0" t="0" r="0" b="0"/>
                            <a:pathLst>
                              <a:path w="197244" h="186055">
                                <a:moveTo>
                                  <a:pt x="3645" y="0"/>
                                </a:moveTo>
                                <a:lnTo>
                                  <a:pt x="77965" y="0"/>
                                </a:lnTo>
                                <a:cubicBezTo>
                                  <a:pt x="80035" y="0"/>
                                  <a:pt x="81610" y="9347"/>
                                  <a:pt x="79515" y="9601"/>
                                </a:cubicBezTo>
                                <a:cubicBezTo>
                                  <a:pt x="68872" y="10643"/>
                                  <a:pt x="58471" y="14808"/>
                                  <a:pt x="58471" y="32995"/>
                                </a:cubicBezTo>
                                <a:lnTo>
                                  <a:pt x="58471" y="114859"/>
                                </a:lnTo>
                                <a:cubicBezTo>
                                  <a:pt x="58471" y="150724"/>
                                  <a:pt x="79261" y="166827"/>
                                  <a:pt x="105245" y="166827"/>
                                </a:cubicBezTo>
                                <a:cubicBezTo>
                                  <a:pt x="132537" y="166827"/>
                                  <a:pt x="154622" y="150724"/>
                                  <a:pt x="154622" y="114859"/>
                                </a:cubicBezTo>
                                <a:lnTo>
                                  <a:pt x="154622" y="32995"/>
                                </a:lnTo>
                                <a:cubicBezTo>
                                  <a:pt x="154622" y="16370"/>
                                  <a:pt x="145275" y="11430"/>
                                  <a:pt x="132537" y="9601"/>
                                </a:cubicBezTo>
                                <a:cubicBezTo>
                                  <a:pt x="130721" y="9347"/>
                                  <a:pt x="132016" y="0"/>
                                  <a:pt x="134099" y="0"/>
                                </a:cubicBezTo>
                                <a:lnTo>
                                  <a:pt x="193865" y="0"/>
                                </a:lnTo>
                                <a:cubicBezTo>
                                  <a:pt x="195681" y="0"/>
                                  <a:pt x="197244" y="9347"/>
                                  <a:pt x="194907" y="9601"/>
                                </a:cubicBezTo>
                                <a:cubicBezTo>
                                  <a:pt x="184772" y="10643"/>
                                  <a:pt x="174371" y="14808"/>
                                  <a:pt x="174371" y="32995"/>
                                </a:cubicBezTo>
                                <a:lnTo>
                                  <a:pt x="174371" y="113284"/>
                                </a:lnTo>
                                <a:cubicBezTo>
                                  <a:pt x="174371" y="161379"/>
                                  <a:pt x="143446" y="186055"/>
                                  <a:pt x="101613" y="186055"/>
                                </a:cubicBezTo>
                                <a:cubicBezTo>
                                  <a:pt x="64452" y="186055"/>
                                  <a:pt x="22873" y="166573"/>
                                  <a:pt x="22873" y="113551"/>
                                </a:cubicBezTo>
                                <a:lnTo>
                                  <a:pt x="22873" y="32995"/>
                                </a:lnTo>
                                <a:cubicBezTo>
                                  <a:pt x="22873" y="16891"/>
                                  <a:pt x="15075" y="11163"/>
                                  <a:pt x="2083" y="9601"/>
                                </a:cubicBezTo>
                                <a:cubicBezTo>
                                  <a:pt x="0" y="9347"/>
                                  <a:pt x="1562" y="0"/>
                                  <a:pt x="3645" y="0"/>
                                </a:cubicBezTo>
                                <a:close/>
                              </a:path>
                            </a:pathLst>
                          </a:custGeom>
                          <a:solidFill>
                            <a:srgbClr val="ED232A"/>
                          </a:solidFill>
                          <a:ln w="0" cap="flat">
                            <a:noFill/>
                            <a:miter lim="127000"/>
                          </a:ln>
                          <a:effectLst/>
                        </wps:spPr>
                        <wps:bodyPr/>
                      </wps:wsp>
                      <wps:wsp>
                        <wps:cNvPr id="84" name="Shape 76"/>
                        <wps:cNvSpPr/>
                        <wps:spPr>
                          <a:xfrm>
                            <a:off x="1335333" y="2273025"/>
                            <a:ext cx="158776" cy="190208"/>
                          </a:xfrm>
                          <a:custGeom>
                            <a:avLst/>
                            <a:gdLst/>
                            <a:ahLst/>
                            <a:cxnLst/>
                            <a:rect l="0" t="0" r="0" b="0"/>
                            <a:pathLst>
                              <a:path w="158776" h="190208">
                                <a:moveTo>
                                  <a:pt x="100825" y="0"/>
                                </a:moveTo>
                                <a:cubicBezTo>
                                  <a:pt x="131229" y="0"/>
                                  <a:pt x="157213" y="9347"/>
                                  <a:pt x="153835" y="18440"/>
                                </a:cubicBezTo>
                                <a:lnTo>
                                  <a:pt x="150203" y="29350"/>
                                </a:lnTo>
                                <a:cubicBezTo>
                                  <a:pt x="139802" y="59766"/>
                                  <a:pt x="131496" y="22085"/>
                                  <a:pt x="83680" y="22085"/>
                                </a:cubicBezTo>
                                <a:cubicBezTo>
                                  <a:pt x="47041" y="22085"/>
                                  <a:pt x="30924" y="46241"/>
                                  <a:pt x="30924" y="81852"/>
                                </a:cubicBezTo>
                                <a:cubicBezTo>
                                  <a:pt x="30924" y="140576"/>
                                  <a:pt x="75628" y="163449"/>
                                  <a:pt x="109144" y="163449"/>
                                </a:cubicBezTo>
                                <a:cubicBezTo>
                                  <a:pt x="114084" y="163449"/>
                                  <a:pt x="139548" y="159817"/>
                                  <a:pt x="150724" y="152527"/>
                                </a:cubicBezTo>
                                <a:cubicBezTo>
                                  <a:pt x="152807" y="151231"/>
                                  <a:pt x="158776" y="157734"/>
                                  <a:pt x="157213" y="160071"/>
                                </a:cubicBezTo>
                                <a:cubicBezTo>
                                  <a:pt x="146050" y="176441"/>
                                  <a:pt x="110706" y="190208"/>
                                  <a:pt x="102133" y="190208"/>
                                </a:cubicBezTo>
                                <a:cubicBezTo>
                                  <a:pt x="58471" y="190208"/>
                                  <a:pt x="0" y="164744"/>
                                  <a:pt x="0" y="98742"/>
                                </a:cubicBezTo>
                                <a:cubicBezTo>
                                  <a:pt x="0" y="54039"/>
                                  <a:pt x="27025" y="0"/>
                                  <a:pt x="100825" y="0"/>
                                </a:cubicBezTo>
                                <a:close/>
                              </a:path>
                            </a:pathLst>
                          </a:custGeom>
                          <a:solidFill>
                            <a:srgbClr val="ED232A"/>
                          </a:solidFill>
                          <a:ln w="0" cap="flat">
                            <a:noFill/>
                            <a:miter lim="127000"/>
                          </a:ln>
                          <a:effectLst/>
                        </wps:spPr>
                        <wps:bodyPr/>
                      </wps:wsp>
                      <wps:wsp>
                        <wps:cNvPr id="85" name="Shape 77"/>
                        <wps:cNvSpPr/>
                        <wps:spPr>
                          <a:xfrm>
                            <a:off x="1516178" y="2276894"/>
                            <a:ext cx="90359" cy="182188"/>
                          </a:xfrm>
                          <a:custGeom>
                            <a:avLst/>
                            <a:gdLst/>
                            <a:ahLst/>
                            <a:cxnLst/>
                            <a:rect l="0" t="0" r="0" b="0"/>
                            <a:pathLst>
                              <a:path w="90359" h="182188">
                                <a:moveTo>
                                  <a:pt x="90359" y="0"/>
                                </a:moveTo>
                                <a:lnTo>
                                  <a:pt x="90359" y="46713"/>
                                </a:lnTo>
                                <a:lnTo>
                                  <a:pt x="62116" y="114357"/>
                                </a:lnTo>
                                <a:cubicBezTo>
                                  <a:pt x="60566" y="118002"/>
                                  <a:pt x="64198" y="118510"/>
                                  <a:pt x="67564" y="118510"/>
                                </a:cubicBezTo>
                                <a:lnTo>
                                  <a:pt x="90359" y="118510"/>
                                </a:lnTo>
                                <a:lnTo>
                                  <a:pt x="90359" y="134118"/>
                                </a:lnTo>
                                <a:lnTo>
                                  <a:pt x="64452" y="134118"/>
                                </a:lnTo>
                                <a:cubicBezTo>
                                  <a:pt x="56655" y="134118"/>
                                  <a:pt x="53022" y="134893"/>
                                  <a:pt x="50419" y="141382"/>
                                </a:cubicBezTo>
                                <a:lnTo>
                                  <a:pt x="48857" y="145815"/>
                                </a:lnTo>
                                <a:cubicBezTo>
                                  <a:pt x="39763" y="167634"/>
                                  <a:pt x="49644" y="171266"/>
                                  <a:pt x="62116" y="172828"/>
                                </a:cubicBezTo>
                                <a:cubicBezTo>
                                  <a:pt x="65494" y="173361"/>
                                  <a:pt x="64719" y="182188"/>
                                  <a:pt x="61328" y="182188"/>
                                </a:cubicBezTo>
                                <a:lnTo>
                                  <a:pt x="3911" y="182188"/>
                                </a:lnTo>
                                <a:cubicBezTo>
                                  <a:pt x="787" y="182188"/>
                                  <a:pt x="0" y="173361"/>
                                  <a:pt x="3124" y="172828"/>
                                </a:cubicBezTo>
                                <a:cubicBezTo>
                                  <a:pt x="13779" y="171012"/>
                                  <a:pt x="20015" y="167634"/>
                                  <a:pt x="29362" y="145815"/>
                                </a:cubicBezTo>
                                <a:lnTo>
                                  <a:pt x="73279" y="44456"/>
                                </a:lnTo>
                                <a:cubicBezTo>
                                  <a:pt x="83414" y="21584"/>
                                  <a:pt x="86538" y="11449"/>
                                  <a:pt x="86538" y="1581"/>
                                </a:cubicBezTo>
                                <a:lnTo>
                                  <a:pt x="90359" y="0"/>
                                </a:lnTo>
                                <a:close/>
                              </a:path>
                            </a:pathLst>
                          </a:custGeom>
                          <a:solidFill>
                            <a:srgbClr val="ED232A"/>
                          </a:solidFill>
                          <a:ln w="0" cap="flat">
                            <a:noFill/>
                            <a:miter lim="127000"/>
                          </a:ln>
                          <a:effectLst/>
                        </wps:spPr>
                        <wps:bodyPr/>
                      </wps:wsp>
                      <wps:wsp>
                        <wps:cNvPr id="86" name="Shape 78"/>
                        <wps:cNvSpPr/>
                        <wps:spPr>
                          <a:xfrm>
                            <a:off x="1606537" y="2274035"/>
                            <a:ext cx="107926" cy="185048"/>
                          </a:xfrm>
                          <a:custGeom>
                            <a:avLst/>
                            <a:gdLst/>
                            <a:ahLst/>
                            <a:cxnLst/>
                            <a:rect l="0" t="0" r="0" b="0"/>
                            <a:pathLst>
                              <a:path w="107926" h="185048">
                                <a:moveTo>
                                  <a:pt x="11861" y="160"/>
                                </a:moveTo>
                                <a:cubicBezTo>
                                  <a:pt x="13676" y="0"/>
                                  <a:pt x="14959" y="79"/>
                                  <a:pt x="15153" y="529"/>
                                </a:cubicBezTo>
                                <a:lnTo>
                                  <a:pt x="78564" y="148408"/>
                                </a:lnTo>
                                <a:cubicBezTo>
                                  <a:pt x="87657" y="169973"/>
                                  <a:pt x="93893" y="174125"/>
                                  <a:pt x="104281" y="175688"/>
                                </a:cubicBezTo>
                                <a:cubicBezTo>
                                  <a:pt x="107926" y="176221"/>
                                  <a:pt x="106885" y="185048"/>
                                  <a:pt x="103773" y="185048"/>
                                </a:cubicBezTo>
                                <a:lnTo>
                                  <a:pt x="32044" y="185048"/>
                                </a:lnTo>
                                <a:cubicBezTo>
                                  <a:pt x="28411" y="185048"/>
                                  <a:pt x="28411" y="176221"/>
                                  <a:pt x="31269" y="175688"/>
                                </a:cubicBezTo>
                                <a:cubicBezTo>
                                  <a:pt x="40616" y="173872"/>
                                  <a:pt x="51272" y="170760"/>
                                  <a:pt x="41658" y="148675"/>
                                </a:cubicBezTo>
                                <a:lnTo>
                                  <a:pt x="39575" y="144242"/>
                                </a:lnTo>
                                <a:cubicBezTo>
                                  <a:pt x="36984" y="137753"/>
                                  <a:pt x="33339" y="136978"/>
                                  <a:pt x="26075" y="136978"/>
                                </a:cubicBezTo>
                                <a:lnTo>
                                  <a:pt x="0" y="136978"/>
                                </a:lnTo>
                                <a:lnTo>
                                  <a:pt x="0" y="121370"/>
                                </a:lnTo>
                                <a:lnTo>
                                  <a:pt x="22684" y="121370"/>
                                </a:lnTo>
                                <a:cubicBezTo>
                                  <a:pt x="26075" y="121370"/>
                                  <a:pt x="29974" y="120862"/>
                                  <a:pt x="28145" y="117217"/>
                                </a:cubicBezTo>
                                <a:lnTo>
                                  <a:pt x="78" y="49386"/>
                                </a:lnTo>
                                <a:lnTo>
                                  <a:pt x="0" y="49573"/>
                                </a:lnTo>
                                <a:lnTo>
                                  <a:pt x="0" y="2860"/>
                                </a:lnTo>
                                <a:lnTo>
                                  <a:pt x="1978" y="2041"/>
                                </a:lnTo>
                                <a:cubicBezTo>
                                  <a:pt x="5218" y="1178"/>
                                  <a:pt x="9139" y="400"/>
                                  <a:pt x="11861" y="160"/>
                                </a:cubicBezTo>
                                <a:close/>
                              </a:path>
                            </a:pathLst>
                          </a:custGeom>
                          <a:solidFill>
                            <a:srgbClr val="ED232A"/>
                          </a:solidFill>
                          <a:ln w="0" cap="flat">
                            <a:noFill/>
                            <a:miter lim="127000"/>
                          </a:ln>
                          <a:effectLst/>
                        </wps:spPr>
                        <wps:bodyPr/>
                      </wps:wsp>
                      <wps:wsp>
                        <wps:cNvPr id="87" name="Shape 79"/>
                        <wps:cNvSpPr/>
                        <wps:spPr>
                          <a:xfrm>
                            <a:off x="1730031" y="2273025"/>
                            <a:ext cx="158788" cy="190208"/>
                          </a:xfrm>
                          <a:custGeom>
                            <a:avLst/>
                            <a:gdLst/>
                            <a:ahLst/>
                            <a:cxnLst/>
                            <a:rect l="0" t="0" r="0" b="0"/>
                            <a:pathLst>
                              <a:path w="158788" h="190208">
                                <a:moveTo>
                                  <a:pt x="100825" y="0"/>
                                </a:moveTo>
                                <a:cubicBezTo>
                                  <a:pt x="131242" y="0"/>
                                  <a:pt x="157226" y="9347"/>
                                  <a:pt x="153848" y="18440"/>
                                </a:cubicBezTo>
                                <a:lnTo>
                                  <a:pt x="150203" y="29350"/>
                                </a:lnTo>
                                <a:cubicBezTo>
                                  <a:pt x="139814" y="59766"/>
                                  <a:pt x="131496" y="22085"/>
                                  <a:pt x="83680" y="22085"/>
                                </a:cubicBezTo>
                                <a:cubicBezTo>
                                  <a:pt x="47041" y="22085"/>
                                  <a:pt x="30937" y="46241"/>
                                  <a:pt x="30937" y="81852"/>
                                </a:cubicBezTo>
                                <a:cubicBezTo>
                                  <a:pt x="30937" y="140576"/>
                                  <a:pt x="75628" y="163449"/>
                                  <a:pt x="109157" y="163449"/>
                                </a:cubicBezTo>
                                <a:cubicBezTo>
                                  <a:pt x="114084" y="163449"/>
                                  <a:pt x="139548" y="159817"/>
                                  <a:pt x="150724" y="152527"/>
                                </a:cubicBezTo>
                                <a:cubicBezTo>
                                  <a:pt x="152807" y="151231"/>
                                  <a:pt x="158788" y="157734"/>
                                  <a:pt x="157226" y="160071"/>
                                </a:cubicBezTo>
                                <a:cubicBezTo>
                                  <a:pt x="146050" y="176441"/>
                                  <a:pt x="110706" y="190208"/>
                                  <a:pt x="102133" y="190208"/>
                                </a:cubicBezTo>
                                <a:cubicBezTo>
                                  <a:pt x="58471" y="190208"/>
                                  <a:pt x="0" y="164744"/>
                                  <a:pt x="0" y="98742"/>
                                </a:cubicBezTo>
                                <a:cubicBezTo>
                                  <a:pt x="0" y="54039"/>
                                  <a:pt x="27038" y="0"/>
                                  <a:pt x="100825" y="0"/>
                                </a:cubicBezTo>
                                <a:close/>
                              </a:path>
                            </a:pathLst>
                          </a:custGeom>
                          <a:solidFill>
                            <a:srgbClr val="ED232A"/>
                          </a:solidFill>
                          <a:ln w="0" cap="flat">
                            <a:noFill/>
                            <a:miter lim="127000"/>
                          </a:ln>
                          <a:effectLst/>
                        </wps:spPr>
                        <wps:bodyPr/>
                      </wps:wsp>
                      <wps:wsp>
                        <wps:cNvPr id="88" name="Shape 80"/>
                        <wps:cNvSpPr/>
                        <wps:spPr>
                          <a:xfrm>
                            <a:off x="1919974" y="2277180"/>
                            <a:ext cx="81610" cy="181902"/>
                          </a:xfrm>
                          <a:custGeom>
                            <a:avLst/>
                            <a:gdLst/>
                            <a:ahLst/>
                            <a:cxnLst/>
                            <a:rect l="0" t="0" r="0" b="0"/>
                            <a:pathLst>
                              <a:path w="81610" h="181902">
                                <a:moveTo>
                                  <a:pt x="3645" y="0"/>
                                </a:moveTo>
                                <a:lnTo>
                                  <a:pt x="77965" y="0"/>
                                </a:lnTo>
                                <a:cubicBezTo>
                                  <a:pt x="80048" y="0"/>
                                  <a:pt x="81610" y="9347"/>
                                  <a:pt x="79527" y="9601"/>
                                </a:cubicBezTo>
                                <a:cubicBezTo>
                                  <a:pt x="68606" y="11163"/>
                                  <a:pt x="58217" y="14808"/>
                                  <a:pt x="58217" y="32995"/>
                                </a:cubicBezTo>
                                <a:lnTo>
                                  <a:pt x="58217" y="148895"/>
                                </a:lnTo>
                                <a:cubicBezTo>
                                  <a:pt x="58217" y="167094"/>
                                  <a:pt x="68606" y="170726"/>
                                  <a:pt x="79527" y="172288"/>
                                </a:cubicBezTo>
                                <a:cubicBezTo>
                                  <a:pt x="81610" y="172555"/>
                                  <a:pt x="80048" y="181902"/>
                                  <a:pt x="77965" y="181902"/>
                                </a:cubicBezTo>
                                <a:lnTo>
                                  <a:pt x="3645" y="181902"/>
                                </a:lnTo>
                                <a:cubicBezTo>
                                  <a:pt x="1562" y="181902"/>
                                  <a:pt x="0" y="172555"/>
                                  <a:pt x="2083" y="172288"/>
                                </a:cubicBezTo>
                                <a:cubicBezTo>
                                  <a:pt x="15583" y="170459"/>
                                  <a:pt x="23394" y="165011"/>
                                  <a:pt x="23394" y="148895"/>
                                </a:cubicBezTo>
                                <a:lnTo>
                                  <a:pt x="23394" y="32995"/>
                                </a:lnTo>
                                <a:cubicBezTo>
                                  <a:pt x="23394" y="16891"/>
                                  <a:pt x="15583" y="11430"/>
                                  <a:pt x="2083" y="9601"/>
                                </a:cubicBezTo>
                                <a:cubicBezTo>
                                  <a:pt x="0" y="9347"/>
                                  <a:pt x="1562" y="0"/>
                                  <a:pt x="3645" y="0"/>
                                </a:cubicBezTo>
                                <a:close/>
                              </a:path>
                            </a:pathLst>
                          </a:custGeom>
                          <a:solidFill>
                            <a:srgbClr val="ED232A"/>
                          </a:solidFill>
                          <a:ln w="0" cap="flat">
                            <a:noFill/>
                            <a:miter lim="127000"/>
                          </a:ln>
                          <a:effectLst/>
                        </wps:spPr>
                        <wps:bodyPr/>
                      </wps:wsp>
                      <wps:wsp>
                        <wps:cNvPr id="89" name="Shape 81"/>
                        <wps:cNvSpPr/>
                        <wps:spPr>
                          <a:xfrm>
                            <a:off x="2035336" y="2273025"/>
                            <a:ext cx="94602" cy="190208"/>
                          </a:xfrm>
                          <a:custGeom>
                            <a:avLst/>
                            <a:gdLst/>
                            <a:ahLst/>
                            <a:cxnLst/>
                            <a:rect l="0" t="0" r="0" b="0"/>
                            <a:pathLst>
                              <a:path w="94602" h="190208">
                                <a:moveTo>
                                  <a:pt x="94590" y="0"/>
                                </a:moveTo>
                                <a:lnTo>
                                  <a:pt x="94602" y="2"/>
                                </a:lnTo>
                                <a:lnTo>
                                  <a:pt x="94602" y="21689"/>
                                </a:lnTo>
                                <a:lnTo>
                                  <a:pt x="84201" y="18961"/>
                                </a:lnTo>
                                <a:cubicBezTo>
                                  <a:pt x="62116" y="18961"/>
                                  <a:pt x="34570" y="34024"/>
                                  <a:pt x="34570" y="80810"/>
                                </a:cubicBezTo>
                                <a:cubicBezTo>
                                  <a:pt x="34570" y="119986"/>
                                  <a:pt x="54015" y="151269"/>
                                  <a:pt x="78863" y="164462"/>
                                </a:cubicBezTo>
                                <a:lnTo>
                                  <a:pt x="94602" y="168549"/>
                                </a:lnTo>
                                <a:lnTo>
                                  <a:pt x="94602" y="190104"/>
                                </a:lnTo>
                                <a:lnTo>
                                  <a:pt x="94069" y="190208"/>
                                </a:lnTo>
                                <a:cubicBezTo>
                                  <a:pt x="40284" y="190208"/>
                                  <a:pt x="0" y="150444"/>
                                  <a:pt x="0" y="96139"/>
                                </a:cubicBezTo>
                                <a:cubicBezTo>
                                  <a:pt x="0" y="43650"/>
                                  <a:pt x="37694" y="0"/>
                                  <a:pt x="94590" y="0"/>
                                </a:cubicBezTo>
                                <a:close/>
                              </a:path>
                            </a:pathLst>
                          </a:custGeom>
                          <a:solidFill>
                            <a:srgbClr val="ED232A"/>
                          </a:solidFill>
                          <a:ln w="0" cap="flat">
                            <a:noFill/>
                            <a:miter lim="127000"/>
                          </a:ln>
                          <a:effectLst/>
                        </wps:spPr>
                        <wps:bodyPr/>
                      </wps:wsp>
                      <wps:wsp>
                        <wps:cNvPr id="90" name="Shape 82"/>
                        <wps:cNvSpPr/>
                        <wps:spPr>
                          <a:xfrm>
                            <a:off x="2104996" y="2213091"/>
                            <a:ext cx="24943" cy="45634"/>
                          </a:xfrm>
                          <a:custGeom>
                            <a:avLst/>
                            <a:gdLst/>
                            <a:ahLst/>
                            <a:cxnLst/>
                            <a:rect l="0" t="0" r="0" b="0"/>
                            <a:pathLst>
                              <a:path w="24943" h="45634">
                                <a:moveTo>
                                  <a:pt x="24943" y="0"/>
                                </a:moveTo>
                                <a:lnTo>
                                  <a:pt x="24943" y="34027"/>
                                </a:lnTo>
                                <a:lnTo>
                                  <a:pt x="12992" y="43043"/>
                                </a:lnTo>
                                <a:cubicBezTo>
                                  <a:pt x="9601" y="45634"/>
                                  <a:pt x="0" y="36541"/>
                                  <a:pt x="2591" y="32896"/>
                                </a:cubicBezTo>
                                <a:lnTo>
                                  <a:pt x="24943" y="0"/>
                                </a:lnTo>
                                <a:close/>
                              </a:path>
                            </a:pathLst>
                          </a:custGeom>
                          <a:solidFill>
                            <a:srgbClr val="ED232A"/>
                          </a:solidFill>
                          <a:ln w="0" cap="flat">
                            <a:noFill/>
                            <a:miter lim="127000"/>
                          </a:ln>
                          <a:effectLst/>
                        </wps:spPr>
                        <wps:bodyPr/>
                      </wps:wsp>
                      <wps:wsp>
                        <wps:cNvPr id="91" name="Shape 83"/>
                        <wps:cNvSpPr/>
                        <wps:spPr>
                          <a:xfrm>
                            <a:off x="2129938" y="2273027"/>
                            <a:ext cx="94323" cy="190102"/>
                          </a:xfrm>
                          <a:custGeom>
                            <a:avLst/>
                            <a:gdLst/>
                            <a:ahLst/>
                            <a:cxnLst/>
                            <a:rect l="0" t="0" r="0" b="0"/>
                            <a:pathLst>
                              <a:path w="94323" h="190102">
                                <a:moveTo>
                                  <a:pt x="0" y="0"/>
                                </a:moveTo>
                                <a:lnTo>
                                  <a:pt x="37648" y="7016"/>
                                </a:lnTo>
                                <a:cubicBezTo>
                                  <a:pt x="71820" y="20667"/>
                                  <a:pt x="94323" y="53061"/>
                                  <a:pt x="94323" y="93800"/>
                                </a:cubicBezTo>
                                <a:cubicBezTo>
                                  <a:pt x="94323" y="133367"/>
                                  <a:pt x="73278" y="167812"/>
                                  <a:pt x="38521" y="182561"/>
                                </a:cubicBezTo>
                                <a:lnTo>
                                  <a:pt x="0" y="190102"/>
                                </a:lnTo>
                                <a:lnTo>
                                  <a:pt x="0" y="168547"/>
                                </a:lnTo>
                                <a:lnTo>
                                  <a:pt x="10389" y="171245"/>
                                </a:lnTo>
                                <a:cubicBezTo>
                                  <a:pt x="32233" y="171245"/>
                                  <a:pt x="60033" y="156157"/>
                                  <a:pt x="60033" y="109129"/>
                                </a:cubicBezTo>
                                <a:cubicBezTo>
                                  <a:pt x="60033" y="70543"/>
                                  <a:pt x="40587" y="39115"/>
                                  <a:pt x="15735" y="25813"/>
                                </a:cubicBezTo>
                                <a:lnTo>
                                  <a:pt x="0" y="21687"/>
                                </a:lnTo>
                                <a:lnTo>
                                  <a:pt x="0" y="0"/>
                                </a:lnTo>
                                <a:close/>
                              </a:path>
                            </a:pathLst>
                          </a:custGeom>
                          <a:solidFill>
                            <a:srgbClr val="ED232A"/>
                          </a:solidFill>
                          <a:ln w="0" cap="flat">
                            <a:noFill/>
                            <a:miter lim="127000"/>
                          </a:ln>
                          <a:effectLst/>
                        </wps:spPr>
                        <wps:bodyPr/>
                      </wps:wsp>
                      <wps:wsp>
                        <wps:cNvPr id="92" name="Shape 84"/>
                        <wps:cNvSpPr/>
                        <wps:spPr>
                          <a:xfrm>
                            <a:off x="2129938" y="2210261"/>
                            <a:ext cx="26496" cy="36857"/>
                          </a:xfrm>
                          <a:custGeom>
                            <a:avLst/>
                            <a:gdLst/>
                            <a:ahLst/>
                            <a:cxnLst/>
                            <a:rect l="0" t="0" r="0" b="0"/>
                            <a:pathLst>
                              <a:path w="26496" h="36857">
                                <a:moveTo>
                                  <a:pt x="6912" y="1140"/>
                                </a:moveTo>
                                <a:cubicBezTo>
                                  <a:pt x="14949" y="4416"/>
                                  <a:pt x="26496" y="17082"/>
                                  <a:pt x="21819" y="20396"/>
                                </a:cubicBezTo>
                                <a:lnTo>
                                  <a:pt x="0" y="36857"/>
                                </a:lnTo>
                                <a:lnTo>
                                  <a:pt x="0" y="2829"/>
                                </a:lnTo>
                                <a:lnTo>
                                  <a:pt x="775" y="1689"/>
                                </a:lnTo>
                                <a:cubicBezTo>
                                  <a:pt x="1943" y="0"/>
                                  <a:pt x="4232" y="48"/>
                                  <a:pt x="6912" y="1140"/>
                                </a:cubicBezTo>
                                <a:close/>
                              </a:path>
                            </a:pathLst>
                          </a:custGeom>
                          <a:solidFill>
                            <a:srgbClr val="ED232A"/>
                          </a:solidFill>
                          <a:ln w="0" cap="flat">
                            <a:noFill/>
                            <a:miter lim="127000"/>
                          </a:ln>
                          <a:effectLst/>
                        </wps:spPr>
                        <wps:bodyPr/>
                      </wps:wsp>
                      <wps:wsp>
                        <wps:cNvPr id="93" name="Shape 85"/>
                        <wps:cNvSpPr/>
                        <wps:spPr>
                          <a:xfrm>
                            <a:off x="2256476" y="2277170"/>
                            <a:ext cx="203467" cy="184519"/>
                          </a:xfrm>
                          <a:custGeom>
                            <a:avLst/>
                            <a:gdLst/>
                            <a:ahLst/>
                            <a:cxnLst/>
                            <a:rect l="0" t="0" r="0" b="0"/>
                            <a:pathLst>
                              <a:path w="203467" h="184519">
                                <a:moveTo>
                                  <a:pt x="14808" y="0"/>
                                </a:moveTo>
                                <a:lnTo>
                                  <a:pt x="34811" y="0"/>
                                </a:lnTo>
                                <a:cubicBezTo>
                                  <a:pt x="37414" y="0"/>
                                  <a:pt x="39243" y="267"/>
                                  <a:pt x="41046" y="2337"/>
                                </a:cubicBezTo>
                                <a:lnTo>
                                  <a:pt x="161112" y="126035"/>
                                </a:lnTo>
                                <a:lnTo>
                                  <a:pt x="161112" y="33528"/>
                                </a:lnTo>
                                <a:cubicBezTo>
                                  <a:pt x="161112" y="15075"/>
                                  <a:pt x="149161" y="13246"/>
                                  <a:pt x="134595" y="9614"/>
                                </a:cubicBezTo>
                                <a:cubicBezTo>
                                  <a:pt x="132524" y="9093"/>
                                  <a:pt x="133553" y="0"/>
                                  <a:pt x="136157" y="0"/>
                                </a:cubicBezTo>
                                <a:lnTo>
                                  <a:pt x="200342" y="0"/>
                                </a:lnTo>
                                <a:cubicBezTo>
                                  <a:pt x="202425" y="0"/>
                                  <a:pt x="203467" y="9093"/>
                                  <a:pt x="201650" y="9614"/>
                                </a:cubicBezTo>
                                <a:cubicBezTo>
                                  <a:pt x="190208" y="13246"/>
                                  <a:pt x="180340" y="15075"/>
                                  <a:pt x="180340" y="33528"/>
                                </a:cubicBezTo>
                                <a:lnTo>
                                  <a:pt x="180340" y="132791"/>
                                </a:lnTo>
                                <a:cubicBezTo>
                                  <a:pt x="180340" y="150990"/>
                                  <a:pt x="181127" y="169952"/>
                                  <a:pt x="183464" y="179565"/>
                                </a:cubicBezTo>
                                <a:cubicBezTo>
                                  <a:pt x="184493" y="183477"/>
                                  <a:pt x="180607" y="184519"/>
                                  <a:pt x="175920" y="184519"/>
                                </a:cubicBezTo>
                                <a:cubicBezTo>
                                  <a:pt x="171247" y="184519"/>
                                  <a:pt x="168643" y="182690"/>
                                  <a:pt x="165532" y="179565"/>
                                </a:cubicBezTo>
                                <a:lnTo>
                                  <a:pt x="42875" y="54572"/>
                                </a:lnTo>
                                <a:lnTo>
                                  <a:pt x="42875" y="147866"/>
                                </a:lnTo>
                                <a:cubicBezTo>
                                  <a:pt x="42875" y="165798"/>
                                  <a:pt x="53264" y="168389"/>
                                  <a:pt x="69380" y="172301"/>
                                </a:cubicBezTo>
                                <a:cubicBezTo>
                                  <a:pt x="71463" y="172822"/>
                                  <a:pt x="70421" y="181915"/>
                                  <a:pt x="67818" y="181915"/>
                                </a:cubicBezTo>
                                <a:lnTo>
                                  <a:pt x="3632" y="181915"/>
                                </a:lnTo>
                                <a:cubicBezTo>
                                  <a:pt x="1550" y="181915"/>
                                  <a:pt x="0" y="173343"/>
                                  <a:pt x="2324" y="172301"/>
                                </a:cubicBezTo>
                                <a:cubicBezTo>
                                  <a:pt x="12205" y="168389"/>
                                  <a:pt x="23381" y="167361"/>
                                  <a:pt x="23381" y="147866"/>
                                </a:cubicBezTo>
                                <a:lnTo>
                                  <a:pt x="23381" y="49124"/>
                                </a:lnTo>
                                <a:cubicBezTo>
                                  <a:pt x="23381" y="29108"/>
                                  <a:pt x="19748" y="21831"/>
                                  <a:pt x="14288" y="12992"/>
                                </a:cubicBezTo>
                                <a:cubicBezTo>
                                  <a:pt x="11684" y="9093"/>
                                  <a:pt x="9093" y="6769"/>
                                  <a:pt x="9093" y="5982"/>
                                </a:cubicBezTo>
                                <a:cubicBezTo>
                                  <a:pt x="9093" y="3632"/>
                                  <a:pt x="10655" y="0"/>
                                  <a:pt x="14808" y="0"/>
                                </a:cubicBezTo>
                                <a:close/>
                              </a:path>
                            </a:pathLst>
                          </a:custGeom>
                          <a:solidFill>
                            <a:srgbClr val="ED232A"/>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A0B513E" id="Grupo 13" o:spid="_x0000_s1026" style="position:absolute;margin-left:0;margin-top:0;width:132.75pt;height:95.85pt;z-index:251663360;mso-position-horizontal:center;mso-position-horizontal-relative:margin;mso-width-relative:margin;mso-height-relative:margin" coordsize="31718,2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">
                <v:shape id="Shape 6" o:spid="_x0000_s1027" style="position:absolute;left:8551;top:13081;width:14613;height:505;visibility:visible;mso-wrap-style:square;v-text-anchor:top" coordsize="1461262,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" path="m8166,l1453109,v4508,,8153,3645,8153,8153l1461262,42329v,4496,-3645,8154,-8153,8154l8166,50483c3658,50483,,46825,,42329l,8153c,3645,3658,,8166,xe" fillcolor="#003876" stroked="f" strokeweight="0">
                  <v:stroke miterlimit="83231f" joinstyle="miter"/>
                  <v:path arrowok="t" textboxrect="0,0,1461262,50483"/>
                </v:shape>
                <v:shape id="Shape 7" o:spid="_x0000_s1028" style="position:absolute;left:20970;top:12120;width:778;height:778;visibility:visible;mso-wrap-style:square;v-text-anchor:top" coordsize="77851,7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" path="m8166,l69698,v4508,,8153,3645,8153,8153l77851,69659v,4496,-3645,8154,-8153,8154l8166,77813c3658,77813,,74155,,69659l,8153c,3645,3658,,8166,xe" fillcolor="#003876" stroked="f" strokeweight="0">
                  <v:stroke miterlimit="83231f" joinstyle="miter"/>
                  <v:path arrowok="t" textboxrect="0,0,77851,77813"/>
                </v:shape>
                <v:shape id="Shape 8" o:spid="_x0000_s1029" style="position:absolute;left:18483;top:12120;width:778;height:778;visibility:visible;mso-wrap-style:square;v-text-anchor:top" coordsize="77838,7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" path="m8153,l69685,v4509,,8153,3645,8153,8153l77838,69659v,4496,-3644,8154,-8153,8154l8153,77813c3645,77813,,74155,,69659l,8153c,3645,3645,,8153,xe" fillcolor="#003876" stroked="f" strokeweight="0">
                  <v:stroke miterlimit="83231f" joinstyle="miter"/>
                  <v:path arrowok="t" textboxrect="0,0,77838,77813"/>
                </v:shape>
                <v:shape id="Shape 9" o:spid="_x0000_s1030" style="position:absolute;left:15466;top:12119;width:779;height:779;visibility:visible;mso-wrap-style:square;v-text-anchor:top" coordsize="77876,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" path="m8153,l69710,v4509,,8166,3645,8166,8153l77876,69710v,4509,-3657,8154,-8166,8154l8153,77864c3645,77864,,74219,,69710l,8153c,3645,3645,,8153,xe" fillcolor="#003876" stroked="f" strokeweight="0">
                  <v:stroke miterlimit="83231f" joinstyle="miter"/>
                  <v:path arrowok="t" textboxrect="0,0,77876,77864"/>
                </v:shape>
                <v:shape id="Shape 10" o:spid="_x0000_s1031" style="position:absolute;left:12450;top:12119;width:779;height:779;visibility:visible;mso-wrap-style:square;v-text-anchor:top" coordsize="77864,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" path="m8153,l69710,v4509,,8154,3645,8154,8153l77864,69710v,4509,-3645,8154,-8154,8154l8153,77864c3645,77864,,74219,,69710l,8153c,3645,3645,,8153,xe" fillcolor="#003876" stroked="f" strokeweight="0">
                  <v:stroke miterlimit="83231f" joinstyle="miter"/>
                  <v:path arrowok="t" textboxrect="0,0,77864,77864"/>
                </v:shape>
                <v:shape id="Shape 11" o:spid="_x0000_s1032" style="position:absolute;left:9962;top:12119;width:779;height:779;visibility:visible;mso-wrap-style:square;v-text-anchor:top" coordsize="77876,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" path="m8153,l69710,v4509,,8166,3645,8166,8153l77876,69710v,4509,-3657,8154,-8166,8154l8153,77864c3645,77864,,74219,,69710l,8153c,3645,3645,,8153,xe" fillcolor="#003876" stroked="f" strokeweight="0">
                  <v:stroke miterlimit="83231f" joinstyle="miter"/>
                  <v:path arrowok="t" textboxrect="0,0,77876,77864"/>
                </v:shape>
                <v:shape id="Shape 12" o:spid="_x0000_s1033" style="position:absolute;left:8551;top:11363;width:14613;height:515;visibility:visible;mso-wrap-style:square;v-text-anchor:top" coordsize="1461275,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" path="m147891,r64212,c215874,,218935,3048,218935,6820r,23305l389865,30125r,-23305c389865,3048,392912,,396697,r64199,c464668,,467728,3048,467728,6820r,23305l691464,30125r,-23305c691464,3048,694525,,698297,r64211,c766280,,769341,3061,769341,6820r,23305l993203,30125r,-23165c993203,3188,996252,127,1000023,127r64199,c1067994,127,1071042,3188,1071042,6960r,23165l1241920,30125r,-23165c1241920,3188,1244981,127,1248753,127r64186,c1316711,127,1319771,3188,1319771,6960r,23165l1453121,30125r92,38l1456741,30163v2515,,4534,2032,4534,4534l1461275,38278r,4864l1461275,46927v,2502,-2019,4533,-4534,4533l4534,51460c2032,51460,,49429,,46927l,34697c,32195,2032,30163,4534,30163r3668,l8293,30125r132766,l141059,6820c141059,3048,144120,,147891,xe" fillcolor="#003876" stroked="f" strokeweight="0">
                  <v:stroke miterlimit="83231f" joinstyle="miter"/>
                  <v:path arrowok="t" textboxrect="0,0,1461275,51460"/>
                </v:shape>
                <v:shape id="Shape 13" o:spid="_x0000_s1034" style="position:absolute;left:13178;top:4800;width:2329;height:6358;visibility:visible;mso-wrap-style:square;v-text-anchor:top" coordsize="232892,6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" path="m232842,r50,635013l38,635813v,,-38,-6579,-38,-9868c,355181,93243,120142,229946,2477,230911,1638,232842,,232842,xe" fillcolor="#003876" stroked="f" strokeweight="0">
                  <v:stroke miterlimit="83231f" joinstyle="miter"/>
                  <v:path arrowok="t" textboxrect="0,0,232892,635813"/>
                </v:shape>
                <v:shape id="Shape 14" o:spid="_x0000_s1035" style="position:absolute;left:16209;top:4799;width:2329;height:6356;visibility:visible;mso-wrap-style:square;v-text-anchor:top" coordsize="232906,6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" path="m38,v,,1943,1638,2896,2464c139649,120104,232906,355080,232906,625754v,3303,-39,9868,-39,9868l,634822,38,xe" fillcolor="#003876" stroked="f" strokeweight="0">
                  <v:stroke miterlimit="83231f" joinstyle="miter"/>
                  <v:path arrowok="t" textboxrect="0,0,232906,635622"/>
                </v:shape>
                <v:shape id="Shape 15" o:spid="_x0000_s1036" style="position:absolute;left:10676;top:4673;width:3978;height:6482;visibility:visible;mso-wrap-style:square;v-text-anchor:top" coordsize="397790,6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" path="m397790,r-851,1118c396939,1118,362839,33985,332600,81318,258051,198019,206896,334493,189421,503161v-1817,17517,-3153,34112,-4127,48935c184320,566918,183707,579967,183336,590390v-186,5211,-310,9766,-389,13558c182868,607739,182835,610768,182832,612927v-4,4318,115,5157,239,1664c182756,623621,182413,637980,182261,644595r-35,1559l182613,648157r-15422,-57l851,647598r8,-124l,647471v,,102,-1143,152,-1727l2101,632213,6892,584382c14693,524276,30197,449993,60439,375603v9843,-24207,20867,-48426,34100,-72175l113623,272888r15561,-28999c198669,131915,291351,46304,397396,216r-87,75l397790,xe" fillcolor="#003876" stroked="f" strokeweight="0">
                  <v:stroke miterlimit="83231f" joinstyle="miter"/>
                  <v:path arrowok="t" textboxrect="0,0,397790,648157"/>
                </v:shape>
                <v:shape id="Shape 16" o:spid="_x0000_s1037" style="position:absolute;left:17061;top:4672;width:3978;height:6479;visibility:visible;mso-wrap-style:square;v-text-anchor:top" coordsize="397802,6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" path="m,l480,290,394,216c106445,46292,199130,131877,268616,243819r15561,28988l303263,303340v13234,23736,24257,47955,34113,72161c367608,449862,383117,524117,390916,584206r4793,47890l397650,645566v51,572,152,1715,152,1715l396943,647284r8,124l230596,647909r-15420,58l215574,645905r-33,-1501c215490,642200,215418,639135,215333,635694v-169,-6882,-392,-15267,-602,-21281c214792,616158,214851,616821,214895,616507v44,-314,72,-1603,70,-3761c214962,610588,214929,607560,214850,603770v-79,-3791,-203,-8344,-388,-13553c213722,569379,212014,538042,208381,503022,190907,334404,139738,197955,65202,81293,57642,69466,49840,58541,42390,48807,34940,39074,27841,30530,21687,23465,15533,16400,10324,10813,6653,6992,2983,3172,851,1118,851,1118l,xe" fillcolor="#003876" stroked="f" strokeweight="0">
                  <v:stroke miterlimit="83231f" joinstyle="miter"/>
                  <v:path arrowok="t" textboxrect="0,0,397802,647967"/>
                </v:shape>
                <v:shape id="Shape 17" o:spid="_x0000_s1038" style="position:absolute;left:8955;top:4445;width:4703;height:6707;visibility:visible;mso-wrap-style:square;v-text-anchor:top" coordsize="470319,67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" path="m470319,v,,-10033,5270,-22225,13576l432929,24050r-7455,5422c418150,35008,410051,41358,401422,48463v-25959,21400,-47816,43548,-67514,64338c269367,180988,233578,245669,198438,314770v-19508,38341,-32093,73964,-43244,105702c153086,426479,135318,475462,124130,531470v-13119,65608,-19762,139141,-19762,139141l77017,670614r-30,124l42552,670618r-38819,5l3749,670484,,670471v,,13,-521,25,-775c11074,366090,202006,108445,469290,419,469633,279,470319,,470319,xe" fillcolor="#003876" stroked="f" strokeweight="0">
                  <v:stroke miterlimit="83231f" joinstyle="miter"/>
                  <v:path arrowok="t" textboxrect="0,0,470319,670738"/>
                </v:shape>
                <v:shape id="Shape 18" o:spid="_x0000_s1039" style="position:absolute;left:18057;top:4443;width:4704;height:6704;visibility:visible;mso-wrap-style:square;v-text-anchor:top" coordsize="470332,6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" path="m,c,,686,279,1016,406,268313,108407,459258,365976,470307,669493v12,267,25,775,25,775l466418,668783r180,1637l365963,670408v,,-6642,-73508,-19761,-139091c335001,475323,317233,426352,315125,420345,303974,388607,291389,352996,271894,314668,236741,245592,200952,180924,136398,112763,116713,91973,94856,69837,68885,48438,60255,41332,52156,34985,44833,29453l37315,23988,22213,13564c10020,5258,,,,xe" fillcolor="#003876" stroked="f" strokeweight="0">
                  <v:stroke miterlimit="83231f" joinstyle="miter"/>
                  <v:path arrowok="t" textboxrect="0,0,470332,670420"/>
                </v:shape>
                <v:shape id="Shape 19" o:spid="_x0000_s1040" style="position:absolute;left:14446;top:4037;width:2810;height:195;visibility:visible;mso-wrap-style:square;v-text-anchor:top" coordsize="280937,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" path="m4534,l276403,v2502,,4534,2032,4534,4534l280937,14961v,2502,-2032,4534,-4534,4534l4534,19495c2032,19495,,17463,,14961l,4534c,2032,2032,,4534,xe" fillcolor="#003876" stroked="f" strokeweight="0">
                  <v:stroke miterlimit="83231f" joinstyle="miter"/>
                  <v:path arrowok="t" textboxrect="0,0,280937,19495"/>
                </v:shape>
                <v:shape id="Shape 20" o:spid="_x0000_s1041" style="position:absolute;left:16328;top:2294;width:427;height:1576;visibility:visible;mso-wrap-style:square;v-text-anchor:top" coordsize="42774,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" path="m8153,l34620,v4496,,8154,3645,8154,8154l42774,149479v,4496,-3658,8154,-8154,8154l8153,157633c3658,157633,,153975,,149479l,8154c,3645,3658,,8153,xe" fillcolor="#003876" stroked="f" strokeweight="0">
                  <v:stroke miterlimit="83231f" joinstyle="miter"/>
                  <v:path arrowok="t" textboxrect="0,0,42774,157633"/>
                </v:shape>
                <v:shape id="Shape 21" o:spid="_x0000_s1042" style="position:absolute;left:15640;top:2294;width:428;height:1576;visibility:visible;mso-wrap-style:square;v-text-anchor:top" coordsize="42774,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" path="m8153,l34608,v4508,,8166,3645,8166,8154l42774,149479v,4496,-3658,8154,-8166,8154l8153,157633c3645,157633,,153975,,149479l,8154c,3645,3645,,8153,xe" fillcolor="#003876" stroked="f" strokeweight="0">
                  <v:stroke miterlimit="83231f" joinstyle="miter"/>
                  <v:path arrowok="t" textboxrect="0,0,42774,157633"/>
                </v:shape>
                <v:shape id="Shape 22" o:spid="_x0000_s1043" style="position:absolute;left:14948;top:2294;width:428;height:1576;visibility:visible;mso-wrap-style:square;v-text-anchor:top" coordsize="42773,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" path="m8153,l34620,v4496,,8153,3645,8153,8154l42773,149479v,4496,-3657,8154,-8153,8154l8153,157633c3658,157633,,153975,,149479l,8154c,3645,3658,,8153,xe" fillcolor="#003876" stroked="f" strokeweight="0">
                  <v:stroke miterlimit="83231f" joinstyle="miter"/>
                  <v:path arrowok="t" textboxrect="0,0,42773,157633"/>
                </v:shape>
                <v:shape id="Shape 23" o:spid="_x0000_s1044" style="position:absolute;left:14446;top:1984;width:2810;height:195;visibility:visible;mso-wrap-style:square;v-text-anchor:top" coordsize="280937,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" path="m4534,l276403,v2502,,4534,2032,4534,4534l280937,14961v,2502,-2032,4521,-4534,4521l4534,19482c2032,19482,,17463,,14961l,4534c,2032,2032,,4534,xe" fillcolor="#003876" stroked="f" strokeweight="0">
                  <v:stroke miterlimit="83231f" joinstyle="miter"/>
                  <v:path arrowok="t" textboxrect="0,0,280937,19482"/>
                </v:shape>
                <v:shape id="Shape 24" o:spid="_x0000_s1045" style="position:absolute;left:14802;width:2104;height:1850;visibility:visible;mso-wrap-style:square;v-text-anchor:top" coordsize="210388,1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" path="m102616,r4965,c108255,,108801,546,108801,1219r,11252c108801,13157,108255,13703,107581,13703r-596,l106985,54331r22466,l129451,43980v,-533,432,-965,965,-965l134658,43015v533,,965,432,965,965l135623,54508r-76,77l135547,57671r-28562,l106985,75636r38961,8167c183546,100309,210023,138967,210375,184125v,304,13,927,13,927l,185052v,,12,-330,12,-495c203,139246,26682,100422,64353,83842r38987,-8192l103340,57671r-28893,l74447,54572r-63,-64l74384,43980v,-533,432,-965,965,-965l79603,43015v521,,953,432,953,965l80556,54331r22784,l103340,13703r-724,c101943,13703,101384,13157,101384,12471r,-11252c101384,546,101943,,102616,xe" fillcolor="#003876" stroked="f" strokeweight="0">
                  <v:stroke miterlimit="83231f" joinstyle="miter"/>
                  <v:path arrowok="t" textboxrect="0,0,210388,185052"/>
                </v:shape>
                <v:shape id="Shape 1887" o:spid="_x0000_s1046" style="position:absolute;left:8530;top:20128;width:14655;height:629;visibility:visible;mso-wrap-style:square;v-text-anchor:top" coordsize="1465555,6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" path="m,l1465555,r,62979l,62979,,e" fillcolor="#ed232a" stroked="f" strokeweight="0">
                  <v:stroke miterlimit="83231f" joinstyle="miter"/>
                  <v:path arrowok="t" textboxrect="0,0,1465555,62979"/>
                </v:shape>
                <v:shape id="Shape 26" o:spid="_x0000_s1047" style="position:absolute;left:8532;top:14908;width:888;height:1009;visibility:visible;mso-wrap-style:square;v-text-anchor:top" coordsize="88748,1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" path="m48908,c65354,,75514,4737,85268,12954r-7100,8370c70638,14770,62281,10173,48489,10173v-21603,,-37072,18250,-37072,39979l11417,50445v,23266,14910,40538,38595,40538c61163,90983,71475,86665,78168,81230r,-24245l48489,56985r,-9893l88748,47092r,38874c79692,94043,66040,100876,49606,100876,18948,100876,,78575,,50711r,-266c,23686,19647,,48908,xe" fillcolor="#003876" stroked="f" strokeweight="0">
                  <v:stroke miterlimit="83231f" joinstyle="miter"/>
                  <v:path arrowok="t" textboxrect="0,0,88748,100876"/>
                </v:shape>
                <v:shape id="Shape 27" o:spid="_x0000_s1048" style="position:absolute;left:9783;top:14908;width:498;height:1009;visibility:visible;mso-wrap-style:square;v-text-anchor:top" coordsize="4974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" path="m49746,r,10173l49606,10145v-22288,,-38176,17830,-38176,39979l11430,50416v,16612,9094,30952,23044,37083l49746,90646r,10174l49606,100848c19926,100848,,77582,,50683r,-267c,30242,11366,11954,29570,4071l49746,xe" fillcolor="#003876" stroked="f" strokeweight="0">
                  <v:stroke miterlimit="83231f" joinstyle="miter"/>
                  <v:path arrowok="t" textboxrect="0,0,49746,100848"/>
                </v:shape>
                <v:shape id="Shape 28" o:spid="_x0000_s1049" style="position:absolute;left:10281;top:14908;width:499;height:1008;visibility:visible;mso-wrap-style:square;v-text-anchor:top" coordsize="4988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" path="m140,c29819,,49746,23266,49746,50152v140,153,140,153,,293c49746,70609,38380,88895,20176,96777l,100848,,90675r140,28c22441,90703,38316,72873,38316,50711r,-266c38316,33824,29229,19481,15277,13349l,10202,,28,140,xe" fillcolor="#003876" stroked="f" strokeweight="0">
                  <v:stroke miterlimit="83231f" joinstyle="miter"/>
                  <v:path arrowok="t" textboxrect="0,0,49886,100848"/>
                </v:shape>
                <v:shape id="Shape 29" o:spid="_x0000_s1050" style="position:absolute;left:11170;top:14925;width:392;height:975;visibility:visible;mso-wrap-style:square;v-text-anchor:top" coordsize="39224,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" path="m,l39224,r,9893l10871,9893r,33566l39224,43459r,9754l10871,53213r,34417l39224,87630r,9893l,97523,,xe" fillcolor="#003876" stroked="f" strokeweight="0">
                  <v:stroke miterlimit="83231f" joinstyle="miter"/>
                  <v:path arrowok="t" textboxrect="0,0,39224,97523"/>
                </v:shape>
                <v:shape id="Shape 30" o:spid="_x0000_s1051" style="position:absolute;left:11562;top:14925;width:395;height:975;visibility:visible;mso-wrap-style:square;v-text-anchor:top" coordsize="39504,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" path="m,l2292,c13443,,22219,3200,27794,8623v4039,4179,6274,9348,6274,15621l34068,24511v,12687,-7798,19241,-15469,22581c30169,50571,39504,57252,39504,70637r,280c39504,87630,25432,97523,4109,97523l,97523,,87630r4388,c19158,87630,28353,81077,28353,70218r,-279c28353,59347,19438,53213,2445,53213l,53213,,43459r489,c13722,43459,22918,37478,22918,26048r,-280c22918,16154,15259,9893,1327,9893l,9893,,xe" fillcolor="#003876" stroked="f" strokeweight="0">
                  <v:stroke miterlimit="83231f" joinstyle="miter"/>
                  <v:path arrowok="t" textboxrect="0,0,39504,97523"/>
                </v:shape>
                <v:shape id="Shape 1888" o:spid="_x0000_s1052" style="position:absolute;left:12344;top:14925;width:110;height:975;visibility:visible;mso-wrap-style:square;v-text-anchor:top" coordsize="11011,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" path="m,l11011,r,97536l,97536,,e" fillcolor="#003876" stroked="f" strokeweight="0">
                  <v:stroke miterlimit="83231f" joinstyle="miter"/>
                  <v:path arrowok="t" textboxrect="0,0,11011,97536"/>
                </v:shape>
                <v:shape id="Shape 32" o:spid="_x0000_s1053" style="position:absolute;left:12898;top:14925;width:712;height:975;visibility:visible;mso-wrap-style:square;v-text-anchor:top" coordsize="7119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" path="m,l70510,r,10033l11011,10033r,33299l64237,43332r,10033l11011,53365r,34138l71196,87503r,10033l,97536,,xe" fillcolor="#003876" stroked="f" strokeweight="0">
                  <v:stroke miterlimit="83231f" joinstyle="miter"/>
                  <v:path arrowok="t" textboxrect="0,0,71196,97536"/>
                </v:shape>
                <v:shape id="Shape 33" o:spid="_x0000_s1054" style="position:absolute;left:13991;top:14925;width:385;height:975;visibility:visible;mso-wrap-style:square;v-text-anchor:top" coordsize="3853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" path="m,l38532,r,10173l11011,10173r,39573l38532,49746r,9881l11011,59627r,37909l,97536,,xe" fillcolor="#003876" stroked="f" strokeweight="0">
                  <v:stroke miterlimit="83231f" joinstyle="miter"/>
                  <v:path arrowok="t" textboxrect="0,0,38532,97536"/>
                </v:shape>
                <v:shape id="Shape 34" o:spid="_x0000_s1055" style="position:absolute;left:14376;top:14925;width:422;height:975;visibility:visible;mso-wrap-style:square;v-text-anchor:top" coordsize="42151,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" path="m,l3416,c15405,,25006,3620,31140,9754v4737,4737,7531,11569,7531,19227l38671,29261v,16154,-11150,25628,-26479,28422l42151,97536r-13513,l343,59627r-343,l,49746r2438,c17069,49746,27521,42215,27521,29680r,-292c27521,17412,18326,10173,2578,10173l,10173,,xe" fillcolor="#003876" stroked="f" strokeweight="0">
                  <v:stroke miterlimit="83231f" joinstyle="miter"/>
                  <v:path arrowok="t" textboxrect="0,0,42151,97536"/>
                </v:shape>
                <v:shape id="Shape 35" o:spid="_x0000_s1056" style="position:absolute;left:15157;top:14925;width:825;height:975;visibility:visible;mso-wrap-style:square;v-text-anchor:top" coordsize="8248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" path="m,l10313,,71755,78156,71755,,82486,r,97536l73711,97536,10732,17551r,79985l,97536,,xe" fillcolor="#003876" stroked="f" strokeweight="0">
                  <v:stroke miterlimit="83231f" joinstyle="miter"/>
                  <v:path arrowok="t" textboxrect="0,0,82486,97536"/>
                </v:shape>
                <v:shape id="Shape 36" o:spid="_x0000_s1057" style="position:absolute;left:16373;top:14908;width:498;height:1009;visibility:visible;mso-wrap-style:square;v-text-anchor:top" coordsize="4974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" path="m49746,r,10173l49606,10145v-22288,,-38176,17830,-38176,39979l11430,50416v,16612,9087,30952,23038,37083l49746,90646r,10174l49606,100848c19926,100848,,77582,,50683r,-267c,30242,11366,11954,29570,4071l49746,xe" fillcolor="#003876" stroked="f" strokeweight="0">
                  <v:stroke miterlimit="83231f" joinstyle="miter"/>
                  <v:path arrowok="t" textboxrect="0,0,49746,100848"/>
                </v:shape>
                <v:shape id="Shape 37" o:spid="_x0000_s1058" style="position:absolute;left:16871;top:14908;width:499;height:1008;visibility:visible;mso-wrap-style:square;v-text-anchor:top" coordsize="4988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" path="m140,c29819,,49733,23266,49733,50152v153,153,153,153,,293c49733,70609,38374,88895,20174,96777l,100848,,90675r140,28c22428,90703,38316,72873,38316,50711r,-266c38316,33824,29229,19481,15277,13349l,10202,,28,140,xe" fillcolor="#003876" stroked="f" strokeweight="0">
                  <v:stroke miterlimit="83231f" joinstyle="miter"/>
                  <v:path arrowok="t" textboxrect="0,0,49886,100848"/>
                </v:shape>
                <v:shape id="Shape 38" o:spid="_x0000_s1059" style="position:absolute;left:18336;top:14925;width:427;height:975;visibility:visible;mso-wrap-style:square;v-text-anchor:top" coordsize="4264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" path="m,l33858,r8782,1551l42640,11745,33858,10173r-22847,l11011,87363r22847,l42640,85814r,10152l33858,97536,,97536,,xe" fillcolor="#003876" stroked="f" strokeweight="0">
                  <v:stroke miterlimit="83231f" joinstyle="miter"/>
                  <v:path arrowok="t" textboxrect="0,0,42640,97536"/>
                </v:shape>
                <v:shape id="Shape 39" o:spid="_x0000_s1060" style="position:absolute;left:18763;top:14940;width:430;height:944;visibility:visible;mso-wrap-style:square;v-text-anchor:top" coordsize="43047,9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" path="m,l12250,2164c31138,9365,43047,26341,43047,46925r,292c43047,67801,31138,84941,12250,92224l,94415,,84263,7937,82863c22771,77149,31629,63695,31629,47484r,-267c31629,31024,22771,17411,7937,11616l,10194,,xe" fillcolor="#003876" stroked="f" strokeweight="0">
                  <v:stroke miterlimit="83231f" joinstyle="miter"/>
                  <v:path arrowok="t" textboxrect="0,0,43047,94415"/>
                </v:shape>
                <v:shape id="Shape 40" o:spid="_x0000_s1061" style="position:absolute;left:19584;top:14925;width:712;height:975;visibility:visible;mso-wrap-style:square;v-text-anchor:top" coordsize="7119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" path="m,l70510,r,10033l11011,10033r,33299l64237,43332r,10033l11011,53365r,34138l71196,87503r,10033l,97536,,xe" fillcolor="#003876" stroked="f" strokeweight="0">
                  <v:stroke miterlimit="83231f" joinstyle="miter"/>
                  <v:path arrowok="t" textboxrect="0,0,71196,97536"/>
                </v:shape>
                <v:shape id="Shape 41" o:spid="_x0000_s1062" style="position:absolute;left:21253;top:14925;width:659;height:975;visibility:visible;mso-wrap-style:square;v-text-anchor:top" coordsize="6590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" path="m,l11011,r,87363l65900,87363r,10173l,97536,,xe" fillcolor="#003876" stroked="f" strokeweight="0">
                  <v:stroke miterlimit="83231f" joinstyle="miter"/>
                  <v:path arrowok="t" textboxrect="0,0,65900,97536"/>
                </v:shape>
                <v:shape id="Shape 42" o:spid="_x0000_s1063" style="position:absolute;left:22191;top:14918;width:494;height:982;visibility:visible;mso-wrap-style:square;v-text-anchor:top" coordsize="49403,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" path="m44450,r4953,l49403,12956,27178,62560r22225,l49403,72453r-26543,l11290,98234,,98234,44450,xe" fillcolor="#003876" stroked="f" strokeweight="0">
                  <v:stroke miterlimit="83231f" joinstyle="miter"/>
                  <v:path arrowok="t" textboxrect="0,0,49403,98234"/>
                </v:shape>
                <v:shape id="Shape 43" o:spid="_x0000_s1064" style="position:absolute;left:22685;top:14918;width:498;height:982;visibility:visible;mso-wrap-style:square;v-text-anchor:top" coordsize="49809,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" path="m,l5359,,49809,98234r-11849,l26543,72453,,72453,,62560r22225,l64,12814,,12956,,xe" fillcolor="#003876" stroked="f" strokeweight="0">
                  <v:stroke miterlimit="83231f" joinstyle="miter"/>
                  <v:path arrowok="t" textboxrect="0,0,49809,98234"/>
                </v:shape>
                <v:shape id="Shape 44" o:spid="_x0000_s1065" style="position:absolute;top:16727;width:663;height:1414;visibility:visible;mso-wrap-style:square;v-text-anchor:top" coordsize="66383,1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" path="m2819,203v7836,1016,16688,1207,23127,1207c40830,1410,54711,203,64364,203r1714,193l66078,13500,58128,10668v-11862,,-15684,4826,-15684,16078l42444,68186r5829,l66078,67134r,16476l60973,79832c55569,77997,49486,77546,42444,77445r,39027c42444,130543,52095,132969,64973,134582v1410,190,394,6832,-1206,6832l2819,141414v-1612,,-2819,-6642,-1206,-6832c11874,133159,18301,129146,18301,116472r,-89726c18301,13475,11265,9665,1613,7048,,6629,1003,,2819,203xe" fillcolor="#003876" stroked="f" strokeweight="0">
                  <v:stroke miterlimit="83231f" joinstyle="miter"/>
                  <v:path arrowok="t" textboxrect="0,0,66383,141414"/>
                </v:shape>
                <v:shape id="Shape 45" o:spid="_x0000_s1066" style="position:absolute;left:660;top:16731;width:842;height:1461;visibility:visible;mso-wrap-style:square;v-text-anchor:top" coordsize="84188,14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" path="m,l19023,2142c37554,6809,48984,18463,48984,37018v,23330,-18911,34811,-35814,35814l13170,73835v8052,,13881,3416,22733,14478l65875,125931v6235,7836,12268,10058,16700,10058c84188,135989,83782,141412,82575,141818v-12674,4217,-30175,3620,-42253,-11861l9347,90129,,83214,,66738r1314,-78c17184,64249,23635,57541,23635,42454v,-10764,-3420,-18809,-9078,-24164l,13104,,xe" fillcolor="#003876" stroked="f" strokeweight="0">
                  <v:stroke miterlimit="83231f" joinstyle="miter"/>
                  <v:path arrowok="t" textboxrect="0,0,84188,146035"/>
                </v:shape>
                <v:shape id="Shape 46" o:spid="_x0000_s1067" style="position:absolute;left:1795;top:16727;width:1221;height:1421;visibility:visible;mso-wrap-style:square;v-text-anchor:top" coordsize="122098,1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" path="m6439,203c21120,1816,46470,1422,58738,1422v18300,,31584,-813,48069,-1219c111646,203,111646,3429,110630,8051r-4826,19114c105207,29985,100178,29985,99365,27165,96355,17310,90322,11671,65177,11671v-14085,,-18707,3620,-18707,14084l46470,58547v,5232,2616,6235,6641,6235l57531,64782v16294,,30366,-1612,38621,-9055c98171,53911,102591,54318,100775,58344l89307,83680v-1601,3620,-4623,3226,-6833,203c77851,77445,67590,74841,55918,74841r-2807,c49086,74841,46470,75844,46470,81064r,33794c46470,126340,51295,130556,67996,130556v30366,,42431,-13881,47269,-21527c116675,106807,122098,107823,122098,111239v,10262,-8649,30569,-21323,30569c89510,141211,78448,140614,61557,140614v-18504,,-40437,-609,-58737,1194c813,142024,,134975,1613,134582v11659,-3023,20714,-4839,20714,-19724l22327,25552c22327,12674,14084,9258,5436,7048,3823,6642,4826,,6439,203xe" fillcolor="#003876" stroked="f" strokeweight="0">
                  <v:stroke miterlimit="83231f" joinstyle="miter"/>
                  <v:path arrowok="t" textboxrect="0,0,122098,142024"/>
                </v:shape>
                <v:shape id="Shape 47" o:spid="_x0000_s1068" style="position:absolute;left:3394;top:16727;width:685;height:1414;visibility:visible;mso-wrap-style:square;v-text-anchor:top" coordsize="68491,14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" path="m2820,190v7848,1017,16687,1220,23126,1220c40843,1410,53302,190,63564,190r4927,512l68491,12352,58534,10655v-12674,,-16090,4432,-16090,16091l42444,77648v8547,1206,16076,1595,22562,1088l68491,77820r,10452l42444,87490r,28969c42444,130543,52096,132956,64973,134569v1410,203,407,6832,-1206,6832l2820,141401v-1613,,-2820,-6629,-1207,-6832c11874,133159,18314,129146,18314,116459r,-89713c18314,13474,11265,9652,1613,7036,,6629,1003,,2820,190xe" fillcolor="#003876" stroked="f" strokeweight="0">
                  <v:stroke miterlimit="83231f" joinstyle="miter"/>
                  <v:path arrowok="t" textboxrect="0,0,68491,141401"/>
                </v:shape>
                <v:shape id="Shape 48" o:spid="_x0000_s1069" style="position:absolute;left:4079;top:16734;width:520;height:878;visibility:visible;mso-wrap-style:square;v-text-anchor:top" coordsize="52007,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" path="m,l17122,1776c37519,6485,52007,18862,52007,42542v,26851,-18903,42057,-47107,45175l,87570,,77118,12821,73747c21571,68993,26048,60341,26048,47165,26048,29210,17447,17256,4407,12402l,11650,,xe" fillcolor="#003876" stroked="f" strokeweight="0">
                  <v:stroke miterlimit="83231f" joinstyle="miter"/>
                  <v:path arrowok="t" textboxrect="0,0,52007,87717"/>
                </v:shape>
                <v:shape id="Shape 49" o:spid="_x0000_s1070" style="position:absolute;left:4988;top:16733;width:1517;height:1441;visibility:visible;mso-wrap-style:square;v-text-anchor:top" coordsize="151664,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" path="m2820,l57722,v1612,,2819,6642,1219,6833c50889,7849,42850,10871,42850,24943r,64173c42850,117272,59131,130353,80467,130353v21921,,39421,-13081,39421,-41237l119888,24943v,-13069,-7442,-16688,-17297,-18110c101181,6642,102184,,103784,r45263,c150457,,151664,6642,150063,6833v-8052,1016,-16103,4038,-16103,18110l133960,87897v,37020,-23927,56121,-55918,56121c49683,144018,17907,128943,17907,88112r,-63169c17907,12268,11468,8052,1613,6833,,6642,1207,,2820,xe" fillcolor="#003876" stroked="f" strokeweight="0">
                  <v:stroke miterlimit="83231f" joinstyle="miter"/>
                  <v:path arrowok="t" textboxrect="0,0,151664,144018"/>
                </v:shape>
                <v:shape id="Shape 50" o:spid="_x0000_s1071" style="position:absolute;left:5555;top:16219;width:397;height:371;visibility:visible;mso-wrap-style:square;v-text-anchor:top" coordsize="39634,3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" path="m24978,775v6055,2325,14656,11716,11026,14421l9665,35110c7048,37117,,30690,2019,27871l20320,1315c21225,10,22960,,24978,775xe" fillcolor="#003876" stroked="f" strokeweight="0">
                  <v:stroke miterlimit="83231f" joinstyle="miter"/>
                  <v:path arrowok="t" textboxrect="0,0,39634,37117"/>
                </v:shape>
                <v:shape id="Shape 51" o:spid="_x0000_s1072" style="position:absolute;left:6836;top:16727;width:735;height:1420;visibility:visible;mso-wrap-style:square;v-text-anchor:top" coordsize="73514,1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" path="m6426,190v8255,1029,17907,1220,24346,1220c46863,1410,58738,190,67577,190r5937,662l73514,14835,60744,10668v-10668,,-14287,3620,-14287,14884l46457,61354r20726,l73514,59271r,14438l67183,71412r-20726,l46457,114859v,11062,5639,16497,23139,16497l73514,130429r,10959l70193,141808v-9652,,-20917,-1206,-35801,-1206c21717,140602,12065,140805,2807,141808,1003,142011,,134975,1613,134582v11659,-3035,20714,-4839,20714,-19723l22327,25552c22327,12674,14072,9246,5423,7048,3823,6629,4826,,6426,190xe" fillcolor="#003876" stroked="f" strokeweight="0">
                  <v:stroke miterlimit="83231f" joinstyle="miter"/>
                  <v:path arrowok="t" textboxrect="0,0,73514,142011"/>
                </v:shape>
                <v:shape id="Shape 52" o:spid="_x0000_s1073" style="position:absolute;left:7571;top:16736;width:530;height:1405;visibility:visible;mso-wrap-style:square;v-text-anchor:top" coordsize="53003,14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" path="m,l12405,1383c29363,5477,41392,15741,41535,32333,41739,48627,30270,59892,16199,62712r,1206c34906,63918,53003,77393,53003,99923v,18707,-12787,32434,-33352,38129l,140536,,129577r18209,-4309c23739,121344,27057,114807,27057,104355v,-11062,-3670,-19511,-9679,-25194l,72857,,58419,10560,54945v3921,-3746,6032,-9429,6032,-17176c16592,28212,13376,21224,8098,16625l,13983,,xe" fillcolor="#003876" stroked="f" strokeweight="0">
                  <v:stroke miterlimit="83231f" joinstyle="miter"/>
                  <v:path arrowok="t" textboxrect="0,0,53003,140536"/>
                </v:shape>
                <v:shape id="Shape 53" o:spid="_x0000_s1074" style="position:absolute;left:8470;top:16733;width:1221;height:1415;visibility:visible;mso-wrap-style:square;v-text-anchor:top" coordsize="122098,1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" path="m6439,l61951,v1409,,2413,6642,1016,6833c54521,7836,46470,10871,46470,24943r,89306c46470,125730,51295,129947,67996,129947v30366,,42431,-13882,47269,-21527c116675,106197,122098,107214,122098,110630v,10261,-8649,30569,-21323,30569c89510,140602,78448,140005,61557,140005v-18504,,-40437,-610,-58737,1194c813,141415,,134366,1613,133972v11659,-3022,20714,-4838,20714,-19723l22327,24943c22327,10871,14084,8052,5436,6833,3823,6642,5030,,6439,xe" fillcolor="#003876" stroked="f" strokeweight="0">
                  <v:stroke miterlimit="83231f" joinstyle="miter"/>
                  <v:path arrowok="t" textboxrect="0,0,122098,141415"/>
                </v:shape>
                <v:shape id="Shape 54" o:spid="_x0000_s1075" style="position:absolute;left:10029;top:16733;width:608;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" path="m2807,l57925,v1613,,2819,6642,1206,6833c50483,8052,42431,10871,42431,24943r,90919c42431,129947,50483,132753,59131,133972v1613,204,407,6833,-1206,6833l2807,140805v-1613,,-2807,-6629,-1207,-6833c11862,132563,18301,128537,18301,115862r,-90919c18301,12268,11862,8255,1600,6833,,6642,1194,,2807,xe" fillcolor="#003876" stroked="f" strokeweight="0">
                  <v:stroke miterlimit="83231f" joinstyle="miter"/>
                  <v:path arrowok="t" textboxrect="0,0,60744,140805"/>
                </v:shape>
                <v:shape id="Shape 55" o:spid="_x0000_s1076" style="position:absolute;left:11045;top:16701;width:1226;height:1473;visibility:visible;mso-wrap-style:square;v-text-anchor:top" coordsize="122504,1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" path="m77648,v23330,,43447,7239,41034,14288l116065,22123c108826,43662,100978,16104,65176,16104v-28765,,-42849,18694,-42849,47675c22327,109029,56718,127940,84277,127940v3620,,21933,-2820,32398,-9462c118275,117475,122504,122098,121298,123914v-8649,12675,-35611,23330,-41847,23330c45657,147244,,127533,,76238,,41440,21323,,77648,xe" fillcolor="#003876" stroked="f" strokeweight="0">
                  <v:stroke miterlimit="83231f" joinstyle="miter"/>
                  <v:path arrowok="t" textboxrect="0,0,122504,147244"/>
                </v:shape>
                <v:shape id="Shape 56" o:spid="_x0000_s1077" style="position:absolute;left:12589;top:16728;width:709;height:1413;visibility:visible;mso-wrap-style:square;v-text-anchor:top" coordsize="70904,1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" path="m70904,r,32348l47270,88431v-1207,2832,1803,3226,4622,3226l70904,91657r,11265l50292,102922v-6045,,-9462,406,-11468,5232l36805,113171v-7036,17310,609,19926,10261,21336c49682,134900,49073,141339,46456,141339r-43446,c597,141339,,134900,2413,134507v8242,-1410,13068,-4229,20510,-21336l56921,35142c64770,17425,67183,9183,67183,1538l70904,xe" fillcolor="#003876" stroked="f" strokeweight="0">
                  <v:stroke miterlimit="83231f" joinstyle="miter"/>
                  <v:path arrowok="t" textboxrect="0,0,70904,141339"/>
                </v:shape>
                <v:shape id="Shape 57" o:spid="_x0000_s1078" style="position:absolute;left:13298;top:16709;width:830;height:1432;visibility:visible;mso-wrap-style:square;v-text-anchor:top" coordsize="82969,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" path="m8415,122c9819,,10811,64,10961,416l60046,114869v7239,17093,12065,20307,20117,21526c82969,136789,82169,143227,79756,143227r-53111,c24042,143227,23838,136789,26048,136395v7442,-1410,15494,-4026,8052,-21336l31877,110043v-2006,-4827,-5423,-5233,-11455,-5233l,104810,,93545r19012,c21819,93545,24842,93151,23635,90319l102,33995,,34237,,1888,767,1572c3274,904,6308,304,8415,122xe" fillcolor="#003876" stroked="f" strokeweight="0">
                  <v:stroke miterlimit="83231f" joinstyle="miter"/>
                  <v:path arrowok="t" textboxrect="0,0,82969,143227"/>
                </v:shape>
                <v:shape id="Shape 58" o:spid="_x0000_s1079" style="position:absolute;left:15054;top:16727;width:845;height:1421;visibility:visible;mso-wrap-style:square;v-text-anchor:top" coordsize="84487,1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" path="m6439,203v8255,1016,16700,1207,25146,1207c47282,1410,61366,203,71615,203l84487,2251r,12816l65380,10871v-14288,,-18911,4420,-18911,14681l46469,114858v,10872,7442,16295,26962,16295l84487,129458r,9888l71425,141808v-9665,,-22137,-1206,-37021,-1206c21933,140602,12078,140805,2819,141808,813,142024,,134975,1613,134582v11671,-3023,20726,-4839,20726,-19724l22339,25552c22339,12674,14084,9258,5436,7048,3823,6642,4838,,6439,203xe" fillcolor="#003876" stroked="f" strokeweight="0">
                  <v:stroke miterlimit="83231f" joinstyle="miter"/>
                  <v:path arrowok="t" textboxrect="0,0,84487,142024"/>
                </v:shape>
                <v:shape id="Shape 59" o:spid="_x0000_s1080" style="position:absolute;left:15899;top:16750;width:622;height:1371;visibility:visible;mso-wrap-style:square;v-text-anchor:top" coordsize="62173,13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" path="m,l19391,3085v27951,9967,42782,33542,42782,62659c62173,94710,47342,121747,19310,133455l,137095r,-9888l10446,125606c28859,119037,38017,102711,38017,77213,38017,48400,26259,24223,5099,13935l,12815,,xe" fillcolor="#003876" stroked="f" strokeweight="0">
                  <v:stroke miterlimit="83231f" joinstyle="miter"/>
                  <v:path arrowok="t" textboxrect="0,0,62173,137095"/>
                </v:shape>
                <v:shape id="Shape 60" o:spid="_x0000_s1081" style="position:absolute;left:16958;top:16701;width:729;height:1473;visibility:visible;mso-wrap-style:square;v-text-anchor:top" coordsize="72911,14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" path="m72911,r,15589l65176,13658v-17703,,-41046,11671,-41046,49479c24130,93922,39632,118134,59524,128317r13387,3342l72911,147154r-293,57c30785,147211,,116248,,74402,,43931,16295,17304,43023,5895l72911,xe" fillcolor="#003876" stroked="f" strokeweight="0">
                  <v:stroke miterlimit="83231f" joinstyle="miter"/>
                  <v:path arrowok="t" textboxrect="0,0,72911,147211"/>
                </v:shape>
                <v:shape id="Shape 61" o:spid="_x0000_s1082" style="position:absolute;left:17687;top:16701;width:727;height:1472;visibility:visible;mso-wrap-style:square;v-text-anchor:top" coordsize="72720,1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" path="m102,c42151,,72720,30772,72720,72606v,30633,-16180,57293,-42937,68709l,147174,,131679r7557,1887c25248,133566,48781,121895,48781,83884,48781,53404,33279,29153,13312,18933l,15609,,20,102,xe" fillcolor="#003876" stroked="f" strokeweight="0">
                  <v:stroke miterlimit="83231f" joinstyle="miter"/>
                  <v:path arrowok="t" textboxrect="0,0,72720,147174"/>
                </v:shape>
                <v:shape id="Shape 62" o:spid="_x0000_s1083" style="position:absolute;left:18813;top:16701;width:1817;height:1440;visibility:visible;mso-wrap-style:square;v-text-anchor:top" coordsize="181635,14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" path="m28994,986v2188,-27,4604,824,5614,2634l92939,112649,147041,3620v1816,-3620,9855,-3404,10058,l163538,119088v813,14084,8039,17094,16498,18110c181635,137401,180429,144031,179032,144031r-52515,c125121,144031,124117,137401,125324,137198v8445,-1409,14681,-5435,14071,-18110l135573,51498r-32576,66384c98768,126530,95555,135382,94945,138595v-393,2426,-4622,3620,-7836,3620c84074,142215,82067,141021,80874,138595l34392,50495r-3010,68593c30772,133172,39027,136385,45453,137198v1614,203,420,6833,-1003,6833l2820,144031v-1613,,-2820,-6630,-1207,-6833c10262,136182,17501,133172,18314,119088l24752,3620v96,-1702,2055,-2607,4242,-2634xe" fillcolor="#003876" stroked="f" strokeweight="0">
                  <v:stroke miterlimit="83231f" joinstyle="miter"/>
                  <v:path arrowok="t" textboxrect="0,0,181635,144031"/>
                </v:shape>
                <v:shape id="Shape 63" o:spid="_x0000_s1084" style="position:absolute;left:21001;top:16733;width:607;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&#1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path arrowok="t" textboxrect="0,0,60744,140805"/>
                </v:shape>
                <v:shape id="Shape 64" o:spid="_x0000_s1085" style="position:absolute;left:21967;top:16733;width:1567;height:1429;visibility:visible;mso-wrap-style:square;v-text-anchor:top" coordsize="156693,1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&#1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path arrowok="t" textboxrect="0,0,156693,142811"/>
                </v:shape>
                <v:shape id="Shape 65" o:spid="_x0000_s1086" style="position:absolute;left:23905;top:16733;width:607;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&#1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path arrowok="t" textboxrect="0,0,60744,140805"/>
                </v:shape>
                <v:shape id="Shape 66" o:spid="_x0000_s1087" style="position:absolute;left:24921;top:16701;width:1225;height:1473;visibility:visible;mso-wrap-style:square;v-text-anchor:top" coordsize="122504,1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" path="m77635,v23343,,43460,7239,41047,14288l116065,22123c108814,43662,100978,16104,65176,16104v-28765,,-42849,18694,-42849,47675c22327,109029,56731,127940,84290,127940v3619,,21920,-2820,32385,-9462c118275,117475,122504,122098,121298,123914v-8649,12675,-35611,23330,-41847,23330c45669,147244,,127533,,76238,,41440,21323,,77635,xe" fillcolor="#003876" stroked="f" strokeweight="0">
                  <v:stroke miterlimit="83231f" joinstyle="miter"/>
                  <v:path arrowok="t" textboxrect="0,0,122504,147244"/>
                </v:shape>
                <v:shape id="Shape 67" o:spid="_x0000_s1088" style="position:absolute;left:26464;top:16728;width:709;height:1413;visibility:visible;mso-wrap-style:square;v-text-anchor:top" coordsize="70896,1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&#1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path arrowok="t" textboxrect="0,0,70896,141337"/>
                </v:shape>
                <v:shape id="Shape 68" o:spid="_x0000_s1089" style="position:absolute;left:27173;top:16709;width:830;height:1432;visibility:visible;mso-wrap-style:square;v-text-anchor:top" coordsize="82977,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" path="m8417,122c9822,,10816,64,10968,416l60041,114869v7251,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path arrowok="t" textboxrect="0,0,82977,143227"/>
                </v:shape>
                <v:shape id="Shape 69" o:spid="_x0000_s1090" style="position:absolute;left:28330;top:16733;width:1567;height:1429;visibility:visible;mso-wrap-style:square;v-text-anchor:top" coordsize="156693,1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&#1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path arrowok="t" textboxrect="0,0,156693,142811"/>
                </v:shape>
                <v:shape id="Shape 70" o:spid="_x0000_s1091" style="position:absolute;left:30179;top:16728;width:709;height:1413;visibility:visible;mso-wrap-style:square;v-text-anchor:top" coordsize="70896,1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&#1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path arrowok="t" textboxrect="0,0,70896,141337"/>
                </v:shape>
                <v:shape id="Shape 71" o:spid="_x0000_s1092" style="position:absolute;left:30888;top:16709;width:830;height:1432;visibility:visible;mso-wrap-style:square;v-text-anchor:top" coordsize="82977,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" path="m8417,122c9822,,10816,64,10968,416l60041,114869v7239,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path arrowok="t" textboxrect="0,0,82977,143227"/>
                </v:shape>
                <v:shape id="Shape 72" o:spid="_x0000_s1093" style="position:absolute;left:6966;top:22763;width:1595;height:1835;visibility:visible;mso-wrap-style:square;v-text-anchor:top" coordsize="159563,1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" path="m8318,254c27025,2591,63678,1816,76924,1816v23647,,40284,-1041,62369,-1562c145529,254,145783,4407,144488,10389r-6236,24955c137478,38976,130975,38976,129934,35344,125781,22339,118237,15849,86284,15849v-17158,,-22873,4674,-22873,17412l63411,75095v,6757,3378,8052,8573,8052l77965,83147v19749,,38456,-2604,48590,-11163c129159,69634,134874,70155,132537,75616r-14554,32740c115900,113551,111747,113043,108890,108877,102908,100304,89929,96913,76149,96913r-4165,c66789,96913,63411,98222,63411,104978r,42354c63411,162154,68872,168135,89929,168135v36893,,54305,-18720,60287,-27813c152032,137719,159563,139281,159563,143701v,12217,-11697,39763,-28321,39496c115126,182423,102654,181635,81090,181635v-23661,,-54065,-774,-77445,1562c1041,183464,,173329,2083,172809v15075,-3912,26505,-6236,26505,-25477l28588,32994c28588,16891,18199,12738,7023,9601,4940,9080,6248,,8318,254xe" fillcolor="#ed232a" stroked="f" strokeweight="0">
                  <v:stroke miterlimit="83231f" joinstyle="miter"/>
                  <v:path arrowok="t" textboxrect="0,0,159563,183464"/>
                </v:shape>
                <v:shape id="Shape 73" o:spid="_x0000_s1094" style="position:absolute;left:8821;top:22763;width:1106;height:1835;visibility:visible;mso-wrap-style:square;v-text-anchor:top" coordsize="110566,1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" path="m8306,254c18961,1562,29883,1816,42355,1816,64186,1816,82372,254,95364,254r15202,2444l110566,20231,86792,14808v-17158,,-23394,5461,-23394,18199l63398,147332v,13780,10923,21324,36132,21324l110566,166923r,13311l95110,183210v-12217,,-28333,-1562,-49123,-1562c28321,181648,15583,181902,3632,183210,1041,183464,,173329,2070,172809v15075,-3899,26518,-6236,26518,-25477l28588,33007c28588,16891,18186,12471,7010,9614,4928,9093,6236,,8306,254xe" fillcolor="#ed232a" stroked="f" strokeweight="0">
                  <v:stroke miterlimit="83231f" joinstyle="miter"/>
                  <v:path arrowok="t" textboxrect="0,0,110566,183464"/>
                </v:shape>
                <v:shape id="Shape 74" o:spid="_x0000_s1095" style="position:absolute;left:9927;top:22790;width:817;height:1776;visibility:visible;mso-wrap-style:square;v-text-anchor:top" coordsize="81737,17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" path="m,l26038,4187c61999,17064,81737,47520,81737,85135v,36642,-19295,71971,-55474,87345l,177536,,164225r14941,-2346c36938,153738,47168,133462,47168,101505,47168,63300,32259,32118,6057,18914l,17533,,xe" fillcolor="#ed232a" stroked="f" strokeweight="0">
                  <v:stroke miterlimit="83231f" joinstyle="miter"/>
                  <v:path arrowok="t" textboxrect="0,0,81737,177536"/>
                </v:shape>
                <v:shape id="Shape 75" o:spid="_x0000_s1096" style="position:absolute;left:11056;top:22771;width:1972;height:1861;visibility:visible;mso-wrap-style:square;v-text-anchor:top" coordsize="197244,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" path="m3645,l77965,v2070,,3645,9347,1550,9601c68872,10643,58471,14808,58471,32995r,81864c58471,150724,79261,166827,105245,166827v27292,,49377,-16103,49377,-51968l154622,32995v,-16625,-9347,-21565,-22085,-23394c130721,9347,132016,,134099,r59766,c195681,,197244,9347,194907,9601v-10135,1042,-20536,5207,-20536,23394l174371,113284v,48095,-30925,72771,-72758,72771c64452,186055,22873,166573,22873,113551r,-80556c22873,16891,15075,11163,2083,9601,,9347,1562,,3645,xe" fillcolor="#ed232a" stroked="f" strokeweight="0">
                  <v:stroke miterlimit="83231f" joinstyle="miter"/>
                  <v:path arrowok="t" textboxrect="0,0,197244,186055"/>
                </v:shape>
                <v:shape id="Shape 76" o:spid="_x0000_s1097" style="position:absolute;left:13353;top:22730;width:1588;height:1902;visibility:visible;mso-wrap-style:square;v-text-anchor:top" coordsize="158776,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" path="m100825,v30404,,56388,9347,53010,18440l150203,29350c139802,59766,131496,22085,83680,22085v-36639,,-52756,24156,-52756,59767c30924,140576,75628,163449,109144,163449v4940,,30404,-3632,41580,-10922c152807,151231,158776,157734,157213,160071v-11163,16370,-46507,30137,-55080,30137c58471,190208,,164744,,98742,,54039,27025,,100825,xe" fillcolor="#ed232a" stroked="f" strokeweight="0">
                  <v:stroke miterlimit="83231f" joinstyle="miter"/>
                  <v:path arrowok="t" textboxrect="0,0,158776,190208"/>
                </v:shape>
                <v:shape id="Shape 77" o:spid="_x0000_s1098" style="position:absolute;left:15161;top:22768;width:904;height:1822;visibility:visible;mso-wrap-style:square;v-text-anchor:top" coordsize="90359,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" path="m90359,r,46713l62116,114357v-1550,3645,2082,4153,5448,4153l90359,118510r,15608l64452,134118v-7797,,-11430,775,-14033,7264l48857,145815v-9094,21819,787,25451,13259,27013c65494,173361,64719,182188,61328,182188r-57417,c787,182188,,173361,3124,172828v10655,-1816,16891,-5194,26238,-27013l73279,44456c83414,21584,86538,11449,86538,1581l90359,xe" fillcolor="#ed232a" stroked="f" strokeweight="0">
                  <v:stroke miterlimit="83231f" joinstyle="miter"/>
                  <v:path arrowok="t" textboxrect="0,0,90359,182188"/>
                </v:shape>
                <v:shape id="Shape 78" o:spid="_x0000_s1099" style="position:absolute;left:16065;top:22740;width:1079;height:1850;visibility:visible;mso-wrap-style:square;v-text-anchor:top" coordsize="107926,18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" path="m11861,160c13676,,14959,79,15153,529l78564,148408v9093,21565,15329,25717,25717,27280c107926,176221,106885,185048,103773,185048r-71729,c28411,185048,28411,176221,31269,175688v9347,-1816,20003,-4928,10389,-27013l39575,144242v-2591,-6489,-6236,-7264,-13500,-7264l,136978,,121370r22684,c26075,121370,29974,120862,28145,117217l78,49386,,49573,,2860,1978,2041c5218,1178,9139,400,11861,160xe" fillcolor="#ed232a" stroked="f" strokeweight="0">
                  <v:stroke miterlimit="83231f" joinstyle="miter"/>
                  <v:path arrowok="t" textboxrect="0,0,107926,185048"/>
                </v:shape>
                <v:shape id="Shape 79" o:spid="_x0000_s1100" style="position:absolute;left:17300;top:22730;width:1588;height:1902;visibility:visible;mso-wrap-style:square;v-text-anchor:top" coordsize="158788,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" path="m100825,v30417,,56401,9347,53023,18440l150203,29350c139814,59766,131496,22085,83680,22085v-36639,,-52743,24156,-52743,59767c30937,140576,75628,163449,109157,163449v4927,,30391,-3632,41567,-10922c152807,151231,158788,157734,157226,160071v-11176,16370,-46520,30137,-55093,30137c58471,190208,,164744,,98742,,54039,27038,,100825,xe" fillcolor="#ed232a" stroked="f" strokeweight="0">
                  <v:stroke miterlimit="83231f" joinstyle="miter"/>
                  <v:path arrowok="t" textboxrect="0,0,158788,190208"/>
                </v:shape>
                <v:shape id="Shape 80" o:spid="_x0000_s1101" style="position:absolute;left:19199;top:22771;width:816;height:1819;visibility:visible;mso-wrap-style:square;v-text-anchor:top" coordsize="81610,1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" path="m3645,l77965,v2083,,3645,9347,1562,9601c68606,11163,58217,14808,58217,32995r,115900c58217,167094,68606,170726,79527,172288v2083,267,521,9614,-1562,9614l3645,181902v-2083,,-3645,-9347,-1562,-9614c15583,170459,23394,165011,23394,148895r,-115900c23394,16891,15583,11430,2083,9601,,9347,1562,,3645,xe" fillcolor="#ed232a" stroked="f" strokeweight="0">
                  <v:stroke miterlimit="83231f" joinstyle="miter"/>
                  <v:path arrowok="t" textboxrect="0,0,81610,181902"/>
                </v:shape>
                <v:shape id="Shape 81" o:spid="_x0000_s1102" style="position:absolute;left:20353;top:22730;width:946;height:1902;visibility:visible;mso-wrap-style:square;v-text-anchor:top" coordsize="94602,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" path="m94590,r12,2l94602,21689,84201,18961v-22085,,-49631,15063,-49631,61849c34570,119986,54015,151269,78863,164462r15739,4087l94602,190104r-533,104c40284,190208,,150444,,96139,,43650,37694,,94590,xe" fillcolor="#ed232a" stroked="f" strokeweight="0">
                  <v:stroke miterlimit="83231f" joinstyle="miter"/>
                  <v:path arrowok="t" textboxrect="0,0,94602,190208"/>
                </v:shape>
                <v:shape id="Shape 82" o:spid="_x0000_s1103" style="position:absolute;left:21049;top:22130;width:250;height:457;visibility:visible;mso-wrap-style:square;v-text-anchor:top" coordsize="24943,4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" path="m24943,r,34027l12992,43043c9601,45634,,36541,2591,32896l24943,xe" fillcolor="#ed232a" stroked="f" strokeweight="0">
                  <v:stroke miterlimit="83231f" joinstyle="miter"/>
                  <v:path arrowok="t" textboxrect="0,0,24943,45634"/>
                </v:shape>
                <v:shape id="Shape 83" o:spid="_x0000_s1104" style="position:absolute;left:21299;top:22730;width:943;height:1901;visibility:visible;mso-wrap-style:square;v-text-anchor:top" coordsize="94323,1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" path="m,l37648,7016c71820,20667,94323,53061,94323,93800v,39567,-21045,74012,-55802,88761l,190102,,168547r10389,2698c32233,171245,60033,156157,60033,109129,60033,70543,40587,39115,15735,25813l,21687,,xe" fillcolor="#ed232a" stroked="f" strokeweight="0">
                  <v:stroke miterlimit="83231f" joinstyle="miter"/>
                  <v:path arrowok="t" textboxrect="0,0,94323,190102"/>
                </v:shape>
                <v:shape id="Shape 84" o:spid="_x0000_s1105" style="position:absolute;left:21299;top:22102;width:265;height:369;visibility:visible;mso-wrap-style:square;v-text-anchor:top" coordsize="26496,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" path="m6912,1140v8037,3276,19584,15942,14907,19256l,36857,,2829,775,1689c1943,,4232,48,6912,1140xe" fillcolor="#ed232a" stroked="f" strokeweight="0">
                  <v:stroke miterlimit="83231f" joinstyle="miter"/>
                  <v:path arrowok="t" textboxrect="0,0,26496,36857"/>
                </v:shape>
                <v:shape id="Shape 85" o:spid="_x0000_s1106" style="position:absolute;left:22564;top:22771;width:2035;height:1845;visibility:visible;mso-wrap-style:square;v-text-anchor:top" coordsize="203467,18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" path="m14808,l34811,v2603,,4432,267,6235,2337l161112,126035r,-92507c161112,15075,149161,13246,134595,9614,132524,9093,133553,,136157,r64185,c202425,,203467,9093,201650,9614v-11442,3632,-21310,5461,-21310,23914l180340,132791v,18199,787,37161,3124,46774c184493,183477,180607,184519,175920,184519v-4673,,-7277,-1829,-10388,-4954l42875,54572r,93294c42875,165798,53264,168389,69380,172301v2083,521,1041,9614,-1562,9614l3632,181915v-2082,,-3632,-8572,-1308,-9614c12205,168389,23381,167361,23381,147866r,-98742c23381,29108,19748,21831,14288,12992,11684,9093,9093,6769,9093,5982,9093,3632,10655,,14808,xe" fillcolor="#ed232a" stroked="f" strokeweight="0">
                  <v:stroke miterlimit="83231f" joinstyle="miter"/>
                  <v:path arrowok="t" textboxrect="0,0,203467,184519"/>
                </v:shape>
                <w10:wrap type="square" anchorx="margin"/>
              </v:group>
            </w:pict>
          </mc:Fallback>
        </mc:AlternateContent>
      </w:r>
    </w:p>
    <w:p w14:paraId="397685A8" w14:textId="391A717C" w:rsidR="000957E4" w:rsidRPr="002F1E89" w:rsidRDefault="000957E4" w:rsidP="000957E4">
      <w:pPr>
        <w:rPr>
          <w:rFonts w:eastAsiaTheme="majorEastAsia"/>
          <w:b/>
          <w:lang w:val="es-DO" w:eastAsia="es-DO"/>
        </w:rPr>
      </w:pPr>
    </w:p>
    <w:p w14:paraId="12F24C42" w14:textId="24AE06E4" w:rsidR="000957E4" w:rsidRPr="002F1E89" w:rsidRDefault="000957E4" w:rsidP="000957E4">
      <w:pPr>
        <w:rPr>
          <w:rFonts w:eastAsiaTheme="majorEastAsia"/>
          <w:b/>
          <w:lang w:val="es-DO" w:eastAsia="es-DO"/>
        </w:rPr>
      </w:pPr>
    </w:p>
    <w:p w14:paraId="74644BBA" w14:textId="071D4C94" w:rsidR="000957E4" w:rsidRPr="002F1E89" w:rsidRDefault="000957E4" w:rsidP="000957E4">
      <w:pPr>
        <w:jc w:val="center"/>
        <w:rPr>
          <w:rFonts w:eastAsiaTheme="majorEastAsia"/>
          <w:b/>
          <w:sz w:val="28"/>
          <w:szCs w:val="28"/>
          <w:lang w:val="es-DO" w:eastAsia="es-DO"/>
        </w:rPr>
      </w:pPr>
      <w:bookmarkStart w:id="0" w:name="_Toc128865146"/>
    </w:p>
    <w:p w14:paraId="2F033A7B" w14:textId="5153C361" w:rsidR="000957E4" w:rsidRDefault="000957E4" w:rsidP="000957E4">
      <w:pPr>
        <w:jc w:val="center"/>
        <w:rPr>
          <w:rFonts w:eastAsiaTheme="majorEastAsia"/>
          <w:b/>
          <w:sz w:val="28"/>
          <w:szCs w:val="28"/>
          <w:lang w:val="es-DO" w:eastAsia="es-DO"/>
        </w:rPr>
      </w:pPr>
    </w:p>
    <w:p w14:paraId="2744497F" w14:textId="50276719" w:rsidR="000957E4" w:rsidRDefault="000957E4" w:rsidP="000957E4">
      <w:pPr>
        <w:jc w:val="center"/>
        <w:rPr>
          <w:rFonts w:eastAsiaTheme="majorEastAsia"/>
          <w:b/>
          <w:sz w:val="28"/>
          <w:szCs w:val="28"/>
          <w:lang w:val="es-DO" w:eastAsia="es-DO"/>
        </w:rPr>
      </w:pPr>
    </w:p>
    <w:p w14:paraId="12E5746D" w14:textId="0466AC3C" w:rsidR="000957E4" w:rsidRDefault="000957E4" w:rsidP="000957E4">
      <w:pPr>
        <w:jc w:val="center"/>
        <w:rPr>
          <w:rFonts w:eastAsiaTheme="majorEastAsia"/>
          <w:b/>
          <w:sz w:val="28"/>
          <w:szCs w:val="28"/>
          <w:lang w:val="es-DO" w:eastAsia="es-DO"/>
        </w:rPr>
      </w:pPr>
    </w:p>
    <w:p w14:paraId="46BA10E9" w14:textId="6A90C44A" w:rsidR="000957E4" w:rsidRPr="002F1E89" w:rsidRDefault="000957E4" w:rsidP="000957E4">
      <w:pPr>
        <w:jc w:val="center"/>
        <w:rPr>
          <w:rFonts w:eastAsiaTheme="majorEastAsia"/>
          <w:b/>
          <w:sz w:val="28"/>
          <w:szCs w:val="28"/>
          <w:lang w:val="es-DO" w:eastAsia="es-DO"/>
        </w:rPr>
      </w:pPr>
      <w:r w:rsidRPr="002F1E89">
        <w:rPr>
          <w:rFonts w:eastAsiaTheme="majorEastAsia"/>
          <w:b/>
          <w:sz w:val="28"/>
          <w:szCs w:val="28"/>
          <w:lang w:val="es-DO" w:eastAsia="es-DO"/>
        </w:rPr>
        <w:t>GOBIERNO DE LA</w:t>
      </w:r>
      <w:bookmarkEnd w:id="0"/>
    </w:p>
    <w:p w14:paraId="6B279BAD" w14:textId="609D519C" w:rsidR="000957E4" w:rsidRPr="002F1E89" w:rsidRDefault="000957E4" w:rsidP="000957E4">
      <w:pPr>
        <w:jc w:val="center"/>
        <w:rPr>
          <w:rFonts w:eastAsiaTheme="majorEastAsia"/>
          <w:b/>
          <w:sz w:val="28"/>
          <w:szCs w:val="28"/>
          <w:lang w:val="es-DO" w:eastAsia="es-DO"/>
        </w:rPr>
      </w:pPr>
      <w:bookmarkStart w:id="1" w:name="_Toc128865147"/>
      <w:r w:rsidRPr="002F1E89">
        <w:rPr>
          <w:rFonts w:eastAsiaTheme="majorEastAsia"/>
          <w:b/>
          <w:sz w:val="28"/>
          <w:szCs w:val="28"/>
          <w:lang w:val="es-DO" w:eastAsia="es-DO"/>
        </w:rPr>
        <w:t>REPUBLICA DOMINICANA.</w:t>
      </w:r>
      <w:bookmarkEnd w:id="1"/>
    </w:p>
    <w:p w14:paraId="698C1E4D" w14:textId="77777777" w:rsidR="000957E4" w:rsidRPr="002F1E89" w:rsidRDefault="000957E4" w:rsidP="000957E4">
      <w:pPr>
        <w:jc w:val="center"/>
        <w:rPr>
          <w:rFonts w:eastAsiaTheme="majorEastAsia"/>
          <w:b/>
          <w:sz w:val="28"/>
          <w:szCs w:val="28"/>
          <w:lang w:val="es-DO" w:eastAsia="es-DO"/>
        </w:rPr>
      </w:pPr>
      <w:bookmarkStart w:id="2" w:name="_Toc128865148"/>
      <w:r w:rsidRPr="002F1E89">
        <w:rPr>
          <w:rFonts w:eastAsiaTheme="majorEastAsia"/>
          <w:b/>
          <w:sz w:val="28"/>
          <w:szCs w:val="28"/>
          <w:lang w:val="es-DO" w:eastAsia="es-DO"/>
        </w:rPr>
        <w:t>EDUCACION</w:t>
      </w:r>
      <w:bookmarkEnd w:id="2"/>
    </w:p>
    <w:p w14:paraId="0F3946FF" w14:textId="3CCDEE17" w:rsidR="000957E4" w:rsidRDefault="000957E4" w:rsidP="000957E4">
      <w:pPr>
        <w:jc w:val="center"/>
        <w:rPr>
          <w:rFonts w:eastAsiaTheme="majorEastAsia"/>
          <w:b/>
          <w:sz w:val="28"/>
          <w:szCs w:val="28"/>
          <w:lang w:val="es-DO" w:eastAsia="es-DO"/>
        </w:rPr>
      </w:pPr>
      <w:bookmarkStart w:id="3" w:name="_Toc128865149"/>
    </w:p>
    <w:p w14:paraId="3F7363E3" w14:textId="449CBCC0" w:rsidR="000957E4" w:rsidRPr="002F1E89" w:rsidRDefault="000957E4" w:rsidP="000957E4">
      <w:pPr>
        <w:jc w:val="center"/>
        <w:rPr>
          <w:rFonts w:eastAsiaTheme="majorEastAsia"/>
          <w:b/>
          <w:sz w:val="28"/>
          <w:szCs w:val="28"/>
          <w:lang w:val="es-DO" w:eastAsia="es-DO"/>
        </w:rPr>
      </w:pPr>
      <w:r w:rsidRPr="002F1E89">
        <w:rPr>
          <w:rFonts w:eastAsiaTheme="majorEastAsia"/>
          <w:b/>
          <w:sz w:val="28"/>
          <w:szCs w:val="28"/>
          <w:lang w:val="es-DO" w:eastAsia="es-DO"/>
        </w:rPr>
        <w:t>Viceministerio de Descentralización y Participación.</w:t>
      </w:r>
      <w:bookmarkEnd w:id="3"/>
    </w:p>
    <w:p w14:paraId="48CBD53B" w14:textId="542B9D4D" w:rsidR="000957E4" w:rsidRPr="002F1E89" w:rsidRDefault="000957E4" w:rsidP="000957E4">
      <w:pPr>
        <w:jc w:val="center"/>
        <w:rPr>
          <w:rFonts w:eastAsiaTheme="majorEastAsia"/>
          <w:b/>
          <w:sz w:val="32"/>
          <w:szCs w:val="28"/>
          <w:lang w:val="es-DO" w:eastAsia="es-DO"/>
        </w:rPr>
      </w:pPr>
      <w:r w:rsidRPr="002F1E89">
        <w:rPr>
          <w:rFonts w:eastAsiaTheme="majorEastAsia"/>
          <w:b/>
          <w:sz w:val="32"/>
          <w:szCs w:val="28"/>
          <w:lang w:val="es-DO" w:eastAsia="es-DO"/>
        </w:rPr>
        <w:t>Experiencias de Descentralización y Participación Educativa en la República Dominicana, 2023.</w:t>
      </w:r>
    </w:p>
    <w:p w14:paraId="37858728" w14:textId="5EB12B55" w:rsidR="00E04AFA" w:rsidRPr="000957E4" w:rsidRDefault="00E04AFA" w:rsidP="00E04AFA">
      <w:pPr>
        <w:rPr>
          <w:lang w:val="es-DO"/>
        </w:rPr>
      </w:pPr>
    </w:p>
    <w:p w14:paraId="189EDE94" w14:textId="56AD85BC" w:rsidR="00E04AFA" w:rsidRDefault="00E04AFA" w:rsidP="00E04AFA">
      <w:pPr>
        <w:rPr>
          <w:lang w:val="es-ES"/>
        </w:rPr>
      </w:pPr>
    </w:p>
    <w:p w14:paraId="21CD8D76" w14:textId="45AA8E51" w:rsidR="00E04AFA" w:rsidRDefault="00E04AFA" w:rsidP="00E04AFA">
      <w:pPr>
        <w:rPr>
          <w:lang w:val="es-ES"/>
        </w:rPr>
      </w:pPr>
    </w:p>
    <w:p w14:paraId="65B8BC76" w14:textId="79D10A1D" w:rsidR="00E04AFA" w:rsidRDefault="00E04AFA" w:rsidP="00E04AFA">
      <w:pPr>
        <w:rPr>
          <w:lang w:val="es-ES"/>
        </w:rPr>
      </w:pPr>
    </w:p>
    <w:p w14:paraId="7B22D77A" w14:textId="43734345" w:rsidR="00E04AFA" w:rsidRDefault="00E04AFA" w:rsidP="00E04AFA">
      <w:pPr>
        <w:rPr>
          <w:lang w:val="es-ES"/>
        </w:rPr>
      </w:pPr>
    </w:p>
    <w:p w14:paraId="02B150A5" w14:textId="645E0723" w:rsidR="00E04AFA" w:rsidRDefault="00E04AFA" w:rsidP="00E04AFA">
      <w:pPr>
        <w:rPr>
          <w:lang w:val="es-ES"/>
        </w:rPr>
      </w:pPr>
    </w:p>
    <w:p w14:paraId="676F7E04" w14:textId="340DD2C6" w:rsidR="00E04AFA" w:rsidRDefault="00E04AFA" w:rsidP="00E04AFA">
      <w:pPr>
        <w:rPr>
          <w:lang w:val="es-ES"/>
        </w:rPr>
      </w:pPr>
    </w:p>
    <w:p w14:paraId="3B424283" w14:textId="19552952" w:rsidR="00E04AFA" w:rsidRDefault="00E04AFA" w:rsidP="00E04AFA">
      <w:pPr>
        <w:rPr>
          <w:lang w:val="es-ES"/>
        </w:rPr>
      </w:pPr>
    </w:p>
    <w:p w14:paraId="77FE6B03" w14:textId="5AE209C9" w:rsidR="00E04AFA" w:rsidRDefault="000B1D58" w:rsidP="00E04AFA">
      <w:pPr>
        <w:rPr>
          <w:lang w:val="es-ES"/>
        </w:rPr>
      </w:pPr>
      <w:r>
        <w:rPr>
          <w:rFonts w:ascii="Arial" w:hAnsi="Arial" w:cs="Arial"/>
          <w:noProof/>
          <w:lang w:val="es-DO" w:eastAsia="es-DO"/>
        </w:rPr>
        <mc:AlternateContent>
          <mc:Choice Requires="wps">
            <w:drawing>
              <wp:anchor distT="0" distB="0" distL="114300" distR="114300" simplePos="0" relativeHeight="251666432" behindDoc="0" locked="0" layoutInCell="1" allowOverlap="1" wp14:anchorId="5EB2EB11" wp14:editId="68B14104">
                <wp:simplePos x="0" y="0"/>
                <wp:positionH relativeFrom="column">
                  <wp:posOffset>4074694</wp:posOffset>
                </wp:positionH>
                <wp:positionV relativeFrom="paragraph">
                  <wp:posOffset>152700</wp:posOffset>
                </wp:positionV>
                <wp:extent cx="2383857" cy="4476115"/>
                <wp:effectExtent l="0" t="0" r="0" b="635"/>
                <wp:wrapNone/>
                <wp:docPr id="95" name="Medio marco 95"/>
                <wp:cNvGraphicFramePr/>
                <a:graphic xmlns:a="http://schemas.openxmlformats.org/drawingml/2006/main">
                  <a:graphicData uri="http://schemas.microsoft.com/office/word/2010/wordprocessingShape">
                    <wps:wsp>
                      <wps:cNvSpPr/>
                      <wps:spPr>
                        <a:xfrm rot="10800000">
                          <a:off x="0" y="0"/>
                          <a:ext cx="2383857" cy="4476115"/>
                        </a:xfrm>
                        <a:prstGeom prst="halfFrame">
                          <a:avLst/>
                        </a:prstGeom>
                        <a:solidFill>
                          <a:srgbClr val="00206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389A" id="Medio marco 95" o:spid="_x0000_s1026" style="position:absolute;margin-left:320.85pt;margin-top:12pt;width:187.7pt;height:352.4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3857,447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" path="m,l2383857,,1960669,794611r-1166058,l794611,2984092,,4476115,,xe" fillcolor="#002060" stroked="f">
                <v:fill opacity="32896f"/>
                <v:path arrowok="t" o:connecttype="custom" o:connectlocs="0,0;2383857,0;1960669,794611;794611,794611;794611,2984092;0,4476115;0,0" o:connectangles="0,0,0,0,0,0,0"/>
              </v:shape>
            </w:pict>
          </mc:Fallback>
        </mc:AlternateContent>
      </w:r>
    </w:p>
    <w:p w14:paraId="0B4AC45F" w14:textId="0CD7065B" w:rsidR="00E04AFA" w:rsidRPr="00FB5845" w:rsidRDefault="00BD5A22" w:rsidP="00FB5845">
      <w:pPr>
        <w:spacing w:line="360" w:lineRule="auto"/>
        <w:jc w:val="center"/>
        <w:rPr>
          <w:rFonts w:ascii="Arial" w:hAnsi="Arial" w:cs="Arial"/>
          <w:lang w:val="es-ES"/>
        </w:rPr>
      </w:pPr>
      <w:r>
        <w:rPr>
          <w:noProof/>
          <w:lang w:val="es-DO" w:eastAsia="es-DO"/>
        </w:rPr>
        <mc:AlternateContent>
          <mc:Choice Requires="wps">
            <w:drawing>
              <wp:anchor distT="0" distB="0" distL="114300" distR="114300" simplePos="0" relativeHeight="251669504" behindDoc="0" locked="0" layoutInCell="1" allowOverlap="1" wp14:anchorId="36AF8478" wp14:editId="0BC698AF">
                <wp:simplePos x="0" y="0"/>
                <wp:positionH relativeFrom="column">
                  <wp:posOffset>592455</wp:posOffset>
                </wp:positionH>
                <wp:positionV relativeFrom="paragraph">
                  <wp:posOffset>119037</wp:posOffset>
                </wp:positionV>
                <wp:extent cx="4756785" cy="741045"/>
                <wp:effectExtent l="0" t="0" r="24765" b="20955"/>
                <wp:wrapNone/>
                <wp:docPr id="98" name="Rectángulo: esquinas superiores cortadas 98"/>
                <wp:cNvGraphicFramePr/>
                <a:graphic xmlns:a="http://schemas.openxmlformats.org/drawingml/2006/main">
                  <a:graphicData uri="http://schemas.microsoft.com/office/word/2010/wordprocessingShape">
                    <wps:wsp>
                      <wps:cNvSpPr/>
                      <wps:spPr>
                        <a:xfrm>
                          <a:off x="0" y="0"/>
                          <a:ext cx="4756785" cy="741045"/>
                        </a:xfrm>
                        <a:prstGeom prst="snip2Same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AF06D" w14:textId="77777777" w:rsidR="00F151E3" w:rsidRPr="000957E4" w:rsidRDefault="00F151E3" w:rsidP="00BD5A22">
                            <w:pPr>
                              <w:jc w:val="center"/>
                              <w:rPr>
                                <w:b/>
                                <w:sz w:val="36"/>
                                <w:szCs w:val="36"/>
                                <w:lang w:val="es-ES"/>
                              </w:rPr>
                            </w:pPr>
                            <w:r w:rsidRPr="000957E4">
                              <w:rPr>
                                <w:b/>
                                <w:sz w:val="36"/>
                                <w:szCs w:val="36"/>
                                <w:lang w:val="es-ES"/>
                              </w:rPr>
                              <w:t xml:space="preserve">Escuela Primaria Quica Altagracia Méndez </w:t>
                            </w:r>
                          </w:p>
                          <w:p w14:paraId="1C5C7A49" w14:textId="77777777" w:rsidR="00F151E3" w:rsidRDefault="00F151E3" w:rsidP="00BD5A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AF8478" id="Rectángulo: esquinas superiores cortadas 98" o:spid="_x0000_s1026" style="position:absolute;left:0;text-align:left;margin-left:46.65pt;margin-top:9.35pt;width:374.55pt;height:58.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56785,741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" adj="-11796480,,5400" path="m123510,l4633275,r123510,123510l4756785,741045r,l,741045r,l,123510,123510,xe" fillcolor="#002060" strokecolor="#243f60 [1604]" strokeweight="2pt">
                <v:stroke joinstyle="miter"/>
                <v:formulas/>
                <v:path arrowok="t" o:connecttype="custom" o:connectlocs="123510,0;4633275,0;4756785,123510;4756785,741045;4756785,741045;0,741045;0,741045;0,123510;123510,0" o:connectangles="0,0,0,0,0,0,0,0,0" textboxrect="0,0,4756785,741045"/>
                <v:textbox>
                  <w:txbxContent>
                    <w:p w14:paraId="050AF06D" w14:textId="77777777" w:rsidR="00F151E3" w:rsidRPr="000957E4" w:rsidRDefault="00F151E3" w:rsidP="00BD5A22">
                      <w:pPr>
                        <w:jc w:val="center"/>
                        <w:rPr>
                          <w:b/>
                          <w:sz w:val="36"/>
                          <w:szCs w:val="36"/>
                          <w:lang w:val="es-ES"/>
                        </w:rPr>
                      </w:pPr>
                      <w:r w:rsidRPr="000957E4">
                        <w:rPr>
                          <w:b/>
                          <w:sz w:val="36"/>
                          <w:szCs w:val="36"/>
                          <w:lang w:val="es-ES"/>
                        </w:rPr>
                        <w:t xml:space="preserve">Escuela Primaria Quica Altagracia Méndez </w:t>
                      </w:r>
                    </w:p>
                    <w:p w14:paraId="1C5C7A49" w14:textId="77777777" w:rsidR="00F151E3" w:rsidRDefault="00F151E3" w:rsidP="00BD5A22">
                      <w:pPr>
                        <w:jc w:val="center"/>
                      </w:pPr>
                    </w:p>
                  </w:txbxContent>
                </v:textbox>
              </v:shape>
            </w:pict>
          </mc:Fallback>
        </mc:AlternateContent>
      </w:r>
    </w:p>
    <w:p w14:paraId="3FE33253" w14:textId="7A07806E" w:rsidR="00E04AFA" w:rsidRPr="00FB5845" w:rsidRDefault="00E04AFA" w:rsidP="00FB5845">
      <w:pPr>
        <w:spacing w:line="360" w:lineRule="auto"/>
        <w:rPr>
          <w:rFonts w:ascii="Arial" w:hAnsi="Arial" w:cs="Arial"/>
          <w:lang w:val="es-ES"/>
        </w:rPr>
      </w:pPr>
    </w:p>
    <w:p w14:paraId="0A0E6B4E" w14:textId="6C692EA0" w:rsidR="00E04AFA" w:rsidRPr="00FB5845" w:rsidRDefault="00E04AFA" w:rsidP="00FB5845">
      <w:pPr>
        <w:spacing w:line="360" w:lineRule="auto"/>
        <w:jc w:val="center"/>
        <w:rPr>
          <w:rFonts w:ascii="Arial" w:hAnsi="Arial" w:cs="Arial"/>
          <w:lang w:val="es-ES"/>
        </w:rPr>
      </w:pPr>
    </w:p>
    <w:p w14:paraId="663737F2" w14:textId="01F3FBE5" w:rsidR="00E04AFA" w:rsidRPr="00FB5845" w:rsidRDefault="00E04AFA" w:rsidP="00FB5845">
      <w:pPr>
        <w:spacing w:line="360" w:lineRule="auto"/>
        <w:jc w:val="center"/>
        <w:rPr>
          <w:rFonts w:ascii="Arial" w:hAnsi="Arial" w:cs="Arial"/>
          <w:lang w:val="es-ES"/>
        </w:rPr>
      </w:pPr>
    </w:p>
    <w:p w14:paraId="6F6A29FC" w14:textId="47F7AFDC" w:rsidR="00E04AFA" w:rsidRPr="00FB5845" w:rsidRDefault="00E04AFA" w:rsidP="00FB5845">
      <w:pPr>
        <w:spacing w:line="360" w:lineRule="auto"/>
        <w:jc w:val="center"/>
        <w:rPr>
          <w:rFonts w:ascii="Arial" w:hAnsi="Arial" w:cs="Arial"/>
          <w:lang w:val="es-ES"/>
        </w:rPr>
      </w:pPr>
    </w:p>
    <w:p w14:paraId="56D9980A" w14:textId="56D25170" w:rsidR="00E04AFA" w:rsidRPr="00FB5845" w:rsidRDefault="00E04AFA" w:rsidP="00FB5845">
      <w:pPr>
        <w:spacing w:line="360" w:lineRule="auto"/>
        <w:jc w:val="center"/>
        <w:rPr>
          <w:rFonts w:ascii="Arial" w:hAnsi="Arial" w:cs="Arial"/>
          <w:lang w:val="es-ES"/>
        </w:rPr>
      </w:pPr>
    </w:p>
    <w:p w14:paraId="74AA9C42" w14:textId="443EEDB5" w:rsidR="00E04AFA" w:rsidRPr="00FB5845" w:rsidRDefault="00E04AFA" w:rsidP="00FB5845">
      <w:pPr>
        <w:spacing w:line="360" w:lineRule="auto"/>
        <w:jc w:val="center"/>
        <w:rPr>
          <w:rFonts w:ascii="Arial" w:hAnsi="Arial" w:cs="Arial"/>
          <w:lang w:val="es-ES"/>
        </w:rPr>
      </w:pPr>
    </w:p>
    <w:p w14:paraId="50398E01" w14:textId="0F1DD3C9" w:rsidR="00E04AFA" w:rsidRPr="00FB5845" w:rsidRDefault="00E04AFA" w:rsidP="00FB5845">
      <w:pPr>
        <w:spacing w:line="360" w:lineRule="auto"/>
        <w:jc w:val="center"/>
        <w:rPr>
          <w:rFonts w:ascii="Arial" w:hAnsi="Arial" w:cs="Arial"/>
          <w:lang w:val="es-ES"/>
        </w:rPr>
      </w:pPr>
    </w:p>
    <w:p w14:paraId="4B09AA48" w14:textId="5CDC2A25" w:rsidR="00E04AFA" w:rsidRDefault="00E04AFA" w:rsidP="005E38BE">
      <w:pPr>
        <w:spacing w:line="360" w:lineRule="auto"/>
        <w:rPr>
          <w:rFonts w:ascii="Arial" w:hAnsi="Arial" w:cs="Arial"/>
          <w:lang w:val="es-ES"/>
        </w:rPr>
      </w:pPr>
    </w:p>
    <w:p w14:paraId="0549AC9B" w14:textId="77777777" w:rsidR="00BD5A22" w:rsidRPr="00FB5845" w:rsidRDefault="00BD5A22" w:rsidP="005E38BE">
      <w:pPr>
        <w:spacing w:line="360" w:lineRule="auto"/>
        <w:rPr>
          <w:rFonts w:ascii="Arial" w:hAnsi="Arial" w:cs="Arial"/>
          <w:lang w:val="es-ES"/>
        </w:rPr>
      </w:pPr>
    </w:p>
    <w:p w14:paraId="4CD677E7" w14:textId="2CB2888C" w:rsidR="00E04AFA" w:rsidRPr="00FB5845" w:rsidRDefault="00E04AFA" w:rsidP="00FB5845">
      <w:pPr>
        <w:spacing w:line="360" w:lineRule="auto"/>
        <w:rPr>
          <w:rFonts w:ascii="Arial" w:hAnsi="Arial" w:cs="Arial"/>
          <w:lang w:val="es-ES"/>
        </w:rPr>
      </w:pPr>
    </w:p>
    <w:p w14:paraId="5AC2BA66" w14:textId="5CA1F153" w:rsidR="00E04AFA" w:rsidRPr="0034504A" w:rsidRDefault="000957E4" w:rsidP="00FB5845">
      <w:pPr>
        <w:spacing w:line="360" w:lineRule="auto"/>
        <w:jc w:val="center"/>
        <w:rPr>
          <w:lang w:val="es-ES"/>
        </w:rPr>
      </w:pPr>
      <w:r w:rsidRPr="0034504A">
        <w:rPr>
          <w:lang w:val="es-ES"/>
        </w:rPr>
        <w:t>La Descubierta, Prov. Independencia</w:t>
      </w:r>
    </w:p>
    <w:p w14:paraId="7B75C0F4" w14:textId="4CC68CE8" w:rsidR="00E04AFA" w:rsidRPr="0034504A" w:rsidRDefault="000957E4" w:rsidP="00FB5845">
      <w:pPr>
        <w:spacing w:line="360" w:lineRule="auto"/>
        <w:jc w:val="center"/>
        <w:rPr>
          <w:lang w:val="es-ES"/>
        </w:rPr>
      </w:pPr>
      <w:r w:rsidRPr="0034504A">
        <w:rPr>
          <w:lang w:val="es-ES"/>
        </w:rPr>
        <w:t>04 de abril del 2023</w:t>
      </w:r>
    </w:p>
    <w:p w14:paraId="6F78520A" w14:textId="2490C9B7" w:rsidR="00E04AFA" w:rsidRPr="00FB5845" w:rsidRDefault="00E04AFA" w:rsidP="00FB5845">
      <w:pPr>
        <w:spacing w:line="360" w:lineRule="auto"/>
        <w:jc w:val="both"/>
        <w:rPr>
          <w:rFonts w:ascii="Arial" w:hAnsi="Arial" w:cs="Arial"/>
          <w:lang w:val="es-ES"/>
        </w:rPr>
      </w:pPr>
    </w:p>
    <w:p w14:paraId="75F03E25" w14:textId="77777777" w:rsidR="00E04AFA" w:rsidRPr="00FB5845" w:rsidRDefault="00E04AFA" w:rsidP="00FB5845">
      <w:pPr>
        <w:spacing w:line="360" w:lineRule="auto"/>
        <w:jc w:val="both"/>
        <w:rPr>
          <w:rFonts w:ascii="Arial" w:hAnsi="Arial" w:cs="Arial"/>
          <w:lang w:val="es-ES"/>
        </w:rPr>
      </w:pPr>
    </w:p>
    <w:p w14:paraId="1C8CFCAB" w14:textId="77777777" w:rsidR="00E04AFA" w:rsidRPr="00FB5845" w:rsidRDefault="00E04AFA" w:rsidP="00FB5845">
      <w:pPr>
        <w:spacing w:line="360" w:lineRule="auto"/>
        <w:jc w:val="both"/>
        <w:rPr>
          <w:rFonts w:ascii="Arial" w:hAnsi="Arial" w:cs="Arial"/>
          <w:lang w:val="es-ES"/>
        </w:rPr>
      </w:pPr>
    </w:p>
    <w:p w14:paraId="67C5DCE6" w14:textId="77777777" w:rsidR="00E04AFA" w:rsidRPr="00FB5845" w:rsidRDefault="00E04AFA" w:rsidP="00FB5845">
      <w:pPr>
        <w:spacing w:line="360" w:lineRule="auto"/>
        <w:jc w:val="both"/>
        <w:rPr>
          <w:rFonts w:ascii="Arial" w:hAnsi="Arial" w:cs="Arial"/>
          <w:lang w:val="es-ES"/>
        </w:rPr>
      </w:pPr>
    </w:p>
    <w:p w14:paraId="34852CF1" w14:textId="41293BA1" w:rsidR="00E04AFA" w:rsidRDefault="00391109" w:rsidP="00FB5845">
      <w:pPr>
        <w:spacing w:line="360" w:lineRule="auto"/>
        <w:jc w:val="both"/>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p>
    <w:p w14:paraId="4817484F" w14:textId="77777777" w:rsidR="005F1B83" w:rsidRDefault="005F1B83" w:rsidP="005F1B83">
      <w:pPr>
        <w:rPr>
          <w:rFonts w:ascii="Arial" w:hAnsi="Arial" w:cs="Arial"/>
          <w:b/>
          <w:sz w:val="36"/>
          <w:szCs w:val="36"/>
        </w:rPr>
      </w:pPr>
    </w:p>
    <w:p w14:paraId="403DD8EA" w14:textId="77777777" w:rsidR="005F1B83" w:rsidRDefault="005F1B83" w:rsidP="005F1B83">
      <w:pPr>
        <w:spacing w:line="360" w:lineRule="auto"/>
        <w:rPr>
          <w:rFonts w:ascii="Arial" w:hAnsi="Arial" w:cs="Arial"/>
          <w:b/>
          <w:lang w:eastAsia="es-DO"/>
        </w:rPr>
      </w:pPr>
      <w:r w:rsidRPr="00766459">
        <w:rPr>
          <w:rFonts w:ascii="Arial" w:hAnsi="Arial" w:cs="Arial"/>
          <w:b/>
          <w:lang w:eastAsia="es-DO"/>
        </w:rPr>
        <w:t>COMISION DE CENTRO.</w:t>
      </w:r>
    </w:p>
    <w:p w14:paraId="1FB75729" w14:textId="77777777" w:rsidR="005F1B83" w:rsidRPr="00766459" w:rsidRDefault="005F1B83" w:rsidP="005F1B83">
      <w:pPr>
        <w:spacing w:line="360" w:lineRule="auto"/>
        <w:rPr>
          <w:rFonts w:ascii="Arial" w:hAnsi="Arial" w:cs="Arial"/>
          <w:b/>
          <w:lang w:eastAsia="es-DO"/>
        </w:rPr>
      </w:pPr>
    </w:p>
    <w:p w14:paraId="579784AD" w14:textId="7BA1061D" w:rsidR="005F1B83" w:rsidRPr="0006778F" w:rsidRDefault="005F1B83" w:rsidP="00FC545B">
      <w:pPr>
        <w:spacing w:line="360" w:lineRule="auto"/>
        <w:jc w:val="both"/>
        <w:rPr>
          <w:rFonts w:ascii="Arial" w:hAnsi="Arial" w:cs="Arial"/>
          <w:color w:val="000000"/>
          <w:lang w:eastAsia="es-DO"/>
        </w:rPr>
      </w:pPr>
      <w:bookmarkStart w:id="4" w:name="_Toc128865176"/>
      <w:r w:rsidRPr="0006778F">
        <w:rPr>
          <w:rFonts w:ascii="Arial" w:hAnsi="Arial" w:cs="Arial"/>
          <w:color w:val="000000"/>
          <w:lang w:eastAsia="es-DO"/>
        </w:rPr>
        <w:t xml:space="preserve">Para </w:t>
      </w:r>
      <w:r w:rsidR="00FC545B" w:rsidRPr="0006778F">
        <w:rPr>
          <w:rFonts w:ascii="Arial" w:hAnsi="Arial" w:cs="Arial"/>
          <w:color w:val="000000"/>
          <w:lang w:eastAsia="es-DO"/>
        </w:rPr>
        <w:t>el presente trabajo</w:t>
      </w:r>
      <w:r w:rsidRPr="0006778F">
        <w:rPr>
          <w:rFonts w:ascii="Arial" w:hAnsi="Arial" w:cs="Arial"/>
          <w:color w:val="000000"/>
          <w:lang w:eastAsia="es-DO"/>
        </w:rPr>
        <w:t xml:space="preserve"> el cual tiene como objetivo </w:t>
      </w:r>
      <w:r w:rsidR="00FC545B" w:rsidRPr="00FC545B">
        <w:rPr>
          <w:rFonts w:ascii="Arial" w:hAnsi="Arial" w:cs="Arial"/>
          <w:color w:val="000000"/>
          <w:lang w:eastAsia="es-DO"/>
        </w:rPr>
        <w:t xml:space="preserve">compartir la experiencia de descentralización y </w:t>
      </w:r>
      <w:r w:rsidR="00FC545B">
        <w:rPr>
          <w:rFonts w:ascii="Arial" w:hAnsi="Arial" w:cs="Arial"/>
          <w:color w:val="000000"/>
          <w:lang w:eastAsia="es-DO"/>
        </w:rPr>
        <w:t>participación</w:t>
      </w:r>
      <w:r w:rsidR="00FC545B" w:rsidRPr="00FC545B">
        <w:rPr>
          <w:rFonts w:ascii="Arial" w:hAnsi="Arial" w:cs="Arial"/>
          <w:color w:val="000000"/>
          <w:lang w:eastAsia="es-DO"/>
        </w:rPr>
        <w:t xml:space="preserve"> comunitaria en el contexto escolar y su contribución a la mejora de la calidad de la educación en la República Dominicana</w:t>
      </w:r>
      <w:r w:rsidR="00FC545B">
        <w:rPr>
          <w:rFonts w:ascii="Arial" w:hAnsi="Arial" w:cs="Arial"/>
          <w:color w:val="000000"/>
          <w:lang w:eastAsia="es-DO"/>
        </w:rPr>
        <w:t>. Tomando como referencia nuestro centro educativo</w:t>
      </w:r>
      <w:r w:rsidRPr="0006778F">
        <w:rPr>
          <w:rFonts w:ascii="Arial" w:hAnsi="Arial" w:cs="Arial"/>
          <w:color w:val="000000"/>
          <w:lang w:eastAsia="es-DO"/>
        </w:rPr>
        <w:t xml:space="preserve"> </w:t>
      </w:r>
      <w:r w:rsidR="00FC545B">
        <w:rPr>
          <w:rFonts w:ascii="Arial" w:hAnsi="Arial" w:cs="Arial"/>
          <w:color w:val="000000"/>
          <w:lang w:eastAsia="es-DO"/>
        </w:rPr>
        <w:t>Quica Altagracia Méndez</w:t>
      </w:r>
      <w:r w:rsidRPr="0006778F">
        <w:rPr>
          <w:rFonts w:ascii="Arial" w:hAnsi="Arial" w:cs="Arial"/>
          <w:color w:val="000000"/>
          <w:lang w:eastAsia="es-DO"/>
        </w:rPr>
        <w:t xml:space="preserve"> año 2023, </w:t>
      </w:r>
      <w:r w:rsidR="00FC545B">
        <w:rPr>
          <w:rFonts w:ascii="Arial" w:hAnsi="Arial" w:cs="Arial"/>
          <w:color w:val="000000"/>
          <w:lang w:eastAsia="es-DO"/>
        </w:rPr>
        <w:t xml:space="preserve">para esto se llevó a cabo la </w:t>
      </w:r>
      <w:r w:rsidRPr="0006778F">
        <w:rPr>
          <w:rFonts w:ascii="Arial" w:hAnsi="Arial" w:cs="Arial"/>
          <w:color w:val="000000"/>
          <w:lang w:eastAsia="es-DO"/>
        </w:rPr>
        <w:t>conform</w:t>
      </w:r>
      <w:r w:rsidR="00FC545B">
        <w:rPr>
          <w:rFonts w:ascii="Arial" w:hAnsi="Arial" w:cs="Arial"/>
          <w:color w:val="000000"/>
          <w:lang w:eastAsia="es-DO"/>
        </w:rPr>
        <w:t>ación de</w:t>
      </w:r>
      <w:r w:rsidRPr="0006778F">
        <w:rPr>
          <w:rFonts w:ascii="Arial" w:hAnsi="Arial" w:cs="Arial"/>
          <w:color w:val="000000"/>
          <w:lang w:eastAsia="es-DO"/>
        </w:rPr>
        <w:t xml:space="preserve"> la siguiente comisión de centro.</w:t>
      </w:r>
      <w:bookmarkEnd w:id="4"/>
    </w:p>
    <w:p w14:paraId="6AC9D74F" w14:textId="77777777" w:rsidR="005F1B83" w:rsidRPr="0006778F" w:rsidRDefault="005F1B83" w:rsidP="005F1B83">
      <w:pPr>
        <w:rPr>
          <w:lang w:eastAsia="es-DO"/>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425"/>
        <w:gridCol w:w="2936"/>
        <w:gridCol w:w="2762"/>
      </w:tblGrid>
      <w:tr w:rsidR="005F1B83" w:rsidRPr="0006778F" w14:paraId="0B23E758" w14:textId="77777777" w:rsidTr="00F151E3">
        <w:tc>
          <w:tcPr>
            <w:tcW w:w="2519" w:type="dxa"/>
            <w:shd w:val="clear" w:color="auto" w:fill="5B9BD5"/>
          </w:tcPr>
          <w:p w14:paraId="5C55D235" w14:textId="77777777" w:rsidR="005F1B83" w:rsidRPr="0006778F" w:rsidRDefault="005F1B83" w:rsidP="00F151E3">
            <w:pPr>
              <w:spacing w:line="360" w:lineRule="auto"/>
              <w:jc w:val="center"/>
              <w:rPr>
                <w:rFonts w:ascii="Arial" w:hAnsi="Arial" w:cs="Arial"/>
                <w:b/>
                <w:bCs/>
                <w:lang w:eastAsia="es-DO"/>
              </w:rPr>
            </w:pPr>
            <w:bookmarkStart w:id="5" w:name="_Toc128865177"/>
            <w:r w:rsidRPr="0006778F">
              <w:rPr>
                <w:rFonts w:ascii="Arial" w:hAnsi="Arial" w:cs="Arial"/>
                <w:b/>
                <w:bCs/>
                <w:lang w:eastAsia="es-DO"/>
              </w:rPr>
              <w:t>COMISION</w:t>
            </w:r>
            <w:bookmarkEnd w:id="5"/>
          </w:p>
        </w:tc>
        <w:tc>
          <w:tcPr>
            <w:tcW w:w="3361" w:type="dxa"/>
            <w:gridSpan w:val="2"/>
            <w:shd w:val="clear" w:color="auto" w:fill="5B9BD5"/>
          </w:tcPr>
          <w:p w14:paraId="636E134B" w14:textId="77777777" w:rsidR="005F1B83" w:rsidRPr="0006778F" w:rsidRDefault="005F1B83" w:rsidP="00F151E3">
            <w:pPr>
              <w:spacing w:line="360" w:lineRule="auto"/>
              <w:jc w:val="center"/>
              <w:rPr>
                <w:rFonts w:ascii="Arial" w:hAnsi="Arial" w:cs="Arial"/>
                <w:b/>
                <w:bCs/>
                <w:lang w:eastAsia="es-DO"/>
              </w:rPr>
            </w:pPr>
            <w:bookmarkStart w:id="6" w:name="_Toc128865178"/>
            <w:r w:rsidRPr="0006778F">
              <w:rPr>
                <w:rFonts w:ascii="Arial" w:hAnsi="Arial" w:cs="Arial"/>
                <w:b/>
                <w:bCs/>
                <w:lang w:eastAsia="es-DO"/>
              </w:rPr>
              <w:t>INTEGRANTES</w:t>
            </w:r>
            <w:bookmarkEnd w:id="6"/>
          </w:p>
        </w:tc>
        <w:tc>
          <w:tcPr>
            <w:tcW w:w="2762" w:type="dxa"/>
            <w:shd w:val="clear" w:color="auto" w:fill="5B9BD5"/>
          </w:tcPr>
          <w:p w14:paraId="10E70E7F" w14:textId="77777777" w:rsidR="005F1B83" w:rsidRPr="0006778F" w:rsidRDefault="005F1B83" w:rsidP="00F151E3">
            <w:pPr>
              <w:spacing w:line="360" w:lineRule="auto"/>
              <w:jc w:val="center"/>
              <w:rPr>
                <w:rFonts w:ascii="Arial" w:hAnsi="Arial" w:cs="Arial"/>
                <w:b/>
                <w:bCs/>
                <w:lang w:eastAsia="es-DO"/>
              </w:rPr>
            </w:pPr>
            <w:bookmarkStart w:id="7" w:name="_Toc128865179"/>
            <w:r w:rsidRPr="0006778F">
              <w:rPr>
                <w:rFonts w:ascii="Arial" w:hAnsi="Arial" w:cs="Arial"/>
                <w:b/>
                <w:bCs/>
                <w:lang w:eastAsia="es-DO"/>
              </w:rPr>
              <w:t>CARGO</w:t>
            </w:r>
            <w:bookmarkEnd w:id="7"/>
          </w:p>
        </w:tc>
      </w:tr>
      <w:tr w:rsidR="005F1B83" w:rsidRPr="0006778F" w14:paraId="29A2485C" w14:textId="77777777" w:rsidTr="00F151E3">
        <w:trPr>
          <w:trHeight w:val="158"/>
        </w:trPr>
        <w:tc>
          <w:tcPr>
            <w:tcW w:w="2519" w:type="dxa"/>
            <w:vMerge w:val="restart"/>
            <w:shd w:val="clear" w:color="auto" w:fill="auto"/>
          </w:tcPr>
          <w:p w14:paraId="7B6EE033" w14:textId="77777777" w:rsidR="005F1B83" w:rsidRPr="0006778F" w:rsidRDefault="005F1B83" w:rsidP="00F151E3">
            <w:pPr>
              <w:spacing w:line="360" w:lineRule="auto"/>
              <w:rPr>
                <w:rFonts w:ascii="Arial" w:hAnsi="Arial" w:cs="Arial"/>
                <w:b/>
                <w:bCs/>
                <w:lang w:eastAsia="es-DO"/>
              </w:rPr>
            </w:pPr>
          </w:p>
          <w:p w14:paraId="679BFE6F" w14:textId="77777777" w:rsidR="005F1B83" w:rsidRPr="0006778F" w:rsidRDefault="005F1B83" w:rsidP="00F151E3">
            <w:pPr>
              <w:spacing w:line="360" w:lineRule="auto"/>
              <w:jc w:val="center"/>
              <w:rPr>
                <w:rFonts w:ascii="Arial" w:hAnsi="Arial" w:cs="Arial"/>
                <w:b/>
                <w:bCs/>
                <w:lang w:eastAsia="es-DO"/>
              </w:rPr>
            </w:pPr>
            <w:bookmarkStart w:id="8" w:name="_Toc128865180"/>
          </w:p>
          <w:p w14:paraId="667CD68B" w14:textId="77777777" w:rsidR="005F1B83" w:rsidRPr="0006778F" w:rsidRDefault="005F1B83" w:rsidP="00F151E3">
            <w:pPr>
              <w:spacing w:line="360" w:lineRule="auto"/>
              <w:jc w:val="center"/>
              <w:rPr>
                <w:rFonts w:ascii="Arial" w:hAnsi="Arial" w:cs="Arial"/>
                <w:b/>
                <w:bCs/>
                <w:lang w:eastAsia="es-DO"/>
              </w:rPr>
            </w:pPr>
          </w:p>
          <w:p w14:paraId="5E3F73C0" w14:textId="77777777" w:rsidR="005F1B83" w:rsidRPr="0006778F" w:rsidRDefault="005F1B83" w:rsidP="00F151E3">
            <w:pPr>
              <w:spacing w:line="360" w:lineRule="auto"/>
              <w:jc w:val="center"/>
              <w:rPr>
                <w:rFonts w:ascii="Arial" w:hAnsi="Arial" w:cs="Arial"/>
                <w:b/>
                <w:bCs/>
                <w:lang w:eastAsia="es-DO"/>
              </w:rPr>
            </w:pPr>
            <w:r w:rsidRPr="0006778F">
              <w:rPr>
                <w:rFonts w:ascii="Arial" w:hAnsi="Arial" w:cs="Arial"/>
                <w:b/>
                <w:bCs/>
                <w:lang w:eastAsia="es-DO"/>
              </w:rPr>
              <w:t>CENTRO EDUCATIVO</w:t>
            </w:r>
            <w:bookmarkEnd w:id="8"/>
          </w:p>
          <w:p w14:paraId="4348841C" w14:textId="77777777" w:rsidR="005F1B83" w:rsidRPr="0006778F" w:rsidRDefault="005F1B83" w:rsidP="00F151E3">
            <w:pPr>
              <w:spacing w:line="360" w:lineRule="auto"/>
              <w:rPr>
                <w:rFonts w:ascii="Arial" w:hAnsi="Arial" w:cs="Arial"/>
                <w:b/>
                <w:bCs/>
                <w:lang w:eastAsia="es-DO"/>
              </w:rPr>
            </w:pPr>
          </w:p>
        </w:tc>
        <w:tc>
          <w:tcPr>
            <w:tcW w:w="425" w:type="dxa"/>
            <w:shd w:val="clear" w:color="auto" w:fill="BDD6EE"/>
          </w:tcPr>
          <w:p w14:paraId="50010D92" w14:textId="77777777" w:rsidR="005F1B83" w:rsidRPr="0006778F" w:rsidRDefault="005F1B83" w:rsidP="00F151E3">
            <w:pPr>
              <w:spacing w:line="360" w:lineRule="auto"/>
              <w:rPr>
                <w:rFonts w:ascii="Arial" w:hAnsi="Arial" w:cs="Arial"/>
                <w:lang w:eastAsia="es-DO"/>
              </w:rPr>
            </w:pPr>
            <w:bookmarkStart w:id="9" w:name="_Toc128865181"/>
            <w:r w:rsidRPr="00270B40">
              <w:rPr>
                <w:rFonts w:ascii="Arial" w:hAnsi="Arial" w:cs="Arial"/>
                <w:color w:val="000000" w:themeColor="text1"/>
                <w:lang w:eastAsia="es-DO"/>
              </w:rPr>
              <w:t>1.</w:t>
            </w:r>
            <w:bookmarkEnd w:id="9"/>
            <w:r w:rsidRPr="00270B40">
              <w:rPr>
                <w:rFonts w:ascii="Arial" w:hAnsi="Arial" w:cs="Arial"/>
                <w:color w:val="000000" w:themeColor="text1"/>
                <w:lang w:eastAsia="es-DO"/>
              </w:rPr>
              <w:t xml:space="preserve"> </w:t>
            </w:r>
          </w:p>
        </w:tc>
        <w:tc>
          <w:tcPr>
            <w:tcW w:w="2936" w:type="dxa"/>
            <w:shd w:val="clear" w:color="auto" w:fill="BDD6EE"/>
          </w:tcPr>
          <w:p w14:paraId="53728D5A" w14:textId="61F4CCF9" w:rsidR="005F1B83" w:rsidRPr="0006778F" w:rsidRDefault="00164600" w:rsidP="00F151E3">
            <w:pPr>
              <w:spacing w:line="360" w:lineRule="auto"/>
              <w:rPr>
                <w:rFonts w:ascii="Arial" w:hAnsi="Arial" w:cs="Arial"/>
              </w:rPr>
            </w:pPr>
            <w:r>
              <w:rPr>
                <w:rFonts w:ascii="Arial" w:hAnsi="Arial" w:cs="Arial"/>
              </w:rPr>
              <w:t>Yohancy Medina Medina</w:t>
            </w:r>
          </w:p>
        </w:tc>
        <w:tc>
          <w:tcPr>
            <w:tcW w:w="2762" w:type="dxa"/>
            <w:shd w:val="clear" w:color="auto" w:fill="BDD6EE"/>
          </w:tcPr>
          <w:p w14:paraId="6CA5A470" w14:textId="77777777" w:rsidR="005F1B83" w:rsidRPr="0006778F" w:rsidRDefault="005F1B83" w:rsidP="00F151E3">
            <w:pPr>
              <w:spacing w:line="360" w:lineRule="auto"/>
              <w:rPr>
                <w:rFonts w:ascii="Arial" w:hAnsi="Arial" w:cs="Arial"/>
              </w:rPr>
            </w:pPr>
            <w:bookmarkStart w:id="10" w:name="_Toc128865183"/>
            <w:r w:rsidRPr="0006778F">
              <w:rPr>
                <w:rFonts w:ascii="Arial" w:hAnsi="Arial" w:cs="Arial"/>
              </w:rPr>
              <w:t>Director de centro</w:t>
            </w:r>
            <w:bookmarkEnd w:id="10"/>
          </w:p>
        </w:tc>
      </w:tr>
      <w:tr w:rsidR="005F1B83" w:rsidRPr="0006778F" w14:paraId="35089F17" w14:textId="77777777" w:rsidTr="00F151E3">
        <w:trPr>
          <w:trHeight w:val="157"/>
        </w:trPr>
        <w:tc>
          <w:tcPr>
            <w:tcW w:w="2519" w:type="dxa"/>
            <w:vMerge/>
            <w:shd w:val="clear" w:color="auto" w:fill="auto"/>
          </w:tcPr>
          <w:p w14:paraId="51BECC02" w14:textId="77777777" w:rsidR="005F1B83" w:rsidRPr="0006778F" w:rsidRDefault="005F1B83" w:rsidP="00F151E3">
            <w:pPr>
              <w:spacing w:line="360" w:lineRule="auto"/>
              <w:rPr>
                <w:rFonts w:ascii="Arial" w:hAnsi="Arial" w:cs="Arial"/>
                <w:b/>
                <w:bCs/>
                <w:lang w:eastAsia="es-DO"/>
              </w:rPr>
            </w:pPr>
          </w:p>
        </w:tc>
        <w:tc>
          <w:tcPr>
            <w:tcW w:w="425" w:type="dxa"/>
            <w:shd w:val="clear" w:color="auto" w:fill="DEEAF6"/>
          </w:tcPr>
          <w:p w14:paraId="1FA559B9" w14:textId="77777777" w:rsidR="005F1B83" w:rsidRPr="0006778F" w:rsidRDefault="005F1B83" w:rsidP="00F151E3">
            <w:pPr>
              <w:spacing w:line="360" w:lineRule="auto"/>
              <w:rPr>
                <w:rFonts w:ascii="Arial" w:hAnsi="Arial" w:cs="Arial"/>
                <w:lang w:eastAsia="es-DO"/>
              </w:rPr>
            </w:pPr>
            <w:bookmarkStart w:id="11" w:name="_Toc128865184"/>
            <w:r w:rsidRPr="0006778F">
              <w:rPr>
                <w:rFonts w:ascii="Arial" w:hAnsi="Arial" w:cs="Arial"/>
                <w:lang w:eastAsia="es-DO"/>
              </w:rPr>
              <w:t>2.</w:t>
            </w:r>
            <w:bookmarkEnd w:id="11"/>
            <w:r w:rsidRPr="0006778F">
              <w:rPr>
                <w:rFonts w:ascii="Arial" w:hAnsi="Arial" w:cs="Arial"/>
                <w:lang w:eastAsia="es-DO"/>
              </w:rPr>
              <w:t xml:space="preserve"> </w:t>
            </w:r>
          </w:p>
        </w:tc>
        <w:tc>
          <w:tcPr>
            <w:tcW w:w="2936" w:type="dxa"/>
            <w:shd w:val="clear" w:color="auto" w:fill="DEEAF6"/>
          </w:tcPr>
          <w:p w14:paraId="256FBE63" w14:textId="4F3AFCE2" w:rsidR="005F1B83" w:rsidRPr="00270B40" w:rsidRDefault="006747E5" w:rsidP="00F151E3">
            <w:pPr>
              <w:spacing w:line="360" w:lineRule="auto"/>
              <w:rPr>
                <w:rFonts w:ascii="Arial" w:hAnsi="Arial" w:cs="Arial"/>
                <w:bCs/>
                <w:lang w:eastAsia="es-DO"/>
              </w:rPr>
            </w:pPr>
            <w:r>
              <w:rPr>
                <w:rFonts w:ascii="Arial" w:hAnsi="Arial" w:cs="Arial"/>
                <w:bCs/>
                <w:lang w:eastAsia="es-DO"/>
              </w:rPr>
              <w:t>Eduarder Medina</w:t>
            </w:r>
            <w:r w:rsidR="005F1B83" w:rsidRPr="00581A70">
              <w:rPr>
                <w:rFonts w:ascii="Arial" w:hAnsi="Arial" w:cs="Arial"/>
                <w:bCs/>
                <w:lang w:eastAsia="es-DO"/>
              </w:rPr>
              <w:t xml:space="preserve">                             </w:t>
            </w:r>
          </w:p>
        </w:tc>
        <w:tc>
          <w:tcPr>
            <w:tcW w:w="2762" w:type="dxa"/>
            <w:shd w:val="clear" w:color="auto" w:fill="DEEAF6"/>
          </w:tcPr>
          <w:p w14:paraId="4AE7ADF0" w14:textId="77777777" w:rsidR="005F1B83" w:rsidRPr="0006778F" w:rsidRDefault="005F1B83" w:rsidP="00F151E3">
            <w:pPr>
              <w:spacing w:line="360" w:lineRule="auto"/>
              <w:rPr>
                <w:rFonts w:ascii="Arial" w:hAnsi="Arial" w:cs="Arial"/>
                <w:lang w:eastAsia="es-DO"/>
              </w:rPr>
            </w:pPr>
            <w:bookmarkStart w:id="12" w:name="_Toc128865186"/>
            <w:r w:rsidRPr="0006778F">
              <w:rPr>
                <w:rFonts w:ascii="Arial" w:hAnsi="Arial" w:cs="Arial"/>
                <w:lang w:eastAsia="es-DO"/>
              </w:rPr>
              <w:t>Encargado de Planificación</w:t>
            </w:r>
            <w:bookmarkEnd w:id="12"/>
          </w:p>
        </w:tc>
      </w:tr>
      <w:tr w:rsidR="005F1B83" w:rsidRPr="0006778F" w14:paraId="60B418E2" w14:textId="77777777" w:rsidTr="00F151E3">
        <w:trPr>
          <w:trHeight w:val="157"/>
        </w:trPr>
        <w:tc>
          <w:tcPr>
            <w:tcW w:w="2519" w:type="dxa"/>
            <w:vMerge/>
            <w:shd w:val="clear" w:color="auto" w:fill="auto"/>
          </w:tcPr>
          <w:p w14:paraId="26CBF319" w14:textId="77777777" w:rsidR="005F1B83" w:rsidRPr="0006778F" w:rsidRDefault="005F1B83" w:rsidP="00F151E3">
            <w:pPr>
              <w:spacing w:line="360" w:lineRule="auto"/>
              <w:rPr>
                <w:rFonts w:ascii="Arial" w:hAnsi="Arial" w:cs="Arial"/>
                <w:b/>
                <w:bCs/>
                <w:lang w:eastAsia="es-DO"/>
              </w:rPr>
            </w:pPr>
          </w:p>
        </w:tc>
        <w:tc>
          <w:tcPr>
            <w:tcW w:w="425" w:type="dxa"/>
            <w:shd w:val="clear" w:color="auto" w:fill="BDD6EE"/>
          </w:tcPr>
          <w:p w14:paraId="7939D354" w14:textId="77777777" w:rsidR="005F1B83" w:rsidRPr="0006778F" w:rsidRDefault="005F1B83" w:rsidP="00F151E3">
            <w:pPr>
              <w:spacing w:line="360" w:lineRule="auto"/>
              <w:rPr>
                <w:rFonts w:ascii="Arial" w:hAnsi="Arial" w:cs="Arial"/>
                <w:lang w:eastAsia="es-DO"/>
              </w:rPr>
            </w:pPr>
            <w:bookmarkStart w:id="13" w:name="_Toc128865187"/>
            <w:r w:rsidRPr="0006778F">
              <w:rPr>
                <w:rFonts w:ascii="Arial" w:hAnsi="Arial" w:cs="Arial"/>
                <w:lang w:eastAsia="es-DO"/>
              </w:rPr>
              <w:t>3.</w:t>
            </w:r>
            <w:bookmarkEnd w:id="13"/>
          </w:p>
        </w:tc>
        <w:tc>
          <w:tcPr>
            <w:tcW w:w="2936" w:type="dxa"/>
            <w:shd w:val="clear" w:color="auto" w:fill="BDD6EE"/>
          </w:tcPr>
          <w:p w14:paraId="3A6D4822" w14:textId="3416C078" w:rsidR="005F1B83" w:rsidRPr="0006778F" w:rsidRDefault="006747E5" w:rsidP="00F151E3">
            <w:pPr>
              <w:spacing w:line="360" w:lineRule="auto"/>
              <w:rPr>
                <w:rFonts w:ascii="Arial" w:hAnsi="Arial" w:cs="Arial"/>
              </w:rPr>
            </w:pPr>
            <w:r>
              <w:rPr>
                <w:rFonts w:ascii="Arial" w:hAnsi="Arial" w:cs="Arial"/>
              </w:rPr>
              <w:t>María de los Novas</w:t>
            </w:r>
          </w:p>
        </w:tc>
        <w:tc>
          <w:tcPr>
            <w:tcW w:w="2762" w:type="dxa"/>
            <w:shd w:val="clear" w:color="auto" w:fill="BDD6EE"/>
          </w:tcPr>
          <w:p w14:paraId="0D751BB1" w14:textId="77777777" w:rsidR="005F1B83" w:rsidRPr="0006778F" w:rsidRDefault="005F1B83" w:rsidP="00F151E3">
            <w:pPr>
              <w:spacing w:line="360" w:lineRule="auto"/>
              <w:rPr>
                <w:rFonts w:ascii="Arial" w:hAnsi="Arial" w:cs="Arial"/>
                <w:lang w:eastAsia="es-DO"/>
              </w:rPr>
            </w:pPr>
            <w:bookmarkStart w:id="14" w:name="_Toc128865189"/>
            <w:r w:rsidRPr="0006778F">
              <w:rPr>
                <w:rFonts w:ascii="Arial" w:hAnsi="Arial" w:cs="Arial"/>
                <w:lang w:eastAsia="es-DO"/>
              </w:rPr>
              <w:t>Encargado de contabilidad de centro</w:t>
            </w:r>
            <w:bookmarkEnd w:id="14"/>
          </w:p>
        </w:tc>
      </w:tr>
      <w:tr w:rsidR="005F1B83" w:rsidRPr="0006778F" w14:paraId="669E6A1E" w14:textId="77777777" w:rsidTr="00F151E3">
        <w:trPr>
          <w:trHeight w:val="157"/>
        </w:trPr>
        <w:tc>
          <w:tcPr>
            <w:tcW w:w="2519" w:type="dxa"/>
            <w:vMerge/>
            <w:shd w:val="clear" w:color="auto" w:fill="auto"/>
          </w:tcPr>
          <w:p w14:paraId="782B9028" w14:textId="77777777" w:rsidR="005F1B83" w:rsidRPr="0006778F" w:rsidRDefault="005F1B83" w:rsidP="00F151E3">
            <w:pPr>
              <w:spacing w:line="360" w:lineRule="auto"/>
              <w:rPr>
                <w:rFonts w:ascii="Arial" w:hAnsi="Arial" w:cs="Arial"/>
                <w:b/>
                <w:bCs/>
                <w:lang w:eastAsia="es-DO"/>
              </w:rPr>
            </w:pPr>
          </w:p>
        </w:tc>
        <w:tc>
          <w:tcPr>
            <w:tcW w:w="425" w:type="dxa"/>
            <w:shd w:val="clear" w:color="auto" w:fill="DEEAF6"/>
          </w:tcPr>
          <w:p w14:paraId="3A464A9D" w14:textId="77777777" w:rsidR="005F1B83" w:rsidRPr="0006778F" w:rsidRDefault="005F1B83" w:rsidP="00F151E3">
            <w:pPr>
              <w:spacing w:line="360" w:lineRule="auto"/>
              <w:rPr>
                <w:rFonts w:ascii="Arial" w:hAnsi="Arial" w:cs="Arial"/>
                <w:lang w:eastAsia="es-DO"/>
              </w:rPr>
            </w:pPr>
            <w:bookmarkStart w:id="15" w:name="_Toc128865190"/>
            <w:r w:rsidRPr="0006778F">
              <w:rPr>
                <w:rFonts w:ascii="Arial" w:hAnsi="Arial" w:cs="Arial"/>
                <w:lang w:eastAsia="es-DO"/>
              </w:rPr>
              <w:t>4.</w:t>
            </w:r>
            <w:bookmarkEnd w:id="15"/>
          </w:p>
        </w:tc>
        <w:tc>
          <w:tcPr>
            <w:tcW w:w="2936" w:type="dxa"/>
            <w:shd w:val="clear" w:color="auto" w:fill="DEEAF6"/>
          </w:tcPr>
          <w:p w14:paraId="35A93B15" w14:textId="2F103C78" w:rsidR="005F1B83" w:rsidRPr="0006778F" w:rsidRDefault="00F151E3" w:rsidP="00F151E3">
            <w:pPr>
              <w:spacing w:line="360" w:lineRule="auto"/>
              <w:rPr>
                <w:rFonts w:ascii="Arial" w:hAnsi="Arial" w:cs="Arial"/>
              </w:rPr>
            </w:pPr>
            <w:r w:rsidRPr="00F151E3">
              <w:rPr>
                <w:rFonts w:ascii="Arial" w:hAnsi="Arial" w:cs="Arial"/>
              </w:rPr>
              <w:t>Rosa margarita Florián Cueva</w:t>
            </w:r>
          </w:p>
        </w:tc>
        <w:tc>
          <w:tcPr>
            <w:tcW w:w="2762" w:type="dxa"/>
            <w:shd w:val="clear" w:color="auto" w:fill="DEEAF6"/>
          </w:tcPr>
          <w:p w14:paraId="384C6A7F" w14:textId="77777777" w:rsidR="005F1B83" w:rsidRPr="0006778F" w:rsidRDefault="005F1B83" w:rsidP="00F151E3">
            <w:pPr>
              <w:spacing w:line="360" w:lineRule="auto"/>
              <w:rPr>
                <w:rFonts w:ascii="Arial" w:hAnsi="Arial" w:cs="Arial"/>
                <w:lang w:eastAsia="es-DO"/>
              </w:rPr>
            </w:pPr>
            <w:r w:rsidRPr="0006778F">
              <w:rPr>
                <w:rFonts w:ascii="Arial" w:hAnsi="Arial" w:cs="Arial"/>
                <w:lang w:eastAsia="es-DO"/>
              </w:rPr>
              <w:t>Presidente APMAE</w:t>
            </w:r>
          </w:p>
        </w:tc>
      </w:tr>
      <w:tr w:rsidR="005F1B83" w:rsidRPr="0006778F" w14:paraId="4E1789C7" w14:textId="77777777" w:rsidTr="00F151E3">
        <w:trPr>
          <w:trHeight w:val="157"/>
        </w:trPr>
        <w:tc>
          <w:tcPr>
            <w:tcW w:w="2519" w:type="dxa"/>
            <w:vMerge/>
            <w:shd w:val="clear" w:color="auto" w:fill="auto"/>
          </w:tcPr>
          <w:p w14:paraId="6659F4E3" w14:textId="77777777" w:rsidR="005F1B83" w:rsidRPr="0006778F" w:rsidRDefault="005F1B83" w:rsidP="00F151E3">
            <w:pPr>
              <w:spacing w:line="360" w:lineRule="auto"/>
              <w:rPr>
                <w:rFonts w:ascii="Arial" w:hAnsi="Arial" w:cs="Arial"/>
                <w:b/>
                <w:bCs/>
                <w:lang w:eastAsia="es-DO"/>
              </w:rPr>
            </w:pPr>
          </w:p>
        </w:tc>
        <w:tc>
          <w:tcPr>
            <w:tcW w:w="425" w:type="dxa"/>
            <w:shd w:val="clear" w:color="auto" w:fill="BDD6EE"/>
          </w:tcPr>
          <w:p w14:paraId="24148933" w14:textId="77777777" w:rsidR="005F1B83" w:rsidRPr="0006778F" w:rsidRDefault="005F1B83" w:rsidP="00F151E3">
            <w:pPr>
              <w:spacing w:line="360" w:lineRule="auto"/>
              <w:rPr>
                <w:rFonts w:ascii="Arial" w:hAnsi="Arial" w:cs="Arial"/>
                <w:lang w:eastAsia="es-DO"/>
              </w:rPr>
            </w:pPr>
            <w:bookmarkStart w:id="16" w:name="_Toc128865191"/>
            <w:r w:rsidRPr="0006778F">
              <w:rPr>
                <w:rFonts w:ascii="Arial" w:hAnsi="Arial" w:cs="Arial"/>
                <w:lang w:eastAsia="es-DO"/>
              </w:rPr>
              <w:t>5.</w:t>
            </w:r>
            <w:bookmarkEnd w:id="16"/>
          </w:p>
        </w:tc>
        <w:tc>
          <w:tcPr>
            <w:tcW w:w="2936" w:type="dxa"/>
            <w:shd w:val="clear" w:color="auto" w:fill="BDD6EE"/>
          </w:tcPr>
          <w:p w14:paraId="42E0301C" w14:textId="3689B4F0" w:rsidR="005F1B83" w:rsidRPr="0006778F" w:rsidRDefault="006747E5" w:rsidP="00F151E3">
            <w:pPr>
              <w:spacing w:line="360" w:lineRule="auto"/>
              <w:rPr>
                <w:rFonts w:ascii="Arial" w:hAnsi="Arial" w:cs="Arial"/>
              </w:rPr>
            </w:pPr>
            <w:r>
              <w:rPr>
                <w:rFonts w:ascii="Arial" w:hAnsi="Arial" w:cs="Arial"/>
              </w:rPr>
              <w:t>Soraida Bocio Vicente</w:t>
            </w:r>
          </w:p>
        </w:tc>
        <w:tc>
          <w:tcPr>
            <w:tcW w:w="2762" w:type="dxa"/>
            <w:shd w:val="clear" w:color="auto" w:fill="BDD6EE"/>
          </w:tcPr>
          <w:p w14:paraId="2DA2800F" w14:textId="77777777" w:rsidR="005F1B83" w:rsidRPr="0006778F" w:rsidRDefault="005F1B83" w:rsidP="00F151E3">
            <w:pPr>
              <w:spacing w:line="360" w:lineRule="auto"/>
              <w:rPr>
                <w:rFonts w:ascii="Arial" w:hAnsi="Arial" w:cs="Arial"/>
              </w:rPr>
            </w:pPr>
            <w:bookmarkStart w:id="17" w:name="_Toc128865193"/>
            <w:r w:rsidRPr="0006778F">
              <w:rPr>
                <w:rFonts w:ascii="Arial" w:hAnsi="Arial" w:cs="Arial"/>
              </w:rPr>
              <w:t>Maestra</w:t>
            </w:r>
            <w:bookmarkEnd w:id="17"/>
          </w:p>
        </w:tc>
      </w:tr>
      <w:tr w:rsidR="005F1B83" w:rsidRPr="0006778F" w14:paraId="49EFF0CF" w14:textId="77777777" w:rsidTr="00F151E3">
        <w:trPr>
          <w:trHeight w:val="157"/>
        </w:trPr>
        <w:tc>
          <w:tcPr>
            <w:tcW w:w="2519" w:type="dxa"/>
            <w:vMerge/>
            <w:shd w:val="clear" w:color="auto" w:fill="auto"/>
          </w:tcPr>
          <w:p w14:paraId="780D7852" w14:textId="77777777" w:rsidR="005F1B83" w:rsidRPr="0006778F" w:rsidRDefault="005F1B83" w:rsidP="00F151E3">
            <w:pPr>
              <w:spacing w:line="360" w:lineRule="auto"/>
              <w:rPr>
                <w:rFonts w:ascii="Arial" w:hAnsi="Arial" w:cs="Arial"/>
                <w:b/>
                <w:bCs/>
                <w:lang w:eastAsia="es-DO"/>
              </w:rPr>
            </w:pPr>
          </w:p>
        </w:tc>
        <w:tc>
          <w:tcPr>
            <w:tcW w:w="425" w:type="dxa"/>
            <w:shd w:val="clear" w:color="auto" w:fill="DEEAF6"/>
          </w:tcPr>
          <w:p w14:paraId="37CDEA9C" w14:textId="77777777" w:rsidR="005F1B83" w:rsidRPr="0006778F" w:rsidRDefault="005F1B83" w:rsidP="00F151E3">
            <w:pPr>
              <w:spacing w:line="360" w:lineRule="auto"/>
              <w:rPr>
                <w:rFonts w:ascii="Arial" w:hAnsi="Arial" w:cs="Arial"/>
                <w:lang w:eastAsia="es-DO"/>
              </w:rPr>
            </w:pPr>
            <w:bookmarkStart w:id="18" w:name="_Toc128865194"/>
            <w:r w:rsidRPr="0006778F">
              <w:rPr>
                <w:rFonts w:ascii="Arial" w:hAnsi="Arial" w:cs="Arial"/>
                <w:lang w:eastAsia="es-DO"/>
              </w:rPr>
              <w:t>6.</w:t>
            </w:r>
            <w:bookmarkEnd w:id="18"/>
          </w:p>
        </w:tc>
        <w:tc>
          <w:tcPr>
            <w:tcW w:w="2936" w:type="dxa"/>
            <w:shd w:val="clear" w:color="auto" w:fill="DEEAF6"/>
          </w:tcPr>
          <w:p w14:paraId="71AE3038" w14:textId="3F9BEF9C" w:rsidR="005F1B83" w:rsidRPr="0006778F" w:rsidRDefault="00F151E3" w:rsidP="00F151E3">
            <w:pPr>
              <w:spacing w:line="360" w:lineRule="auto"/>
              <w:rPr>
                <w:rFonts w:ascii="Arial" w:hAnsi="Arial" w:cs="Arial"/>
              </w:rPr>
            </w:pPr>
            <w:r w:rsidRPr="00F151E3">
              <w:rPr>
                <w:rFonts w:ascii="Arial" w:hAnsi="Arial" w:cs="Arial"/>
              </w:rPr>
              <w:t>Génesis Rivas Ogando</w:t>
            </w:r>
          </w:p>
        </w:tc>
        <w:tc>
          <w:tcPr>
            <w:tcW w:w="2762" w:type="dxa"/>
            <w:shd w:val="clear" w:color="auto" w:fill="DEEAF6"/>
          </w:tcPr>
          <w:p w14:paraId="427CD479" w14:textId="77777777" w:rsidR="005F1B83" w:rsidRPr="0006778F" w:rsidRDefault="005F1B83" w:rsidP="00F151E3">
            <w:pPr>
              <w:spacing w:line="360" w:lineRule="auto"/>
              <w:rPr>
                <w:rFonts w:ascii="Arial" w:hAnsi="Arial" w:cs="Arial"/>
              </w:rPr>
            </w:pPr>
            <w:r w:rsidRPr="0006778F">
              <w:rPr>
                <w:rFonts w:ascii="Arial" w:hAnsi="Arial" w:cs="Arial"/>
              </w:rPr>
              <w:t>Maestra</w:t>
            </w:r>
          </w:p>
        </w:tc>
      </w:tr>
    </w:tbl>
    <w:p w14:paraId="14F620A6" w14:textId="49FC5983" w:rsidR="005F1B83" w:rsidRPr="00164600" w:rsidRDefault="005F1B83" w:rsidP="005F1B83">
      <w:pPr>
        <w:pStyle w:val="Descripcin"/>
        <w:rPr>
          <w:rFonts w:ascii="Arial" w:hAnsi="Arial" w:cs="Arial"/>
          <w:i w:val="0"/>
          <w:color w:val="000000"/>
          <w:sz w:val="32"/>
          <w:szCs w:val="24"/>
          <w:lang w:val="es-ES" w:eastAsia="es-DO"/>
        </w:rPr>
      </w:pPr>
      <w:r w:rsidRPr="0006778F">
        <w:rPr>
          <w:rFonts w:ascii="Arial" w:hAnsi="Arial" w:cs="Arial"/>
          <w:i w:val="0"/>
          <w:color w:val="000000"/>
          <w:sz w:val="22"/>
          <w:lang w:val="es-DO"/>
        </w:rPr>
        <w:t xml:space="preserve">Tabla </w:t>
      </w:r>
      <w:r w:rsidR="006107C9">
        <w:rPr>
          <w:rFonts w:ascii="Arial" w:hAnsi="Arial" w:cs="Arial"/>
          <w:i w:val="0"/>
          <w:color w:val="000000"/>
          <w:sz w:val="22"/>
          <w:lang w:val="es-DO"/>
        </w:rPr>
        <w:fldChar w:fldCharType="begin"/>
      </w:r>
      <w:r w:rsidR="006107C9">
        <w:rPr>
          <w:rFonts w:ascii="Arial" w:hAnsi="Arial" w:cs="Arial"/>
          <w:i w:val="0"/>
          <w:color w:val="000000"/>
          <w:sz w:val="22"/>
          <w:lang w:val="es-DO"/>
        </w:rPr>
        <w:instrText xml:space="preserve"> SEQ Tabla \* ARABIC </w:instrText>
      </w:r>
      <w:r w:rsidR="006107C9">
        <w:rPr>
          <w:rFonts w:ascii="Arial" w:hAnsi="Arial" w:cs="Arial"/>
          <w:i w:val="0"/>
          <w:color w:val="000000"/>
          <w:sz w:val="22"/>
          <w:lang w:val="es-DO"/>
        </w:rPr>
        <w:fldChar w:fldCharType="separate"/>
      </w:r>
      <w:r w:rsidR="000F051D">
        <w:rPr>
          <w:rFonts w:ascii="Arial" w:hAnsi="Arial" w:cs="Arial"/>
          <w:i w:val="0"/>
          <w:noProof/>
          <w:color w:val="000000"/>
          <w:sz w:val="22"/>
          <w:lang w:val="es-DO"/>
        </w:rPr>
        <w:t>1</w:t>
      </w:r>
      <w:r w:rsidR="006107C9">
        <w:rPr>
          <w:rFonts w:ascii="Arial" w:hAnsi="Arial" w:cs="Arial"/>
          <w:i w:val="0"/>
          <w:color w:val="000000"/>
          <w:sz w:val="22"/>
          <w:lang w:val="es-DO"/>
        </w:rPr>
        <w:fldChar w:fldCharType="end"/>
      </w:r>
      <w:r w:rsidRPr="0006778F">
        <w:rPr>
          <w:rFonts w:ascii="Arial" w:hAnsi="Arial" w:cs="Arial"/>
          <w:i w:val="0"/>
          <w:color w:val="000000"/>
          <w:sz w:val="22"/>
          <w:lang w:val="es-DO"/>
        </w:rPr>
        <w:t xml:space="preserve">: Integrantes de Comisión del Centro para </w:t>
      </w:r>
      <w:r>
        <w:rPr>
          <w:rFonts w:ascii="Arial" w:hAnsi="Arial" w:cs="Arial"/>
          <w:i w:val="0"/>
          <w:noProof/>
          <w:color w:val="000000"/>
          <w:sz w:val="22"/>
          <w:lang w:val="es-DO"/>
        </w:rPr>
        <w:t>la elaboració</w:t>
      </w:r>
      <w:r w:rsidRPr="0006778F">
        <w:rPr>
          <w:rFonts w:ascii="Arial" w:hAnsi="Arial" w:cs="Arial"/>
          <w:i w:val="0"/>
          <w:noProof/>
          <w:color w:val="000000"/>
          <w:sz w:val="22"/>
          <w:lang w:val="es-DO"/>
        </w:rPr>
        <w:t xml:space="preserve">n del Proyecto en la República Dominicana, 2023, </w:t>
      </w:r>
      <w:r w:rsidR="00164600" w:rsidRPr="00164600">
        <w:rPr>
          <w:rFonts w:ascii="Arial" w:hAnsi="Arial" w:cs="Arial"/>
          <w:i w:val="0"/>
          <w:noProof/>
          <w:color w:val="000000"/>
          <w:sz w:val="22"/>
          <w:lang w:val="es-DO"/>
        </w:rPr>
        <w:t>Escuela Primaria Quica Altagracia Méndez</w:t>
      </w:r>
    </w:p>
    <w:p w14:paraId="2201C5EC" w14:textId="3912A296" w:rsidR="00391109" w:rsidRPr="005F1B83" w:rsidRDefault="00391109" w:rsidP="00FB5845">
      <w:pPr>
        <w:spacing w:line="360" w:lineRule="auto"/>
        <w:jc w:val="both"/>
        <w:rPr>
          <w:rFonts w:ascii="Arial" w:hAnsi="Arial" w:cs="Arial"/>
          <w:lang w:val="es-DO"/>
        </w:rPr>
      </w:pPr>
    </w:p>
    <w:p w14:paraId="1AF422A5" w14:textId="22E1D8BA" w:rsidR="00391109" w:rsidRDefault="00391109" w:rsidP="00FB5845">
      <w:pPr>
        <w:spacing w:line="360" w:lineRule="auto"/>
        <w:jc w:val="both"/>
        <w:rPr>
          <w:rFonts w:ascii="Arial" w:hAnsi="Arial" w:cs="Arial"/>
          <w:lang w:val="es-ES"/>
        </w:rPr>
      </w:pPr>
    </w:p>
    <w:p w14:paraId="4D4427AB" w14:textId="4AB2ABA1" w:rsidR="00391109" w:rsidRDefault="00391109" w:rsidP="00FB5845">
      <w:pPr>
        <w:spacing w:line="360" w:lineRule="auto"/>
        <w:jc w:val="both"/>
        <w:rPr>
          <w:rFonts w:ascii="Arial" w:hAnsi="Arial" w:cs="Arial"/>
          <w:lang w:val="es-ES"/>
        </w:rPr>
      </w:pPr>
    </w:p>
    <w:p w14:paraId="436F1787" w14:textId="17E6804B" w:rsidR="00391109" w:rsidRDefault="00391109" w:rsidP="00FB5845">
      <w:pPr>
        <w:spacing w:line="360" w:lineRule="auto"/>
        <w:jc w:val="both"/>
        <w:rPr>
          <w:rFonts w:ascii="Arial" w:hAnsi="Arial" w:cs="Arial"/>
          <w:lang w:val="es-ES"/>
        </w:rPr>
      </w:pPr>
    </w:p>
    <w:p w14:paraId="00D48675" w14:textId="7436D55F" w:rsidR="00391109" w:rsidRDefault="00391109" w:rsidP="00FB5845">
      <w:pPr>
        <w:spacing w:line="360" w:lineRule="auto"/>
        <w:jc w:val="both"/>
        <w:rPr>
          <w:rFonts w:ascii="Arial" w:hAnsi="Arial" w:cs="Arial"/>
          <w:lang w:val="es-ES"/>
        </w:rPr>
      </w:pPr>
    </w:p>
    <w:p w14:paraId="76A4976B" w14:textId="2351DDA2" w:rsidR="00391109" w:rsidRDefault="00391109" w:rsidP="00FB5845">
      <w:pPr>
        <w:spacing w:line="360" w:lineRule="auto"/>
        <w:jc w:val="both"/>
        <w:rPr>
          <w:rFonts w:ascii="Arial" w:hAnsi="Arial" w:cs="Arial"/>
          <w:lang w:val="es-ES"/>
        </w:rPr>
      </w:pPr>
    </w:p>
    <w:p w14:paraId="16B049C6" w14:textId="040AF412" w:rsidR="00391109" w:rsidRDefault="00391109" w:rsidP="00FB5845">
      <w:pPr>
        <w:spacing w:line="360" w:lineRule="auto"/>
        <w:jc w:val="both"/>
        <w:rPr>
          <w:rFonts w:ascii="Arial" w:hAnsi="Arial" w:cs="Arial"/>
          <w:lang w:val="es-ES"/>
        </w:rPr>
      </w:pPr>
    </w:p>
    <w:p w14:paraId="3342006D" w14:textId="06171DAF" w:rsidR="00391109" w:rsidRDefault="00391109" w:rsidP="00FB5845">
      <w:pPr>
        <w:spacing w:line="360" w:lineRule="auto"/>
        <w:jc w:val="both"/>
        <w:rPr>
          <w:rFonts w:ascii="Arial" w:hAnsi="Arial" w:cs="Arial"/>
          <w:lang w:val="es-ES"/>
        </w:rPr>
      </w:pPr>
    </w:p>
    <w:p w14:paraId="3FDA6C03" w14:textId="396E73BA" w:rsidR="00391109" w:rsidRDefault="00391109" w:rsidP="00FB5845">
      <w:pPr>
        <w:spacing w:line="360" w:lineRule="auto"/>
        <w:jc w:val="both"/>
        <w:rPr>
          <w:rFonts w:ascii="Arial" w:hAnsi="Arial" w:cs="Arial"/>
          <w:lang w:val="es-ES"/>
        </w:rPr>
      </w:pPr>
    </w:p>
    <w:p w14:paraId="080BAD5E" w14:textId="77777777" w:rsidR="00273E8C" w:rsidRPr="00864021" w:rsidRDefault="00273E8C" w:rsidP="00273E8C">
      <w:pPr>
        <w:rPr>
          <w:rFonts w:ascii="Arial" w:hAnsi="Arial" w:cs="Arial"/>
          <w:b/>
          <w:sz w:val="28"/>
          <w:szCs w:val="28"/>
          <w:lang w:val="es-DO"/>
        </w:rPr>
      </w:pPr>
    </w:p>
    <w:sdt>
      <w:sdtPr>
        <w:rPr>
          <w:rFonts w:ascii="Arial" w:eastAsiaTheme="minorHAnsi" w:hAnsi="Arial" w:cs="Arial"/>
          <w:color w:val="auto"/>
          <w:sz w:val="24"/>
          <w:szCs w:val="22"/>
          <w:lang w:val="es-ES" w:eastAsia="en-US"/>
        </w:rPr>
        <w:id w:val="-1388175187"/>
        <w:docPartObj>
          <w:docPartGallery w:val="Table of Contents"/>
          <w:docPartUnique/>
        </w:docPartObj>
      </w:sdtPr>
      <w:sdtEndPr>
        <w:rPr>
          <w:rFonts w:eastAsia="Times New Roman"/>
          <w:b/>
          <w:bCs/>
          <w:szCs w:val="24"/>
          <w:lang w:eastAsia="es-ES_tradnl"/>
        </w:rPr>
      </w:sdtEndPr>
      <w:sdtContent>
        <w:p w14:paraId="4306A1A6" w14:textId="49DF4BEF" w:rsidR="00273E8C" w:rsidRPr="0034504A" w:rsidRDefault="00273E8C" w:rsidP="00273E8C">
          <w:pPr>
            <w:pStyle w:val="TtuloTDC"/>
            <w:ind w:firstLine="708"/>
            <w:rPr>
              <w:rFonts w:ascii="Arial" w:hAnsi="Arial" w:cs="Arial"/>
              <w:b/>
              <w:color w:val="auto"/>
              <w:lang w:val="es-ES"/>
            </w:rPr>
          </w:pPr>
          <w:r w:rsidRPr="0034504A">
            <w:rPr>
              <w:rFonts w:ascii="Arial" w:hAnsi="Arial" w:cs="Arial"/>
              <w:b/>
              <w:color w:val="auto"/>
              <w:lang w:val="es-ES"/>
            </w:rPr>
            <w:t>Índice</w:t>
          </w:r>
        </w:p>
        <w:p w14:paraId="1670E5C5" w14:textId="77777777" w:rsidR="005448B7" w:rsidRPr="0034504A" w:rsidRDefault="005448B7" w:rsidP="005448B7">
          <w:pPr>
            <w:rPr>
              <w:rFonts w:ascii="Arial" w:hAnsi="Arial" w:cs="Arial"/>
              <w:lang w:val="es-ES" w:eastAsia="es-DO"/>
            </w:rPr>
          </w:pPr>
        </w:p>
        <w:p w14:paraId="7074477A" w14:textId="77777777" w:rsidR="00273E8C" w:rsidRPr="0034504A" w:rsidRDefault="00273E8C" w:rsidP="00273E8C">
          <w:pPr>
            <w:rPr>
              <w:rFonts w:ascii="Arial" w:hAnsi="Arial" w:cs="Arial"/>
              <w:lang w:val="es-ES" w:eastAsia="es-DO"/>
            </w:rPr>
          </w:pPr>
        </w:p>
        <w:p w14:paraId="72E84607" w14:textId="618B25B3" w:rsidR="00D33982" w:rsidRPr="0034504A" w:rsidRDefault="00273E8C">
          <w:pPr>
            <w:pStyle w:val="TDC1"/>
            <w:tabs>
              <w:tab w:val="right" w:leader="dot" w:pos="9352"/>
            </w:tabs>
            <w:rPr>
              <w:rFonts w:ascii="Arial" w:eastAsiaTheme="minorEastAsia" w:hAnsi="Arial" w:cs="Arial"/>
              <w:noProof/>
              <w:sz w:val="22"/>
              <w:lang w:val="en-US"/>
            </w:rPr>
          </w:pPr>
          <w:r w:rsidRPr="0034504A">
            <w:rPr>
              <w:rFonts w:ascii="Arial" w:hAnsi="Arial" w:cs="Arial"/>
            </w:rPr>
            <w:fldChar w:fldCharType="begin"/>
          </w:r>
          <w:r w:rsidRPr="0034504A">
            <w:rPr>
              <w:rFonts w:ascii="Arial" w:hAnsi="Arial" w:cs="Arial"/>
            </w:rPr>
            <w:instrText xml:space="preserve"> TOC \o "1-3" \h \z \u </w:instrText>
          </w:r>
          <w:r w:rsidRPr="0034504A">
            <w:rPr>
              <w:rFonts w:ascii="Arial" w:hAnsi="Arial" w:cs="Arial"/>
            </w:rPr>
            <w:fldChar w:fldCharType="separate"/>
          </w:r>
          <w:hyperlink w:anchor="_Toc132746535" w:history="1">
            <w:r w:rsidR="00D33982" w:rsidRPr="0034504A">
              <w:rPr>
                <w:rStyle w:val="Hipervnculo"/>
                <w:rFonts w:ascii="Arial" w:hAnsi="Arial" w:cs="Arial"/>
                <w:b/>
                <w:bCs/>
                <w:noProof/>
                <w:lang w:eastAsia="es-DO"/>
              </w:rPr>
              <w:t>RESUMEN</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_Toc132746535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4</w:t>
            </w:r>
            <w:r w:rsidR="00D33982" w:rsidRPr="0034504A">
              <w:rPr>
                <w:rFonts w:ascii="Arial" w:hAnsi="Arial" w:cs="Arial"/>
                <w:noProof/>
                <w:webHidden/>
              </w:rPr>
              <w:fldChar w:fldCharType="end"/>
            </w:r>
          </w:hyperlink>
        </w:p>
        <w:p w14:paraId="53D37427" w14:textId="4D0601E4"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36" w:history="1">
            <w:r w:rsidR="00D33982" w:rsidRPr="0034504A">
              <w:rPr>
                <w:rStyle w:val="Hipervnculo"/>
                <w:rFonts w:ascii="Arial" w:hAnsi="Arial" w:cs="Arial"/>
                <w:b/>
                <w:bCs/>
                <w:noProof/>
                <w:lang w:val="es-ES"/>
              </w:rPr>
              <w:t>1.</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lang w:val="es-ES"/>
              </w:rPr>
              <w:t>DATOS IDENTITARIOS DE LA INSTANCIA</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_Toc132746536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5</w:t>
            </w:r>
            <w:r w:rsidR="00D33982" w:rsidRPr="0034504A">
              <w:rPr>
                <w:rFonts w:ascii="Arial" w:hAnsi="Arial" w:cs="Arial"/>
                <w:noProof/>
                <w:webHidden/>
              </w:rPr>
              <w:fldChar w:fldCharType="end"/>
            </w:r>
          </w:hyperlink>
        </w:p>
        <w:p w14:paraId="721BCE83" w14:textId="1D101141"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37" w:history="1">
            <w:r w:rsidR="00D33982" w:rsidRPr="0034504A">
              <w:rPr>
                <w:rStyle w:val="Hipervnculo"/>
                <w:rFonts w:ascii="Arial" w:hAnsi="Arial" w:cs="Arial"/>
                <w:b/>
                <w:bCs/>
                <w:noProof/>
              </w:rPr>
              <w:t>3.</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LOS ACTORES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_Toc132746537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23</w:t>
            </w:r>
            <w:r w:rsidR="00D33982" w:rsidRPr="0034504A">
              <w:rPr>
                <w:rFonts w:ascii="Arial" w:hAnsi="Arial" w:cs="Arial"/>
                <w:noProof/>
                <w:webHidden/>
              </w:rPr>
              <w:fldChar w:fldCharType="end"/>
            </w:r>
          </w:hyperlink>
        </w:p>
        <w:p w14:paraId="2FCE6955" w14:textId="2455A7F6"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38" w:history="1">
            <w:r w:rsidR="00D33982" w:rsidRPr="0034504A">
              <w:rPr>
                <w:rStyle w:val="Hipervnculo"/>
                <w:rFonts w:ascii="Arial" w:hAnsi="Arial" w:cs="Arial"/>
                <w:b/>
                <w:bCs/>
                <w:noProof/>
              </w:rPr>
              <w:t>4.</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MARCO NORMATIVO.</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_Toc132746538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25</w:t>
            </w:r>
            <w:r w:rsidR="00D33982" w:rsidRPr="0034504A">
              <w:rPr>
                <w:rFonts w:ascii="Arial" w:hAnsi="Arial" w:cs="Arial"/>
                <w:noProof/>
                <w:webHidden/>
              </w:rPr>
              <w:fldChar w:fldCharType="end"/>
            </w:r>
          </w:hyperlink>
        </w:p>
        <w:p w14:paraId="1CABB188" w14:textId="35A64D4B"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39" w:history="1">
            <w:r w:rsidR="00D33982" w:rsidRPr="0034504A">
              <w:rPr>
                <w:rStyle w:val="Hipervnculo"/>
                <w:rFonts w:ascii="Arial" w:hAnsi="Arial" w:cs="Arial"/>
                <w:b/>
                <w:bCs/>
                <w:noProof/>
              </w:rPr>
              <w:t>5.</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MARCO HISTÓRICO.</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_Toc132746539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27</w:t>
            </w:r>
            <w:r w:rsidR="00D33982" w:rsidRPr="0034504A">
              <w:rPr>
                <w:rFonts w:ascii="Arial" w:hAnsi="Arial" w:cs="Arial"/>
                <w:noProof/>
                <w:webHidden/>
              </w:rPr>
              <w:fldChar w:fldCharType="end"/>
            </w:r>
          </w:hyperlink>
        </w:p>
        <w:p w14:paraId="01C6651C" w14:textId="609762CD"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40" w:history="1">
            <w:r w:rsidR="00D33982" w:rsidRPr="0034504A">
              <w:rPr>
                <w:rStyle w:val="Hipervnculo"/>
                <w:rFonts w:ascii="Arial" w:hAnsi="Arial" w:cs="Arial"/>
                <w:b/>
                <w:bCs/>
                <w:noProof/>
              </w:rPr>
              <w:t>6.</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TRANSFERENCIAS DE RECURSOS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_Toc132746540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28</w:t>
            </w:r>
            <w:r w:rsidR="00D33982" w:rsidRPr="0034504A">
              <w:rPr>
                <w:rFonts w:ascii="Arial" w:hAnsi="Arial" w:cs="Arial"/>
                <w:noProof/>
                <w:webHidden/>
              </w:rPr>
              <w:fldChar w:fldCharType="end"/>
            </w:r>
          </w:hyperlink>
        </w:p>
        <w:p w14:paraId="33218737" w14:textId="299B0D10"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41" w:history="1">
            <w:r w:rsidR="00D33982" w:rsidRPr="0034504A">
              <w:rPr>
                <w:rStyle w:val="Hipervnculo"/>
                <w:rFonts w:ascii="Arial" w:hAnsi="Arial" w:cs="Arial"/>
                <w:b/>
                <w:bCs/>
                <w:noProof/>
              </w:rPr>
              <w:t>7.</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IMPACTO DE LOS RECURSOS INVERTIDOS.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_Toc132746541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35</w:t>
            </w:r>
            <w:r w:rsidR="00D33982" w:rsidRPr="0034504A">
              <w:rPr>
                <w:rFonts w:ascii="Arial" w:hAnsi="Arial" w:cs="Arial"/>
                <w:noProof/>
                <w:webHidden/>
              </w:rPr>
              <w:fldChar w:fldCharType="end"/>
            </w:r>
          </w:hyperlink>
        </w:p>
        <w:p w14:paraId="284D0A9F" w14:textId="08ECF584"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42" w:history="1">
            <w:r w:rsidR="00D33982" w:rsidRPr="0034504A">
              <w:rPr>
                <w:rStyle w:val="Hipervnculo"/>
                <w:rFonts w:ascii="Arial" w:hAnsi="Arial" w:cs="Arial"/>
                <w:b/>
                <w:bCs/>
                <w:noProof/>
              </w:rPr>
              <w:t>8.</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LECCIONES APRENDIDAS.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_Toc132746542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37</w:t>
            </w:r>
            <w:r w:rsidR="00D33982" w:rsidRPr="0034504A">
              <w:rPr>
                <w:rFonts w:ascii="Arial" w:hAnsi="Arial" w:cs="Arial"/>
                <w:noProof/>
                <w:webHidden/>
              </w:rPr>
              <w:fldChar w:fldCharType="end"/>
            </w:r>
          </w:hyperlink>
        </w:p>
        <w:p w14:paraId="2E9D44BD" w14:textId="07BD06C1"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43" w:history="1">
            <w:r w:rsidR="00D33982" w:rsidRPr="0034504A">
              <w:rPr>
                <w:rStyle w:val="Hipervnculo"/>
                <w:rFonts w:ascii="Arial" w:hAnsi="Arial" w:cs="Arial"/>
                <w:b/>
                <w:noProof/>
              </w:rPr>
              <w:t>9.</w:t>
            </w:r>
            <w:r w:rsidR="00D33982" w:rsidRPr="0034504A">
              <w:rPr>
                <w:rFonts w:ascii="Arial" w:eastAsiaTheme="minorEastAsia" w:hAnsi="Arial" w:cs="Arial"/>
                <w:noProof/>
                <w:sz w:val="22"/>
                <w:lang w:val="en-US"/>
              </w:rPr>
              <w:tab/>
            </w:r>
            <w:r w:rsidR="00D33982" w:rsidRPr="0034504A">
              <w:rPr>
                <w:rStyle w:val="Hipervnculo"/>
                <w:rFonts w:ascii="Arial" w:hAnsi="Arial" w:cs="Arial"/>
                <w:b/>
                <w:noProof/>
              </w:rPr>
              <w:t>PROYECCIONES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_Toc132746543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41</w:t>
            </w:r>
            <w:r w:rsidR="00D33982" w:rsidRPr="0034504A">
              <w:rPr>
                <w:rFonts w:ascii="Arial" w:hAnsi="Arial" w:cs="Arial"/>
                <w:noProof/>
                <w:webHidden/>
              </w:rPr>
              <w:fldChar w:fldCharType="end"/>
            </w:r>
          </w:hyperlink>
        </w:p>
        <w:p w14:paraId="6262CB5E" w14:textId="4374575A" w:rsidR="00D33982" w:rsidRPr="0034504A" w:rsidRDefault="00000000">
          <w:pPr>
            <w:pStyle w:val="TDC1"/>
            <w:tabs>
              <w:tab w:val="left" w:pos="1320"/>
              <w:tab w:val="right" w:leader="dot" w:pos="9352"/>
            </w:tabs>
            <w:rPr>
              <w:rFonts w:ascii="Arial" w:eastAsiaTheme="minorEastAsia" w:hAnsi="Arial" w:cs="Arial"/>
              <w:noProof/>
              <w:sz w:val="22"/>
              <w:lang w:val="en-US"/>
            </w:rPr>
          </w:pPr>
          <w:hyperlink w:anchor="_Toc132746544" w:history="1">
            <w:r w:rsidR="00D33982" w:rsidRPr="0034504A">
              <w:rPr>
                <w:rStyle w:val="Hipervnculo"/>
                <w:rFonts w:ascii="Arial" w:hAnsi="Arial" w:cs="Arial"/>
                <w:b/>
                <w:bCs/>
                <w:noProof/>
              </w:rPr>
              <w:t>10.</w:t>
            </w:r>
            <w:r w:rsidR="00D33982" w:rsidRPr="0034504A">
              <w:rPr>
                <w:rFonts w:ascii="Arial" w:eastAsiaTheme="minorEastAsia" w:hAnsi="Arial" w:cs="Arial"/>
                <w:noProof/>
                <w:sz w:val="22"/>
                <w:lang w:val="en-US"/>
              </w:rPr>
              <w:tab/>
            </w:r>
            <w:r w:rsidR="00D33982" w:rsidRPr="0034504A">
              <w:rPr>
                <w:rStyle w:val="Hipervnculo"/>
                <w:rFonts w:ascii="Arial" w:hAnsi="Arial" w:cs="Arial"/>
                <w:b/>
                <w:bCs/>
                <w:noProof/>
              </w:rPr>
              <w:t>CITAS Y REFERENCIAS BIBLIOGRÁFICAS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_Toc132746544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44</w:t>
            </w:r>
            <w:r w:rsidR="00D33982" w:rsidRPr="0034504A">
              <w:rPr>
                <w:rFonts w:ascii="Arial" w:hAnsi="Arial" w:cs="Arial"/>
                <w:noProof/>
                <w:webHidden/>
              </w:rPr>
              <w:fldChar w:fldCharType="end"/>
            </w:r>
          </w:hyperlink>
        </w:p>
        <w:p w14:paraId="0320C4A5" w14:textId="2162D6ED" w:rsidR="00D33982" w:rsidRPr="0034504A" w:rsidRDefault="00000000">
          <w:pPr>
            <w:pStyle w:val="TDC1"/>
            <w:tabs>
              <w:tab w:val="right" w:leader="dot" w:pos="9352"/>
            </w:tabs>
            <w:rPr>
              <w:rFonts w:ascii="Arial" w:eastAsiaTheme="minorEastAsia" w:hAnsi="Arial" w:cs="Arial"/>
              <w:noProof/>
              <w:sz w:val="22"/>
              <w:lang w:val="en-US"/>
            </w:rPr>
          </w:pPr>
          <w:hyperlink w:anchor="_Toc132746545" w:history="1">
            <w:r w:rsidR="00D33982" w:rsidRPr="0034504A">
              <w:rPr>
                <w:rStyle w:val="Hipervnculo"/>
                <w:rFonts w:ascii="Arial" w:hAnsi="Arial" w:cs="Arial"/>
                <w:b/>
                <w:noProof/>
                <w:shd w:val="clear" w:color="auto" w:fill="FFFFFF"/>
              </w:rPr>
              <w:t>ANEXOS</w:t>
            </w:r>
            <w:r w:rsidR="00D33982" w:rsidRPr="0034504A">
              <w:rPr>
                <w:rFonts w:ascii="Arial" w:hAnsi="Arial" w:cs="Arial"/>
                <w:noProof/>
                <w:webHidden/>
              </w:rPr>
              <w:tab/>
            </w:r>
            <w:r w:rsidR="00D33982" w:rsidRPr="0034504A">
              <w:rPr>
                <w:rFonts w:ascii="Arial" w:hAnsi="Arial" w:cs="Arial"/>
                <w:noProof/>
                <w:webHidden/>
              </w:rPr>
              <w:fldChar w:fldCharType="begin"/>
            </w:r>
            <w:r w:rsidR="00D33982" w:rsidRPr="0034504A">
              <w:rPr>
                <w:rFonts w:ascii="Arial" w:hAnsi="Arial" w:cs="Arial"/>
                <w:noProof/>
                <w:webHidden/>
              </w:rPr>
              <w:instrText xml:space="preserve"> PAGEREF _Toc132746545 \h </w:instrText>
            </w:r>
            <w:r w:rsidR="00D33982" w:rsidRPr="0034504A">
              <w:rPr>
                <w:rFonts w:ascii="Arial" w:hAnsi="Arial" w:cs="Arial"/>
                <w:noProof/>
                <w:webHidden/>
              </w:rPr>
            </w:r>
            <w:r w:rsidR="00D33982" w:rsidRPr="0034504A">
              <w:rPr>
                <w:rFonts w:ascii="Arial" w:hAnsi="Arial" w:cs="Arial"/>
                <w:noProof/>
                <w:webHidden/>
              </w:rPr>
              <w:fldChar w:fldCharType="separate"/>
            </w:r>
            <w:r w:rsidR="007F6D9C" w:rsidRPr="0034504A">
              <w:rPr>
                <w:rFonts w:ascii="Arial" w:hAnsi="Arial" w:cs="Arial"/>
                <w:noProof/>
                <w:webHidden/>
              </w:rPr>
              <w:t>45</w:t>
            </w:r>
            <w:r w:rsidR="00D33982" w:rsidRPr="0034504A">
              <w:rPr>
                <w:rFonts w:ascii="Arial" w:hAnsi="Arial" w:cs="Arial"/>
                <w:noProof/>
                <w:webHidden/>
              </w:rPr>
              <w:fldChar w:fldCharType="end"/>
            </w:r>
          </w:hyperlink>
        </w:p>
        <w:p w14:paraId="0A308A0E" w14:textId="1B24AC36" w:rsidR="00273E8C" w:rsidRDefault="00273E8C" w:rsidP="00273E8C">
          <w:pPr>
            <w:spacing w:line="360" w:lineRule="auto"/>
            <w:jc w:val="both"/>
            <w:rPr>
              <w:rFonts w:ascii="Arial" w:hAnsi="Arial" w:cs="Arial"/>
              <w:lang w:val="es-ES"/>
            </w:rPr>
          </w:pPr>
          <w:r w:rsidRPr="0034504A">
            <w:rPr>
              <w:rFonts w:ascii="Arial" w:hAnsi="Arial" w:cs="Arial"/>
              <w:b/>
              <w:bCs/>
              <w:lang w:val="es-ES"/>
            </w:rPr>
            <w:fldChar w:fldCharType="end"/>
          </w:r>
        </w:p>
      </w:sdtContent>
    </w:sdt>
    <w:p w14:paraId="6C2AEE9B" w14:textId="46109BAF" w:rsidR="00273E8C" w:rsidRDefault="00273E8C" w:rsidP="00FB5845">
      <w:pPr>
        <w:spacing w:line="360" w:lineRule="auto"/>
        <w:jc w:val="both"/>
        <w:rPr>
          <w:rFonts w:ascii="Arial" w:hAnsi="Arial" w:cs="Arial"/>
          <w:lang w:val="es-ES"/>
        </w:rPr>
      </w:pPr>
    </w:p>
    <w:p w14:paraId="06315E39" w14:textId="2EF8556C" w:rsidR="00273E8C" w:rsidRDefault="00273E8C" w:rsidP="00FB5845">
      <w:pPr>
        <w:spacing w:line="360" w:lineRule="auto"/>
        <w:jc w:val="both"/>
        <w:rPr>
          <w:rFonts w:ascii="Arial" w:hAnsi="Arial" w:cs="Arial"/>
          <w:lang w:val="es-ES"/>
        </w:rPr>
      </w:pPr>
    </w:p>
    <w:p w14:paraId="07F1EA3A" w14:textId="00CF3F37" w:rsidR="00273E8C" w:rsidRDefault="00273E8C" w:rsidP="00FB5845">
      <w:pPr>
        <w:spacing w:line="360" w:lineRule="auto"/>
        <w:jc w:val="both"/>
        <w:rPr>
          <w:rFonts w:ascii="Arial" w:hAnsi="Arial" w:cs="Arial"/>
          <w:lang w:val="es-ES"/>
        </w:rPr>
      </w:pPr>
    </w:p>
    <w:p w14:paraId="29B8D6B5" w14:textId="33119A4C" w:rsidR="00171B91" w:rsidRDefault="00171B91" w:rsidP="00FB5845">
      <w:pPr>
        <w:spacing w:line="360" w:lineRule="auto"/>
        <w:jc w:val="both"/>
        <w:rPr>
          <w:rFonts w:ascii="Arial" w:hAnsi="Arial" w:cs="Arial"/>
          <w:lang w:val="es-ES"/>
        </w:rPr>
      </w:pPr>
    </w:p>
    <w:p w14:paraId="455931F5" w14:textId="09DE6C1F" w:rsidR="00171B91" w:rsidRDefault="00171B91" w:rsidP="00FB5845">
      <w:pPr>
        <w:spacing w:line="360" w:lineRule="auto"/>
        <w:jc w:val="both"/>
        <w:rPr>
          <w:rFonts w:ascii="Arial" w:hAnsi="Arial" w:cs="Arial"/>
          <w:lang w:val="es-ES"/>
        </w:rPr>
      </w:pPr>
    </w:p>
    <w:p w14:paraId="34E69078" w14:textId="0C410FB5" w:rsidR="00171B91" w:rsidRDefault="00171B91" w:rsidP="00FB5845">
      <w:pPr>
        <w:spacing w:line="360" w:lineRule="auto"/>
        <w:jc w:val="both"/>
        <w:rPr>
          <w:rFonts w:ascii="Arial" w:hAnsi="Arial" w:cs="Arial"/>
          <w:lang w:val="es-ES"/>
        </w:rPr>
      </w:pPr>
    </w:p>
    <w:p w14:paraId="607C1E31" w14:textId="77777777" w:rsidR="00D33982" w:rsidRDefault="00D33982" w:rsidP="00171B91">
      <w:pPr>
        <w:pStyle w:val="Ttulo1"/>
        <w:rPr>
          <w:rFonts w:ascii="Arial" w:hAnsi="Arial" w:cs="Arial"/>
          <w:b/>
          <w:bCs/>
          <w:color w:val="000000" w:themeColor="text1"/>
          <w:sz w:val="28"/>
          <w:szCs w:val="28"/>
          <w:lang w:val="es-DO" w:eastAsia="es-DO"/>
        </w:rPr>
      </w:pPr>
      <w:bookmarkStart w:id="19" w:name="_Toc132740424"/>
    </w:p>
    <w:p w14:paraId="78F7F8CB" w14:textId="35C1A24C" w:rsidR="00171B91" w:rsidRPr="00171B91" w:rsidRDefault="00171B91" w:rsidP="00171B91">
      <w:pPr>
        <w:pStyle w:val="Ttulo1"/>
        <w:rPr>
          <w:rFonts w:ascii="Arial" w:hAnsi="Arial" w:cs="Arial"/>
          <w:b/>
          <w:bCs/>
          <w:color w:val="000000" w:themeColor="text1"/>
          <w:sz w:val="28"/>
          <w:szCs w:val="28"/>
          <w:lang w:val="es-DO" w:eastAsia="es-DO"/>
        </w:rPr>
      </w:pPr>
      <w:bookmarkStart w:id="20" w:name="_Toc132746535"/>
      <w:r w:rsidRPr="00171B91">
        <w:rPr>
          <w:rFonts w:ascii="Arial" w:hAnsi="Arial" w:cs="Arial"/>
          <w:b/>
          <w:bCs/>
          <w:color w:val="000000" w:themeColor="text1"/>
          <w:sz w:val="28"/>
          <w:szCs w:val="28"/>
          <w:lang w:val="es-DO" w:eastAsia="es-DO"/>
        </w:rPr>
        <w:t>RESUMEN</w:t>
      </w:r>
      <w:bookmarkEnd w:id="19"/>
      <w:bookmarkEnd w:id="20"/>
    </w:p>
    <w:p w14:paraId="5C107017" w14:textId="77777777" w:rsidR="00171B91" w:rsidRPr="00171B91" w:rsidRDefault="00171B91" w:rsidP="00171B91">
      <w:pPr>
        <w:spacing w:line="360" w:lineRule="auto"/>
        <w:jc w:val="both"/>
        <w:rPr>
          <w:rFonts w:ascii="Arial" w:hAnsi="Arial" w:cs="Arial"/>
          <w:b/>
          <w:bCs/>
          <w:color w:val="000000" w:themeColor="text1"/>
          <w:lang w:val="es-DO" w:eastAsia="es-DO"/>
        </w:rPr>
      </w:pPr>
    </w:p>
    <w:p w14:paraId="7DA9155E" w14:textId="56B39937" w:rsidR="00171B91" w:rsidRPr="00C80FEF" w:rsidRDefault="00171B91" w:rsidP="00171B91">
      <w:pPr>
        <w:spacing w:line="360" w:lineRule="auto"/>
        <w:jc w:val="both"/>
        <w:rPr>
          <w:rFonts w:ascii="Arial" w:eastAsia="Arial" w:hAnsi="Arial" w:cs="Arial"/>
          <w:color w:val="000000" w:themeColor="text1"/>
          <w:lang w:val="es-DO"/>
        </w:rPr>
      </w:pPr>
      <w:r w:rsidRPr="00C80FEF">
        <w:rPr>
          <w:rFonts w:ascii="Arial" w:eastAsia="Arial" w:hAnsi="Arial" w:cs="Arial"/>
          <w:color w:val="000000" w:themeColor="text1"/>
          <w:lang w:val="es-DO"/>
        </w:rPr>
        <w:t xml:space="preserve">La presente investigación se realizó en la Escuela Primaria Quica Altagracia Méndez </w:t>
      </w:r>
      <w:r w:rsidR="00980953" w:rsidRPr="00C80FEF">
        <w:rPr>
          <w:rFonts w:ascii="Arial" w:eastAsia="Arial" w:hAnsi="Arial" w:cs="Arial"/>
          <w:color w:val="000000" w:themeColor="text1"/>
          <w:lang w:val="es-DO"/>
        </w:rPr>
        <w:t xml:space="preserve">y </w:t>
      </w:r>
      <w:r w:rsidRPr="00C80FEF">
        <w:rPr>
          <w:rFonts w:ascii="Arial" w:eastAsia="Arial" w:hAnsi="Arial" w:cs="Arial"/>
          <w:color w:val="000000" w:themeColor="text1"/>
          <w:lang w:val="es-DO"/>
        </w:rPr>
        <w:t xml:space="preserve">tiene </w:t>
      </w:r>
      <w:r w:rsidR="00980953" w:rsidRPr="00C80FEF">
        <w:rPr>
          <w:rFonts w:ascii="Arial" w:hAnsi="Arial" w:cs="Arial"/>
          <w:color w:val="000000" w:themeColor="text1"/>
          <w:lang w:val="es-ES"/>
        </w:rPr>
        <w:t xml:space="preserve">se plantea como objetivo general </w:t>
      </w:r>
      <w:r w:rsidRPr="00C80FEF">
        <w:rPr>
          <w:rFonts w:ascii="Arial" w:eastAsia="Arial" w:hAnsi="Arial" w:cs="Arial"/>
          <w:color w:val="000000" w:themeColor="text1"/>
          <w:lang w:val="es-DO"/>
        </w:rPr>
        <w:t>como finalidad principal, compartir la experiencia de descentralización y participación ciudadana en el contexto escolar y su contribución a la mejora de la calidad de la educación en la República Dominicana.</w:t>
      </w:r>
    </w:p>
    <w:p w14:paraId="5AA5B062" w14:textId="2D1B57AE" w:rsidR="00171B91" w:rsidRPr="00C80FEF" w:rsidRDefault="00171B91" w:rsidP="00171B91">
      <w:pPr>
        <w:spacing w:line="360" w:lineRule="auto"/>
        <w:jc w:val="both"/>
        <w:rPr>
          <w:rFonts w:ascii="Arial" w:eastAsia="Arial" w:hAnsi="Arial" w:cs="Arial"/>
          <w:color w:val="000000" w:themeColor="text1"/>
          <w:lang w:val="es-DO"/>
        </w:rPr>
      </w:pPr>
    </w:p>
    <w:p w14:paraId="3B9D00CC" w14:textId="5E51C926" w:rsidR="00980953" w:rsidRPr="00C80FEF" w:rsidRDefault="00980953" w:rsidP="00980953">
      <w:pPr>
        <w:spacing w:line="360" w:lineRule="auto"/>
        <w:jc w:val="both"/>
        <w:rPr>
          <w:rFonts w:ascii="Arial" w:hAnsi="Arial" w:cs="Arial"/>
          <w:color w:val="000000" w:themeColor="text1"/>
          <w:lang w:val="es-DO"/>
        </w:rPr>
      </w:pPr>
      <w:r w:rsidRPr="00C80FEF">
        <w:rPr>
          <w:rFonts w:ascii="Arial" w:hAnsi="Arial" w:cs="Arial"/>
          <w:color w:val="000000" w:themeColor="text1"/>
          <w:lang w:val="es-DO"/>
        </w:rPr>
        <w:t xml:space="preserve">Para la elaboración de este trabajo se orientó en el enfoque cuantitativo, con un diseño de tipo no experimental, aplicando la observación del fenómeno en su estado original, sin la necesidad de manipular las variables. Es una investigación de tipo descriptiva, </w:t>
      </w:r>
      <w:r w:rsidR="00C80FEF" w:rsidRPr="00C80FEF">
        <w:rPr>
          <w:rFonts w:ascii="Arial" w:hAnsi="Arial" w:cs="Arial"/>
          <w:color w:val="000000" w:themeColor="text1"/>
          <w:lang w:val="es-DO"/>
        </w:rPr>
        <w:t>gracias a que a través de ella se</w:t>
      </w:r>
      <w:r w:rsidRPr="00C80FEF">
        <w:rPr>
          <w:rFonts w:ascii="Arial" w:hAnsi="Arial" w:cs="Arial"/>
          <w:color w:val="000000" w:themeColor="text1"/>
          <w:lang w:val="es-DO"/>
        </w:rPr>
        <w:t xml:space="preserve"> enfoca en detallar la realidad sin explicar las causas por las cuales se produce. </w:t>
      </w:r>
    </w:p>
    <w:p w14:paraId="0CFF82F5" w14:textId="77777777" w:rsidR="00980953" w:rsidRPr="00C80FEF" w:rsidRDefault="00980953" w:rsidP="00171B91">
      <w:pPr>
        <w:spacing w:line="360" w:lineRule="auto"/>
        <w:jc w:val="both"/>
        <w:rPr>
          <w:rFonts w:ascii="Arial" w:eastAsia="Arial" w:hAnsi="Arial" w:cs="Arial"/>
          <w:color w:val="000000" w:themeColor="text1"/>
          <w:lang w:val="es-DO"/>
        </w:rPr>
      </w:pPr>
    </w:p>
    <w:p w14:paraId="13A9D149" w14:textId="73CE7B6D" w:rsidR="00171B91" w:rsidRPr="00C80FEF" w:rsidRDefault="00C80FEF" w:rsidP="00171B91">
      <w:pPr>
        <w:tabs>
          <w:tab w:val="left" w:pos="1818"/>
        </w:tabs>
        <w:spacing w:line="360" w:lineRule="auto"/>
        <w:jc w:val="both"/>
        <w:rPr>
          <w:rFonts w:ascii="Arial" w:hAnsi="Arial" w:cs="Arial"/>
          <w:color w:val="000000" w:themeColor="text1"/>
          <w:lang w:val="es-DO"/>
        </w:rPr>
      </w:pPr>
      <w:r w:rsidRPr="00C80FEF">
        <w:rPr>
          <w:rFonts w:ascii="Arial" w:hAnsi="Arial" w:cs="Arial"/>
          <w:color w:val="000000" w:themeColor="text1"/>
          <w:lang w:val="es-DO"/>
        </w:rPr>
        <w:t>L</w:t>
      </w:r>
      <w:r w:rsidR="00171B91" w:rsidRPr="00C80FEF">
        <w:rPr>
          <w:rFonts w:ascii="Arial" w:hAnsi="Arial" w:cs="Arial"/>
          <w:color w:val="000000" w:themeColor="text1"/>
          <w:lang w:val="es-DO"/>
        </w:rPr>
        <w:t xml:space="preserve">as técnicas e instrumentos utilizados </w:t>
      </w:r>
      <w:r w:rsidRPr="00C80FEF">
        <w:rPr>
          <w:rFonts w:ascii="Arial" w:hAnsi="Arial" w:cs="Arial"/>
          <w:color w:val="000000" w:themeColor="text1"/>
          <w:lang w:val="es-DO"/>
        </w:rPr>
        <w:t>para la elaboración del mismo se</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enfatizan en</w:t>
      </w:r>
      <w:r w:rsidR="00171B91" w:rsidRPr="00C80FEF">
        <w:rPr>
          <w:rFonts w:ascii="Arial" w:hAnsi="Arial" w:cs="Arial"/>
          <w:color w:val="000000" w:themeColor="text1"/>
          <w:lang w:val="es-DO"/>
        </w:rPr>
        <w:t xml:space="preserve">: la observación, a través de la cual se tiene un contacto directo con el fenómeno a estudiar; la entrevista abierta, que permite las respuestas del entrevistado, y tener una visión más amplia de la realidad del centro objeto de estudio; el análisis documental, el cual supone examinar, de manera exhaustiva, diversos documentos y leyes de impacto regional y nacional que </w:t>
      </w:r>
      <w:r w:rsidRPr="00C80FEF">
        <w:rPr>
          <w:rFonts w:ascii="Arial" w:hAnsi="Arial" w:cs="Arial"/>
          <w:color w:val="000000" w:themeColor="text1"/>
          <w:lang w:val="es-DO"/>
        </w:rPr>
        <w:t>aprueban</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la evolución d</w:t>
      </w:r>
      <w:r w:rsidR="00171B91" w:rsidRPr="00C80FEF">
        <w:rPr>
          <w:rFonts w:ascii="Arial" w:hAnsi="Arial" w:cs="Arial"/>
          <w:color w:val="000000" w:themeColor="text1"/>
          <w:lang w:val="es-DO"/>
        </w:rPr>
        <w:t xml:space="preserve">el proceso </w:t>
      </w:r>
      <w:r w:rsidRPr="00C80FEF">
        <w:rPr>
          <w:rFonts w:ascii="Arial" w:hAnsi="Arial" w:cs="Arial"/>
          <w:color w:val="000000" w:themeColor="text1"/>
          <w:lang w:val="es-DO"/>
        </w:rPr>
        <w:t>de descentralización en la republica dominicana</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precisamente en el área de la</w:t>
      </w:r>
      <w:r w:rsidR="00171B91" w:rsidRPr="00C80FEF">
        <w:rPr>
          <w:rFonts w:ascii="Arial" w:hAnsi="Arial" w:cs="Arial"/>
          <w:color w:val="000000" w:themeColor="text1"/>
          <w:lang w:val="es-DO"/>
        </w:rPr>
        <w:t xml:space="preserve"> educación.</w:t>
      </w:r>
    </w:p>
    <w:p w14:paraId="74CE9843" w14:textId="77777777" w:rsidR="00171B91" w:rsidRPr="00C80FEF" w:rsidRDefault="00171B91" w:rsidP="00171B91">
      <w:pPr>
        <w:tabs>
          <w:tab w:val="left" w:pos="1818"/>
        </w:tabs>
        <w:spacing w:line="360" w:lineRule="auto"/>
        <w:jc w:val="both"/>
        <w:rPr>
          <w:rFonts w:ascii="Arial" w:hAnsi="Arial" w:cs="Arial"/>
          <w:color w:val="000000" w:themeColor="text1"/>
          <w:lang w:val="es-DO"/>
        </w:rPr>
      </w:pPr>
    </w:p>
    <w:p w14:paraId="34B42BC4" w14:textId="3AC2F559" w:rsidR="00171B91" w:rsidRPr="00C80FEF" w:rsidRDefault="00C80FEF" w:rsidP="00171B91">
      <w:pPr>
        <w:tabs>
          <w:tab w:val="left" w:pos="1818"/>
        </w:tabs>
        <w:spacing w:line="360" w:lineRule="auto"/>
        <w:jc w:val="both"/>
        <w:rPr>
          <w:rFonts w:ascii="Arial" w:hAnsi="Arial" w:cs="Arial"/>
          <w:color w:val="000000" w:themeColor="text1"/>
          <w:lang w:val="es-DO" w:eastAsia="es-DO"/>
        </w:rPr>
      </w:pPr>
      <w:r w:rsidRPr="00C80FEF">
        <w:rPr>
          <w:rFonts w:ascii="Arial" w:hAnsi="Arial" w:cs="Arial"/>
          <w:color w:val="000000" w:themeColor="text1"/>
          <w:lang w:val="es-DO"/>
        </w:rPr>
        <w:t>Se</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evidencio</w:t>
      </w:r>
      <w:r w:rsidR="00171B91" w:rsidRPr="00C80FEF">
        <w:rPr>
          <w:rFonts w:ascii="Arial" w:hAnsi="Arial" w:cs="Arial"/>
          <w:color w:val="000000" w:themeColor="text1"/>
          <w:lang w:val="es-DO"/>
        </w:rPr>
        <w:t xml:space="preserve"> que existe </w:t>
      </w:r>
      <w:r w:rsidRPr="00C80FEF">
        <w:rPr>
          <w:rFonts w:ascii="Arial" w:hAnsi="Arial" w:cs="Arial"/>
          <w:color w:val="000000" w:themeColor="text1"/>
          <w:lang w:val="es-DO"/>
        </w:rPr>
        <w:t>similitud</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 xml:space="preserve">en lo referente al </w:t>
      </w:r>
      <w:r w:rsidR="00171B91" w:rsidRPr="00C80FEF">
        <w:rPr>
          <w:rFonts w:ascii="Arial" w:hAnsi="Arial" w:cs="Arial"/>
          <w:color w:val="000000" w:themeColor="text1"/>
          <w:lang w:val="es-DO"/>
        </w:rPr>
        <w:t xml:space="preserve">impacto </w:t>
      </w:r>
      <w:r w:rsidRPr="00C80FEF">
        <w:rPr>
          <w:rFonts w:ascii="Arial" w:hAnsi="Arial" w:cs="Arial"/>
          <w:color w:val="000000" w:themeColor="text1"/>
          <w:lang w:val="es-DO"/>
        </w:rPr>
        <w:t>verdadero</w:t>
      </w:r>
      <w:r w:rsidR="00171B91" w:rsidRPr="00C80FEF">
        <w:rPr>
          <w:rFonts w:ascii="Arial" w:hAnsi="Arial" w:cs="Arial"/>
          <w:color w:val="000000" w:themeColor="text1"/>
          <w:lang w:val="es-DO"/>
        </w:rPr>
        <w:t xml:space="preserve"> entre la descentralización educativa y la </w:t>
      </w:r>
      <w:r w:rsidRPr="00C80FEF">
        <w:rPr>
          <w:rFonts w:ascii="Arial" w:hAnsi="Arial" w:cs="Arial"/>
          <w:color w:val="000000" w:themeColor="text1"/>
          <w:lang w:val="es-DO"/>
        </w:rPr>
        <w:t>comisión</w:t>
      </w:r>
      <w:r w:rsidR="00171B91" w:rsidRPr="00C80FEF">
        <w:rPr>
          <w:rFonts w:ascii="Arial" w:hAnsi="Arial" w:cs="Arial"/>
          <w:color w:val="000000" w:themeColor="text1"/>
          <w:lang w:val="es-DO"/>
        </w:rPr>
        <w:t xml:space="preserve"> del centro, pues</w:t>
      </w:r>
      <w:r w:rsidRPr="00C80FEF">
        <w:rPr>
          <w:rFonts w:ascii="Arial" w:hAnsi="Arial" w:cs="Arial"/>
          <w:color w:val="000000" w:themeColor="text1"/>
          <w:lang w:val="es-DO"/>
        </w:rPr>
        <w:t xml:space="preserve"> en lo que respeta a</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los mecanismos</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administrativo</w:t>
      </w:r>
      <w:r w:rsidR="00171B91" w:rsidRPr="00C80FEF">
        <w:rPr>
          <w:rFonts w:ascii="Arial" w:hAnsi="Arial" w:cs="Arial"/>
          <w:color w:val="000000" w:themeColor="text1"/>
          <w:lang w:val="es-DO"/>
        </w:rPr>
        <w:t xml:space="preserve"> </w:t>
      </w:r>
      <w:r w:rsidRPr="00C80FEF">
        <w:rPr>
          <w:rFonts w:ascii="Arial" w:hAnsi="Arial" w:cs="Arial"/>
          <w:color w:val="000000" w:themeColor="text1"/>
          <w:lang w:val="es-DO"/>
        </w:rPr>
        <w:t xml:space="preserve">se hace evidente que </w:t>
      </w:r>
      <w:r w:rsidR="00171B91" w:rsidRPr="00C80FEF">
        <w:rPr>
          <w:rFonts w:ascii="Arial" w:hAnsi="Arial" w:cs="Arial"/>
          <w:color w:val="000000" w:themeColor="text1"/>
          <w:lang w:val="es-DO"/>
        </w:rPr>
        <w:t xml:space="preserve">no se </w:t>
      </w:r>
      <w:r w:rsidRPr="00C80FEF">
        <w:rPr>
          <w:rFonts w:ascii="Arial" w:hAnsi="Arial" w:cs="Arial"/>
          <w:color w:val="000000" w:themeColor="text1"/>
          <w:lang w:val="es-DO"/>
        </w:rPr>
        <w:t>lleva</w:t>
      </w:r>
      <w:r w:rsidR="00171B91" w:rsidRPr="00C80FEF">
        <w:rPr>
          <w:rFonts w:ascii="Arial" w:hAnsi="Arial" w:cs="Arial"/>
          <w:color w:val="000000" w:themeColor="text1"/>
          <w:lang w:val="es-DO"/>
        </w:rPr>
        <w:t xml:space="preserve"> de manera general dentro de los procesos administrativos y pedagógicos dentro de la institución; sin embargo, el proceso descentralizador no se cumple en su totalidad, ya que para llevar a cabo acciones se requiere de la autorización de instancias superiores, por lo que se concluye que el mismo es inconsistente.</w:t>
      </w:r>
    </w:p>
    <w:p w14:paraId="5F76C42C" w14:textId="11E74CB8" w:rsidR="00391109" w:rsidRDefault="00391109" w:rsidP="00FB5845">
      <w:pPr>
        <w:spacing w:line="360" w:lineRule="auto"/>
        <w:jc w:val="both"/>
        <w:rPr>
          <w:rFonts w:ascii="Arial" w:hAnsi="Arial" w:cs="Arial"/>
          <w:lang w:val="es-DO"/>
        </w:rPr>
      </w:pPr>
    </w:p>
    <w:p w14:paraId="7176DEF2" w14:textId="77777777" w:rsidR="00171B91" w:rsidRPr="00171B91" w:rsidRDefault="00171B91" w:rsidP="00FB5845">
      <w:pPr>
        <w:spacing w:line="360" w:lineRule="auto"/>
        <w:jc w:val="both"/>
        <w:rPr>
          <w:rFonts w:ascii="Arial" w:hAnsi="Arial" w:cs="Arial"/>
          <w:lang w:val="es-DO"/>
        </w:rPr>
      </w:pPr>
    </w:p>
    <w:p w14:paraId="1EBB07A5" w14:textId="1AD9C49A" w:rsidR="00273E8C" w:rsidRDefault="00273E8C" w:rsidP="00FB5845">
      <w:pPr>
        <w:spacing w:line="360" w:lineRule="auto"/>
        <w:jc w:val="both"/>
        <w:rPr>
          <w:rFonts w:ascii="Arial" w:hAnsi="Arial" w:cs="Arial"/>
          <w:lang w:val="es-ES"/>
        </w:rPr>
      </w:pPr>
    </w:p>
    <w:p w14:paraId="2F580204" w14:textId="5E522486" w:rsidR="00391109" w:rsidRDefault="00391109" w:rsidP="00FB5845">
      <w:pPr>
        <w:spacing w:line="360" w:lineRule="auto"/>
        <w:jc w:val="both"/>
        <w:rPr>
          <w:rFonts w:ascii="Arial" w:hAnsi="Arial" w:cs="Arial"/>
          <w:lang w:val="es-ES"/>
        </w:rPr>
      </w:pPr>
    </w:p>
    <w:p w14:paraId="1ED82054" w14:textId="2CB612DF" w:rsidR="00E04AFA" w:rsidRPr="000957E4" w:rsidRDefault="00273E8C" w:rsidP="000957E4">
      <w:pPr>
        <w:pStyle w:val="Ttulo1"/>
        <w:numPr>
          <w:ilvl w:val="0"/>
          <w:numId w:val="18"/>
        </w:numPr>
        <w:rPr>
          <w:rFonts w:ascii="Arial" w:hAnsi="Arial" w:cs="Arial"/>
          <w:b/>
          <w:bCs/>
          <w:color w:val="000000" w:themeColor="text1"/>
          <w:sz w:val="28"/>
          <w:szCs w:val="28"/>
          <w:lang w:val="es-ES"/>
        </w:rPr>
      </w:pPr>
      <w:bookmarkStart w:id="21" w:name="_Toc132746536"/>
      <w:r w:rsidRPr="000957E4">
        <w:rPr>
          <w:rFonts w:ascii="Arial" w:hAnsi="Arial" w:cs="Arial"/>
          <w:b/>
          <w:bCs/>
          <w:color w:val="000000" w:themeColor="text1"/>
          <w:sz w:val="28"/>
          <w:szCs w:val="28"/>
          <w:lang w:val="es-ES"/>
        </w:rPr>
        <w:t>DATOS IDENTITARIOS DE LA INSTANCIA</w:t>
      </w:r>
      <w:bookmarkEnd w:id="21"/>
    </w:p>
    <w:p w14:paraId="5FFED093" w14:textId="77777777" w:rsidR="00273E8C" w:rsidRPr="00FB5845" w:rsidRDefault="00273E8C" w:rsidP="00FB5845">
      <w:pPr>
        <w:spacing w:line="360" w:lineRule="auto"/>
        <w:jc w:val="both"/>
        <w:rPr>
          <w:rFonts w:ascii="Arial" w:hAnsi="Arial" w:cs="Arial"/>
          <w:lang w:val="es-ES"/>
        </w:rPr>
      </w:pPr>
    </w:p>
    <w:tbl>
      <w:tblPr>
        <w:tblStyle w:val="Tabladelista3-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014D1" w:rsidRPr="00D014D1" w14:paraId="4E45ED17" w14:textId="77777777" w:rsidTr="009023B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080" w:type="dxa"/>
            <w:tcBorders>
              <w:bottom w:val="none" w:sz="0" w:space="0" w:color="auto"/>
              <w:right w:val="none" w:sz="0" w:space="0" w:color="auto"/>
            </w:tcBorders>
          </w:tcPr>
          <w:p w14:paraId="46865D15" w14:textId="77777777" w:rsidR="00F151E3" w:rsidRDefault="00D014D1" w:rsidP="00F151E3">
            <w:pPr>
              <w:jc w:val="center"/>
              <w:rPr>
                <w:rFonts w:ascii="Arial" w:hAnsi="Arial" w:cs="Arial"/>
                <w:lang w:val="es-ES"/>
              </w:rPr>
            </w:pPr>
            <w:r w:rsidRPr="00D014D1">
              <w:rPr>
                <w:rFonts w:ascii="Arial" w:hAnsi="Arial" w:cs="Arial"/>
                <w:lang w:val="es-ES"/>
              </w:rPr>
              <w:t xml:space="preserve">Regional:  </w:t>
            </w:r>
          </w:p>
          <w:p w14:paraId="559D2F05" w14:textId="77777777" w:rsidR="00D014D1" w:rsidRDefault="00D014D1" w:rsidP="00F151E3">
            <w:pPr>
              <w:jc w:val="center"/>
              <w:rPr>
                <w:rFonts w:ascii="Arial" w:hAnsi="Arial" w:cs="Arial"/>
                <w:lang w:val="es-ES"/>
              </w:rPr>
            </w:pPr>
            <w:r w:rsidRPr="00F151E3">
              <w:rPr>
                <w:rFonts w:ascii="Arial" w:hAnsi="Arial" w:cs="Arial"/>
                <w:lang w:val="es-ES"/>
              </w:rPr>
              <w:t>18 de Bahoruco e Independencia</w:t>
            </w:r>
            <w:r w:rsidR="00F151E3">
              <w:rPr>
                <w:rFonts w:ascii="Arial" w:hAnsi="Arial" w:cs="Arial"/>
                <w:lang w:val="es-ES"/>
              </w:rPr>
              <w:t>.</w:t>
            </w:r>
          </w:p>
          <w:p w14:paraId="233BF580" w14:textId="0497FBA2" w:rsidR="00F151E3" w:rsidRPr="00D014D1" w:rsidRDefault="00F151E3" w:rsidP="00F151E3">
            <w:pPr>
              <w:jc w:val="center"/>
              <w:rPr>
                <w:rFonts w:ascii="Arial" w:hAnsi="Arial" w:cs="Arial"/>
                <w:lang w:val="es-ES"/>
              </w:rPr>
            </w:pPr>
          </w:p>
        </w:tc>
      </w:tr>
      <w:tr w:rsidR="00D014D1" w:rsidRPr="00D014D1" w14:paraId="44EE2C67" w14:textId="77777777" w:rsidTr="009023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0" w:type="dxa"/>
            <w:tcBorders>
              <w:top w:val="none" w:sz="0" w:space="0" w:color="auto"/>
              <w:bottom w:val="none" w:sz="0" w:space="0" w:color="auto"/>
              <w:right w:val="none" w:sz="0" w:space="0" w:color="auto"/>
            </w:tcBorders>
          </w:tcPr>
          <w:p w14:paraId="6BA57108" w14:textId="77777777" w:rsidR="00D014D1" w:rsidRPr="00D014D1" w:rsidRDefault="00D014D1" w:rsidP="009023BF">
            <w:pPr>
              <w:spacing w:line="480" w:lineRule="auto"/>
              <w:jc w:val="both"/>
              <w:rPr>
                <w:rFonts w:ascii="Arial" w:hAnsi="Arial" w:cs="Arial"/>
                <w:lang w:val="es-ES"/>
              </w:rPr>
            </w:pPr>
            <w:r w:rsidRPr="00D014D1">
              <w:rPr>
                <w:rFonts w:ascii="Arial" w:hAnsi="Arial" w:cs="Arial"/>
                <w:lang w:val="es-ES"/>
              </w:rPr>
              <w:t>Distrito</w:t>
            </w:r>
            <w:r w:rsidRPr="00F5235A">
              <w:rPr>
                <w:rFonts w:ascii="Arial" w:hAnsi="Arial" w:cs="Arial"/>
                <w:b w:val="0"/>
                <w:bCs w:val="0"/>
                <w:lang w:val="es-ES"/>
              </w:rPr>
              <w:t xml:space="preserve">: </w:t>
            </w:r>
            <w:r w:rsidRPr="00F151E3">
              <w:rPr>
                <w:rFonts w:ascii="Arial" w:hAnsi="Arial" w:cs="Arial"/>
                <w:b w:val="0"/>
                <w:bCs w:val="0"/>
                <w:lang w:val="es-ES"/>
              </w:rPr>
              <w:t xml:space="preserve"> 04 de Jimaní</w:t>
            </w:r>
          </w:p>
        </w:tc>
      </w:tr>
      <w:tr w:rsidR="00D014D1" w:rsidRPr="00D014D1" w14:paraId="70C6C59C" w14:textId="77777777" w:rsidTr="009023BF">
        <w:trPr>
          <w:jc w:val="center"/>
        </w:trPr>
        <w:tc>
          <w:tcPr>
            <w:cnfStyle w:val="001000000000" w:firstRow="0" w:lastRow="0" w:firstColumn="1" w:lastColumn="0" w:oddVBand="0" w:evenVBand="0" w:oddHBand="0" w:evenHBand="0" w:firstRowFirstColumn="0" w:firstRowLastColumn="0" w:lastRowFirstColumn="0" w:lastRowLastColumn="0"/>
            <w:tcW w:w="8080" w:type="dxa"/>
            <w:tcBorders>
              <w:right w:val="none" w:sz="0" w:space="0" w:color="auto"/>
            </w:tcBorders>
          </w:tcPr>
          <w:p w14:paraId="002A45DC" w14:textId="77777777" w:rsidR="00D014D1" w:rsidRPr="00D014D1" w:rsidRDefault="00D014D1" w:rsidP="009023BF">
            <w:pPr>
              <w:spacing w:line="480" w:lineRule="auto"/>
              <w:jc w:val="both"/>
              <w:rPr>
                <w:rFonts w:ascii="Arial" w:hAnsi="Arial" w:cs="Arial"/>
                <w:lang w:val="es-ES"/>
              </w:rPr>
            </w:pPr>
            <w:r w:rsidRPr="00D014D1">
              <w:rPr>
                <w:rFonts w:ascii="Arial" w:hAnsi="Arial" w:cs="Arial"/>
                <w:lang w:val="es-ES"/>
              </w:rPr>
              <w:t xml:space="preserve">Centro Educativo: </w:t>
            </w:r>
            <w:r w:rsidRPr="00F151E3">
              <w:rPr>
                <w:rFonts w:ascii="Arial" w:hAnsi="Arial" w:cs="Arial"/>
                <w:b w:val="0"/>
                <w:bCs w:val="0"/>
                <w:lang w:val="es-ES"/>
              </w:rPr>
              <w:t>Quica Altagracia Méndez</w:t>
            </w:r>
          </w:p>
        </w:tc>
      </w:tr>
      <w:tr w:rsidR="00D014D1" w:rsidRPr="00D014D1" w14:paraId="24E4B5F9" w14:textId="77777777" w:rsidTr="009023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0" w:type="dxa"/>
            <w:tcBorders>
              <w:top w:val="none" w:sz="0" w:space="0" w:color="auto"/>
              <w:bottom w:val="none" w:sz="0" w:space="0" w:color="auto"/>
              <w:right w:val="none" w:sz="0" w:space="0" w:color="auto"/>
            </w:tcBorders>
          </w:tcPr>
          <w:p w14:paraId="6EF3BFC6" w14:textId="77777777" w:rsidR="009023BF" w:rsidRDefault="00D014D1" w:rsidP="009023BF">
            <w:pPr>
              <w:jc w:val="both"/>
              <w:rPr>
                <w:rFonts w:ascii="Arial" w:hAnsi="Arial" w:cs="Arial"/>
                <w:b w:val="0"/>
                <w:bCs w:val="0"/>
                <w:lang w:val="es-ES"/>
              </w:rPr>
            </w:pPr>
            <w:r w:rsidRPr="00D014D1">
              <w:rPr>
                <w:rFonts w:ascii="Arial" w:hAnsi="Arial" w:cs="Arial"/>
                <w:lang w:val="es-ES"/>
              </w:rPr>
              <w:t xml:space="preserve">Autor: </w:t>
            </w:r>
          </w:p>
          <w:p w14:paraId="11C4C09C" w14:textId="7DAEC05D" w:rsidR="00D014D1" w:rsidRPr="009023BF" w:rsidRDefault="009023BF" w:rsidP="009023BF">
            <w:pPr>
              <w:jc w:val="both"/>
              <w:rPr>
                <w:rFonts w:ascii="Arial" w:hAnsi="Arial" w:cs="Arial"/>
                <w:b w:val="0"/>
                <w:bCs w:val="0"/>
                <w:lang w:val="es-ES"/>
              </w:rPr>
            </w:pPr>
            <w:r w:rsidRPr="00F151E3">
              <w:rPr>
                <w:rFonts w:ascii="Arial" w:hAnsi="Arial" w:cs="Arial"/>
                <w:b w:val="0"/>
                <w:lang w:val="es-ES"/>
              </w:rPr>
              <w:t>Licda.</w:t>
            </w:r>
            <w:r>
              <w:rPr>
                <w:rFonts w:ascii="Arial" w:hAnsi="Arial" w:cs="Arial"/>
                <w:lang w:val="es-ES"/>
              </w:rPr>
              <w:t xml:space="preserve"> </w:t>
            </w:r>
            <w:r w:rsidRPr="009023BF">
              <w:rPr>
                <w:rFonts w:ascii="Arial" w:hAnsi="Arial" w:cs="Arial"/>
                <w:b w:val="0"/>
                <w:bCs w:val="0"/>
                <w:lang w:val="es-ES"/>
              </w:rPr>
              <w:t>Yohancy Medina</w:t>
            </w:r>
          </w:p>
          <w:p w14:paraId="13232B13" w14:textId="77777777" w:rsidR="009023BF" w:rsidRDefault="009023BF" w:rsidP="009023BF">
            <w:pPr>
              <w:jc w:val="both"/>
              <w:rPr>
                <w:rFonts w:ascii="Arial" w:hAnsi="Arial" w:cs="Arial"/>
                <w:lang w:val="es-ES"/>
              </w:rPr>
            </w:pPr>
            <w:r>
              <w:rPr>
                <w:rFonts w:ascii="Arial" w:hAnsi="Arial" w:cs="Arial"/>
                <w:b w:val="0"/>
                <w:bCs w:val="0"/>
                <w:lang w:val="es-ES"/>
              </w:rPr>
              <w:t xml:space="preserve">Licda. </w:t>
            </w:r>
            <w:r w:rsidRPr="009023BF">
              <w:rPr>
                <w:rFonts w:ascii="Arial" w:hAnsi="Arial" w:cs="Arial"/>
                <w:b w:val="0"/>
                <w:bCs w:val="0"/>
                <w:lang w:val="es-ES"/>
              </w:rPr>
              <w:t>María de los Santo Novas</w:t>
            </w:r>
          </w:p>
          <w:p w14:paraId="1497F6D3" w14:textId="65B60679" w:rsidR="009023BF" w:rsidRPr="00D014D1" w:rsidRDefault="009023BF" w:rsidP="009023BF">
            <w:pPr>
              <w:jc w:val="both"/>
              <w:rPr>
                <w:rFonts w:ascii="Arial" w:hAnsi="Arial" w:cs="Arial"/>
                <w:lang w:val="es-ES"/>
              </w:rPr>
            </w:pPr>
          </w:p>
        </w:tc>
      </w:tr>
      <w:tr w:rsidR="00D014D1" w:rsidRPr="00D014D1" w14:paraId="4A7E7741" w14:textId="77777777" w:rsidTr="009023BF">
        <w:trPr>
          <w:jc w:val="center"/>
        </w:trPr>
        <w:tc>
          <w:tcPr>
            <w:cnfStyle w:val="001000000000" w:firstRow="0" w:lastRow="0" w:firstColumn="1" w:lastColumn="0" w:oddVBand="0" w:evenVBand="0" w:oddHBand="0" w:evenHBand="0" w:firstRowFirstColumn="0" w:firstRowLastColumn="0" w:lastRowFirstColumn="0" w:lastRowLastColumn="0"/>
            <w:tcW w:w="8080" w:type="dxa"/>
            <w:tcBorders>
              <w:right w:val="none" w:sz="0" w:space="0" w:color="auto"/>
            </w:tcBorders>
          </w:tcPr>
          <w:p w14:paraId="7525E992" w14:textId="47382695" w:rsidR="00D014D1" w:rsidRPr="00D014D1" w:rsidRDefault="00D014D1" w:rsidP="009023BF">
            <w:pPr>
              <w:spacing w:line="480" w:lineRule="auto"/>
              <w:jc w:val="both"/>
              <w:rPr>
                <w:rFonts w:ascii="Arial" w:hAnsi="Arial" w:cs="Arial"/>
                <w:u w:val="single"/>
                <w:lang w:val="es-ES"/>
              </w:rPr>
            </w:pPr>
            <w:r w:rsidRPr="00D014D1">
              <w:rPr>
                <w:rFonts w:ascii="Arial" w:hAnsi="Arial" w:cs="Arial"/>
                <w:lang w:val="es-ES"/>
              </w:rPr>
              <w:t xml:space="preserve">Domicilio: </w:t>
            </w:r>
            <w:r w:rsidRPr="00F151E3">
              <w:rPr>
                <w:rFonts w:ascii="Arial" w:hAnsi="Arial" w:cs="Arial"/>
                <w:b w:val="0"/>
                <w:bCs w:val="0"/>
                <w:lang w:val="es-ES"/>
              </w:rPr>
              <w:t>La Descubierta</w:t>
            </w:r>
          </w:p>
        </w:tc>
      </w:tr>
      <w:tr w:rsidR="00D014D1" w:rsidRPr="00D014D1" w14:paraId="7389DF4A" w14:textId="77777777" w:rsidTr="009023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0" w:type="dxa"/>
            <w:tcBorders>
              <w:top w:val="none" w:sz="0" w:space="0" w:color="auto"/>
              <w:bottom w:val="none" w:sz="0" w:space="0" w:color="auto"/>
              <w:right w:val="none" w:sz="0" w:space="0" w:color="auto"/>
            </w:tcBorders>
          </w:tcPr>
          <w:p w14:paraId="70B1E422" w14:textId="77777777" w:rsidR="00D014D1" w:rsidRPr="00D014D1" w:rsidRDefault="00D014D1" w:rsidP="009023BF">
            <w:pPr>
              <w:spacing w:line="480" w:lineRule="auto"/>
              <w:jc w:val="both"/>
              <w:rPr>
                <w:rFonts w:ascii="Arial" w:hAnsi="Arial" w:cs="Arial"/>
                <w:lang w:val="es-ES"/>
              </w:rPr>
            </w:pPr>
            <w:r w:rsidRPr="00D014D1">
              <w:rPr>
                <w:rFonts w:ascii="Arial" w:hAnsi="Arial" w:cs="Arial"/>
                <w:lang w:val="es-ES"/>
              </w:rPr>
              <w:t xml:space="preserve">Director: </w:t>
            </w:r>
            <w:r w:rsidRPr="00F151E3">
              <w:rPr>
                <w:rFonts w:ascii="Arial" w:hAnsi="Arial" w:cs="Arial"/>
                <w:b w:val="0"/>
                <w:bCs w:val="0"/>
                <w:lang w:val="es-ES"/>
              </w:rPr>
              <w:t xml:space="preserve">Licda. Yohancy Medina </w:t>
            </w:r>
            <w:proofErr w:type="spellStart"/>
            <w:r w:rsidRPr="00F151E3">
              <w:rPr>
                <w:rFonts w:ascii="Arial" w:hAnsi="Arial" w:cs="Arial"/>
                <w:b w:val="0"/>
                <w:bCs w:val="0"/>
                <w:lang w:val="es-ES"/>
              </w:rPr>
              <w:t>Medina</w:t>
            </w:r>
            <w:proofErr w:type="spellEnd"/>
          </w:p>
        </w:tc>
      </w:tr>
      <w:tr w:rsidR="00D014D1" w:rsidRPr="00D014D1" w14:paraId="660CA788" w14:textId="77777777" w:rsidTr="009023BF">
        <w:trPr>
          <w:jc w:val="center"/>
        </w:trPr>
        <w:tc>
          <w:tcPr>
            <w:cnfStyle w:val="001000000000" w:firstRow="0" w:lastRow="0" w:firstColumn="1" w:lastColumn="0" w:oddVBand="0" w:evenVBand="0" w:oddHBand="0" w:evenHBand="0" w:firstRowFirstColumn="0" w:firstRowLastColumn="0" w:lastRowFirstColumn="0" w:lastRowLastColumn="0"/>
            <w:tcW w:w="8080" w:type="dxa"/>
            <w:tcBorders>
              <w:right w:val="none" w:sz="0" w:space="0" w:color="auto"/>
            </w:tcBorders>
          </w:tcPr>
          <w:p w14:paraId="0B480C4D" w14:textId="77777777" w:rsidR="00D014D1" w:rsidRPr="00D014D1" w:rsidRDefault="00D014D1" w:rsidP="009023BF">
            <w:pPr>
              <w:spacing w:line="480" w:lineRule="auto"/>
              <w:jc w:val="both"/>
              <w:rPr>
                <w:rFonts w:ascii="Arial" w:hAnsi="Arial" w:cs="Arial"/>
                <w:lang w:val="es-ES"/>
              </w:rPr>
            </w:pPr>
            <w:r w:rsidRPr="00D014D1">
              <w:rPr>
                <w:rFonts w:ascii="Arial" w:hAnsi="Arial" w:cs="Arial"/>
                <w:lang w:val="es-ES"/>
              </w:rPr>
              <w:t xml:space="preserve">Contacto: </w:t>
            </w:r>
            <w:r w:rsidRPr="00F151E3">
              <w:rPr>
                <w:rFonts w:ascii="Arial" w:hAnsi="Arial" w:cs="Arial"/>
                <w:b w:val="0"/>
                <w:bCs w:val="0"/>
                <w:lang w:val="es-ES"/>
              </w:rPr>
              <w:t>809-983-2099</w:t>
            </w:r>
          </w:p>
        </w:tc>
      </w:tr>
      <w:tr w:rsidR="00D014D1" w:rsidRPr="00D014D1" w14:paraId="7A85B29C" w14:textId="77777777" w:rsidTr="009023B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8080" w:type="dxa"/>
            <w:tcBorders>
              <w:top w:val="none" w:sz="0" w:space="0" w:color="auto"/>
              <w:bottom w:val="none" w:sz="0" w:space="0" w:color="auto"/>
              <w:right w:val="none" w:sz="0" w:space="0" w:color="auto"/>
            </w:tcBorders>
          </w:tcPr>
          <w:p w14:paraId="0E840A24" w14:textId="541FE2FB" w:rsidR="00D014D1" w:rsidRPr="00D014D1" w:rsidRDefault="00D014D1" w:rsidP="009023BF">
            <w:pPr>
              <w:spacing w:line="480" w:lineRule="auto"/>
              <w:jc w:val="both"/>
              <w:rPr>
                <w:rFonts w:ascii="Arial" w:hAnsi="Arial" w:cs="Arial"/>
                <w:lang w:val="es-ES"/>
              </w:rPr>
            </w:pPr>
            <w:r w:rsidRPr="00D014D1">
              <w:rPr>
                <w:rFonts w:ascii="Arial" w:hAnsi="Arial" w:cs="Arial"/>
                <w:lang w:val="es-ES"/>
              </w:rPr>
              <w:t xml:space="preserve">Correo electrónico: </w:t>
            </w:r>
            <w:r w:rsidRPr="00F151E3">
              <w:rPr>
                <w:rFonts w:ascii="Arial" w:hAnsi="Arial" w:cs="Arial"/>
                <w:b w:val="0"/>
                <w:bCs w:val="0"/>
                <w:lang w:val="es-ES"/>
              </w:rPr>
              <w:t>medinayohancy</w:t>
            </w:r>
            <w:r w:rsidR="009023BF" w:rsidRPr="00F151E3">
              <w:rPr>
                <w:rFonts w:ascii="Arial" w:hAnsi="Arial" w:cs="Arial"/>
                <w:b w:val="0"/>
                <w:bCs w:val="0"/>
                <w:lang w:val="es-ES"/>
              </w:rPr>
              <w:t>@gmail.</w:t>
            </w:r>
            <w:r w:rsidRPr="00F151E3">
              <w:rPr>
                <w:rFonts w:ascii="Arial" w:hAnsi="Arial" w:cs="Arial"/>
                <w:b w:val="0"/>
                <w:bCs w:val="0"/>
                <w:lang w:val="es-ES"/>
              </w:rPr>
              <w:t>com</w:t>
            </w:r>
          </w:p>
        </w:tc>
      </w:tr>
    </w:tbl>
    <w:p w14:paraId="6C27C7CB" w14:textId="77777777" w:rsidR="00E04AFA" w:rsidRPr="00FB5845" w:rsidRDefault="00E04AFA" w:rsidP="00FB5845">
      <w:pPr>
        <w:spacing w:line="360" w:lineRule="auto"/>
        <w:jc w:val="both"/>
        <w:rPr>
          <w:rFonts w:ascii="Arial" w:hAnsi="Arial" w:cs="Arial"/>
          <w:b/>
        </w:rPr>
      </w:pPr>
    </w:p>
    <w:p w14:paraId="151A44CB" w14:textId="77777777" w:rsidR="00273E8C" w:rsidRDefault="00273E8C" w:rsidP="00FB5845">
      <w:pPr>
        <w:spacing w:line="360" w:lineRule="auto"/>
        <w:jc w:val="both"/>
        <w:rPr>
          <w:rFonts w:ascii="Arial" w:hAnsi="Arial" w:cs="Arial"/>
          <w:b/>
        </w:rPr>
      </w:pPr>
    </w:p>
    <w:p w14:paraId="15A81B4A" w14:textId="77777777" w:rsidR="00273E8C" w:rsidRDefault="00273E8C" w:rsidP="00FB5845">
      <w:pPr>
        <w:spacing w:line="360" w:lineRule="auto"/>
        <w:jc w:val="both"/>
        <w:rPr>
          <w:rFonts w:ascii="Arial" w:hAnsi="Arial" w:cs="Arial"/>
          <w:b/>
        </w:rPr>
      </w:pPr>
    </w:p>
    <w:p w14:paraId="409B0292" w14:textId="77777777" w:rsidR="00273E8C" w:rsidRDefault="00273E8C" w:rsidP="00FB5845">
      <w:pPr>
        <w:spacing w:line="360" w:lineRule="auto"/>
        <w:jc w:val="both"/>
        <w:rPr>
          <w:rFonts w:ascii="Arial" w:hAnsi="Arial" w:cs="Arial"/>
          <w:b/>
        </w:rPr>
      </w:pPr>
    </w:p>
    <w:p w14:paraId="1F151EA7" w14:textId="77777777" w:rsidR="00273E8C" w:rsidRDefault="00273E8C" w:rsidP="00FB5845">
      <w:pPr>
        <w:spacing w:line="360" w:lineRule="auto"/>
        <w:jc w:val="both"/>
        <w:rPr>
          <w:rFonts w:ascii="Arial" w:hAnsi="Arial" w:cs="Arial"/>
          <w:b/>
        </w:rPr>
      </w:pPr>
    </w:p>
    <w:p w14:paraId="733170B2" w14:textId="77777777" w:rsidR="00273E8C" w:rsidRDefault="00273E8C" w:rsidP="00FB5845">
      <w:pPr>
        <w:spacing w:line="360" w:lineRule="auto"/>
        <w:jc w:val="both"/>
        <w:rPr>
          <w:rFonts w:ascii="Arial" w:hAnsi="Arial" w:cs="Arial"/>
          <w:b/>
        </w:rPr>
      </w:pPr>
    </w:p>
    <w:p w14:paraId="5BC357DD" w14:textId="7D78BFC6" w:rsidR="00273E8C" w:rsidRDefault="00FB727C" w:rsidP="00FB727C">
      <w:pPr>
        <w:tabs>
          <w:tab w:val="left" w:pos="2696"/>
        </w:tabs>
        <w:spacing w:line="360" w:lineRule="auto"/>
        <w:jc w:val="both"/>
        <w:rPr>
          <w:rFonts w:ascii="Arial" w:hAnsi="Arial" w:cs="Arial"/>
          <w:b/>
        </w:rPr>
      </w:pPr>
      <w:r>
        <w:rPr>
          <w:rFonts w:ascii="Arial" w:hAnsi="Arial" w:cs="Arial"/>
          <w:b/>
        </w:rPr>
        <w:tab/>
      </w:r>
    </w:p>
    <w:p w14:paraId="1C621760" w14:textId="7A278EDF" w:rsidR="00FB727C" w:rsidRDefault="00FB727C" w:rsidP="00FB727C">
      <w:pPr>
        <w:tabs>
          <w:tab w:val="left" w:pos="2696"/>
        </w:tabs>
        <w:spacing w:line="360" w:lineRule="auto"/>
        <w:jc w:val="both"/>
        <w:rPr>
          <w:rFonts w:ascii="Arial" w:hAnsi="Arial" w:cs="Arial"/>
          <w:b/>
        </w:rPr>
      </w:pPr>
    </w:p>
    <w:p w14:paraId="5AA0E869" w14:textId="77777777" w:rsidR="00FB727C" w:rsidRDefault="00FB727C" w:rsidP="00FB727C">
      <w:pPr>
        <w:tabs>
          <w:tab w:val="left" w:pos="2696"/>
        </w:tabs>
        <w:spacing w:line="360" w:lineRule="auto"/>
        <w:jc w:val="both"/>
        <w:rPr>
          <w:rFonts w:ascii="Arial" w:hAnsi="Arial" w:cs="Arial"/>
          <w:b/>
        </w:rPr>
      </w:pPr>
    </w:p>
    <w:p w14:paraId="7A31E42A" w14:textId="77777777" w:rsidR="00273E8C" w:rsidRDefault="00273E8C" w:rsidP="00FB5845">
      <w:pPr>
        <w:spacing w:line="360" w:lineRule="auto"/>
        <w:jc w:val="both"/>
        <w:rPr>
          <w:rFonts w:ascii="Arial" w:hAnsi="Arial" w:cs="Arial"/>
          <w:b/>
        </w:rPr>
      </w:pPr>
    </w:p>
    <w:p w14:paraId="30164B60" w14:textId="77777777" w:rsidR="00273E8C" w:rsidRDefault="00273E8C" w:rsidP="00FB5845">
      <w:pPr>
        <w:spacing w:line="360" w:lineRule="auto"/>
        <w:jc w:val="both"/>
        <w:rPr>
          <w:rFonts w:ascii="Arial" w:hAnsi="Arial" w:cs="Arial"/>
          <w:b/>
        </w:rPr>
      </w:pPr>
    </w:p>
    <w:p w14:paraId="289EA6A2" w14:textId="77777777" w:rsidR="00273E8C" w:rsidRDefault="00273E8C" w:rsidP="00FB5845">
      <w:pPr>
        <w:spacing w:line="360" w:lineRule="auto"/>
        <w:jc w:val="both"/>
        <w:rPr>
          <w:rFonts w:ascii="Arial" w:hAnsi="Arial" w:cs="Arial"/>
          <w:b/>
        </w:rPr>
      </w:pPr>
    </w:p>
    <w:p w14:paraId="549FE63A" w14:textId="646927BF" w:rsidR="00273E8C" w:rsidRDefault="00273E8C" w:rsidP="00FB5845">
      <w:pPr>
        <w:spacing w:line="360" w:lineRule="auto"/>
        <w:jc w:val="both"/>
        <w:rPr>
          <w:rFonts w:ascii="Arial" w:hAnsi="Arial" w:cs="Arial"/>
          <w:b/>
        </w:rPr>
      </w:pPr>
    </w:p>
    <w:p w14:paraId="3126C26C" w14:textId="5491A449" w:rsidR="00391109" w:rsidRDefault="00391109" w:rsidP="00FB5845">
      <w:pPr>
        <w:spacing w:line="360" w:lineRule="auto"/>
        <w:jc w:val="both"/>
        <w:rPr>
          <w:rFonts w:ascii="Arial" w:hAnsi="Arial" w:cs="Arial"/>
          <w:b/>
        </w:rPr>
      </w:pPr>
    </w:p>
    <w:p w14:paraId="55483E29" w14:textId="0941D58A" w:rsidR="00273E8C" w:rsidRPr="000957E4" w:rsidRDefault="00273E8C" w:rsidP="000957E4">
      <w:pPr>
        <w:pStyle w:val="Prrafodelista"/>
        <w:numPr>
          <w:ilvl w:val="0"/>
          <w:numId w:val="18"/>
        </w:numPr>
        <w:spacing w:line="360" w:lineRule="auto"/>
        <w:jc w:val="both"/>
        <w:rPr>
          <w:rFonts w:ascii="Arial" w:hAnsi="Arial" w:cs="Arial"/>
          <w:b/>
          <w:sz w:val="28"/>
        </w:rPr>
      </w:pPr>
      <w:r w:rsidRPr="000957E4">
        <w:rPr>
          <w:rFonts w:ascii="Arial" w:hAnsi="Arial" w:cs="Arial"/>
          <w:b/>
          <w:sz w:val="28"/>
        </w:rPr>
        <w:t>CONTEXTO</w:t>
      </w:r>
    </w:p>
    <w:p w14:paraId="2BA974ED" w14:textId="77777777" w:rsidR="007F4622" w:rsidRPr="00FB5845" w:rsidRDefault="007F4622" w:rsidP="00FB5845">
      <w:pPr>
        <w:spacing w:line="360" w:lineRule="auto"/>
        <w:jc w:val="both"/>
        <w:rPr>
          <w:rFonts w:ascii="Arial" w:hAnsi="Arial" w:cs="Arial"/>
          <w:b/>
        </w:rPr>
      </w:pPr>
    </w:p>
    <w:p w14:paraId="1EF76F48" w14:textId="3388208F" w:rsidR="00C5111D" w:rsidRPr="00FB5845" w:rsidRDefault="00D014D1" w:rsidP="00FB5845">
      <w:pPr>
        <w:spacing w:line="360" w:lineRule="auto"/>
        <w:jc w:val="both"/>
        <w:rPr>
          <w:rFonts w:ascii="Arial" w:hAnsi="Arial" w:cs="Arial"/>
          <w:b/>
        </w:rPr>
      </w:pPr>
      <w:r w:rsidRPr="00FB5845">
        <w:rPr>
          <w:rFonts w:ascii="Arial" w:hAnsi="Arial" w:cs="Arial"/>
          <w:b/>
        </w:rPr>
        <w:t>Características del Entorno de la Escuela Quica Altagracia Méndez.</w:t>
      </w:r>
    </w:p>
    <w:p w14:paraId="40AAC389"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La Descubierta, municipio enclavado en la hoya del Lago Enriquillo, se </w:t>
      </w:r>
      <w:r w:rsidR="004F3A6D" w:rsidRPr="00FB5845">
        <w:rPr>
          <w:rFonts w:ascii="Arial" w:eastAsia="Calibri" w:hAnsi="Arial" w:cs="Arial"/>
          <w:lang w:val="es-DO"/>
        </w:rPr>
        <w:t>creó</w:t>
      </w:r>
      <w:r w:rsidRPr="00FB5845">
        <w:rPr>
          <w:rFonts w:ascii="Arial" w:eastAsia="Calibri" w:hAnsi="Arial" w:cs="Arial"/>
          <w:lang w:val="es-DO"/>
        </w:rPr>
        <w:t xml:space="preserve"> procedente del periodo colonial y está unido por su significado a los eventos de aquella etapa histórica. Hoy sin embargo quienes vinculan a la denominación de una de las tantas avanzadas que, durante la guerra- haitiana combatían al descubierto desde los puestos militares de la caleta y el colorado, hasta el Lago del Fondo (Lago </w:t>
      </w:r>
      <w:r w:rsidR="004F3A6D" w:rsidRPr="00FB5845">
        <w:rPr>
          <w:rFonts w:ascii="Arial" w:eastAsia="Calibri" w:hAnsi="Arial" w:cs="Arial"/>
          <w:lang w:val="es-DO"/>
        </w:rPr>
        <w:t>Enriquillo) hasta</w:t>
      </w:r>
      <w:r w:rsidRPr="00FB5845">
        <w:rPr>
          <w:rFonts w:ascii="Arial" w:eastAsia="Calibri" w:hAnsi="Arial" w:cs="Arial"/>
          <w:lang w:val="es-DO"/>
        </w:rPr>
        <w:t xml:space="preserve"> se </w:t>
      </w:r>
      <w:r w:rsidR="004F3A6D" w:rsidRPr="00FB5845">
        <w:rPr>
          <w:rFonts w:ascii="Arial" w:eastAsia="Calibri" w:hAnsi="Arial" w:cs="Arial"/>
          <w:lang w:val="es-DO"/>
        </w:rPr>
        <w:t>cree que</w:t>
      </w:r>
      <w:r w:rsidRPr="00FB5845">
        <w:rPr>
          <w:rFonts w:ascii="Arial" w:eastAsia="Calibri" w:hAnsi="Arial" w:cs="Arial"/>
          <w:lang w:val="es-DO"/>
        </w:rPr>
        <w:t xml:space="preserve"> algunas de tales avanzadas se mantuvieron por algún tiempo en el lugar, más atraída por sus manantiales que por razones de conflictos, dejando su nombre al sitio.</w:t>
      </w:r>
    </w:p>
    <w:p w14:paraId="721C42CC" w14:textId="77777777" w:rsidR="007F4622" w:rsidRPr="00FB5845" w:rsidRDefault="007F4622" w:rsidP="00FB5845">
      <w:pPr>
        <w:spacing w:line="360" w:lineRule="auto"/>
        <w:jc w:val="both"/>
        <w:rPr>
          <w:rFonts w:ascii="Arial" w:eastAsia="Calibri" w:hAnsi="Arial" w:cs="Arial"/>
          <w:lang w:val="es-DO"/>
        </w:rPr>
      </w:pPr>
    </w:p>
    <w:p w14:paraId="413B78C1"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Para las guerras de </w:t>
      </w:r>
      <w:r w:rsidR="004F3A6D" w:rsidRPr="00FB5845">
        <w:rPr>
          <w:rFonts w:ascii="Arial" w:eastAsia="Calibri" w:hAnsi="Arial" w:cs="Arial"/>
          <w:lang w:val="es-DO"/>
        </w:rPr>
        <w:t>independencia (1845</w:t>
      </w:r>
      <w:r w:rsidRPr="00FB5845">
        <w:rPr>
          <w:rFonts w:ascii="Arial" w:eastAsia="Calibri" w:hAnsi="Arial" w:cs="Arial"/>
          <w:lang w:val="es-DO"/>
        </w:rPr>
        <w:t>-1856)</w:t>
      </w:r>
      <w:r w:rsidR="004F3A6D" w:rsidRPr="00FB5845">
        <w:rPr>
          <w:rFonts w:ascii="Arial" w:eastAsia="Calibri" w:hAnsi="Arial" w:cs="Arial"/>
          <w:lang w:val="es-DO"/>
        </w:rPr>
        <w:t>.</w:t>
      </w:r>
      <w:r w:rsidRPr="00FB5845">
        <w:rPr>
          <w:rFonts w:ascii="Arial" w:eastAsia="Calibri" w:hAnsi="Arial" w:cs="Arial"/>
          <w:lang w:val="es-DO"/>
        </w:rPr>
        <w:t xml:space="preserve"> La Descubierta fue escenario de las actualizaciones del ejercito encargado </w:t>
      </w:r>
      <w:r w:rsidR="004F3A6D" w:rsidRPr="00FB5845">
        <w:rPr>
          <w:rFonts w:ascii="Arial" w:eastAsia="Calibri" w:hAnsi="Arial" w:cs="Arial"/>
          <w:lang w:val="es-DO"/>
        </w:rPr>
        <w:t>de las defensas</w:t>
      </w:r>
      <w:r w:rsidRPr="00FB5845">
        <w:rPr>
          <w:rFonts w:ascii="Arial" w:eastAsia="Calibri" w:hAnsi="Arial" w:cs="Arial"/>
          <w:lang w:val="es-DO"/>
        </w:rPr>
        <w:t xml:space="preserve"> del camino de Neiba y en su área</w:t>
      </w:r>
      <w:r w:rsidR="004F3A6D" w:rsidRPr="00FB5845">
        <w:rPr>
          <w:rFonts w:ascii="Arial" w:eastAsia="Calibri" w:hAnsi="Arial" w:cs="Arial"/>
          <w:lang w:val="es-DO"/>
        </w:rPr>
        <w:t>, que</w:t>
      </w:r>
      <w:r w:rsidRPr="00FB5845">
        <w:rPr>
          <w:rFonts w:ascii="Arial" w:eastAsia="Calibri" w:hAnsi="Arial" w:cs="Arial"/>
          <w:lang w:val="es-DO"/>
        </w:rPr>
        <w:t xml:space="preserve"> estaba ubicados los puestos militares de La Caleta y el Colorado, cuyas operaciones marcaron la geografía de la región con los nombres de Los Cuarteles, El Cartón y el Granadero.</w:t>
      </w:r>
    </w:p>
    <w:p w14:paraId="21946CA4" w14:textId="77777777" w:rsidR="007F4622" w:rsidRPr="00FB5845" w:rsidRDefault="007F4622" w:rsidP="00FB5845">
      <w:pPr>
        <w:spacing w:line="360" w:lineRule="auto"/>
        <w:jc w:val="both"/>
        <w:rPr>
          <w:rFonts w:ascii="Arial" w:eastAsia="Calibri" w:hAnsi="Arial" w:cs="Arial"/>
          <w:lang w:val="es-DO"/>
        </w:rPr>
      </w:pPr>
    </w:p>
    <w:p w14:paraId="561891F7"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La Creación del Municipio de La Descubierta acontece el 21 de abril de 1938, mediante la ley 1497, como parte del proceso promovido por Rafael Lenidad Trujillo, denominado Dominación de la Frontera.</w:t>
      </w:r>
    </w:p>
    <w:p w14:paraId="07A48807" w14:textId="77777777" w:rsidR="007F4622" w:rsidRPr="00FB5845" w:rsidRDefault="007F4622" w:rsidP="00FB5845">
      <w:pPr>
        <w:spacing w:line="360" w:lineRule="auto"/>
        <w:jc w:val="both"/>
        <w:rPr>
          <w:rFonts w:ascii="Arial" w:eastAsia="Calibri" w:hAnsi="Arial" w:cs="Arial"/>
          <w:lang w:val="es-DO"/>
        </w:rPr>
      </w:pPr>
    </w:p>
    <w:p w14:paraId="26D9598F" w14:textId="574418A9" w:rsidR="007F4622"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El municipio de La Descubierta se encuentra situado en el Suroeste de la República Dominica, en la Sub-Región Enriquillo y es parte integrante de la Provincia Independencia, en la frontera con la República de Haití.</w:t>
      </w:r>
    </w:p>
    <w:p w14:paraId="6A72EB00" w14:textId="77777777" w:rsidR="000957E4" w:rsidRPr="00FB5845" w:rsidRDefault="000957E4" w:rsidP="00FB5845">
      <w:pPr>
        <w:spacing w:line="360" w:lineRule="auto"/>
        <w:jc w:val="both"/>
        <w:rPr>
          <w:rFonts w:ascii="Arial" w:eastAsia="Calibri" w:hAnsi="Arial" w:cs="Arial"/>
          <w:lang w:val="es-DO"/>
        </w:rPr>
      </w:pPr>
    </w:p>
    <w:p w14:paraId="7B4D9358"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Se encuentra limitada al norte con la Provincia de Elías Piña, al sur con el Lago Enriquillo y la Isla Cabritos, al este con el Municipio de ¨Poster Rio y al Oeste con la República de Haití.</w:t>
      </w:r>
    </w:p>
    <w:p w14:paraId="1893AB41"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La Descubierta está dividida en tres secciones y diez parajes. Las secciones de Los Pinos del Edén, Ángel Feliz y Sabana Real y los parajes Bartolomé, Granada El Bejuco, José Joaquín Puello, Bonete Los Arroyos El Maniel, El norte, Elías Tompete y el Hato. La zona urbana se encuentra dividida por los siguientes barrios El Granadero, El Palmito, Los Limoncitos, Barrio Nuevo, La Bomba, </w:t>
      </w:r>
      <w:r w:rsidR="004F3A6D" w:rsidRPr="00FB5845">
        <w:rPr>
          <w:rFonts w:ascii="Arial" w:eastAsia="Calibri" w:hAnsi="Arial" w:cs="Arial"/>
          <w:lang w:val="es-DO"/>
        </w:rPr>
        <w:t>María</w:t>
      </w:r>
      <w:r w:rsidRPr="00FB5845">
        <w:rPr>
          <w:rFonts w:ascii="Arial" w:eastAsia="Calibri" w:hAnsi="Arial" w:cs="Arial"/>
          <w:lang w:val="es-DO"/>
        </w:rPr>
        <w:t xml:space="preserve"> Auxiliadora y La 20.</w:t>
      </w:r>
    </w:p>
    <w:p w14:paraId="741DA1FE" w14:textId="77777777" w:rsidR="007F4622" w:rsidRPr="00FB5845" w:rsidRDefault="007F4622" w:rsidP="00FB5845">
      <w:pPr>
        <w:spacing w:line="360" w:lineRule="auto"/>
        <w:jc w:val="both"/>
        <w:rPr>
          <w:rFonts w:ascii="Arial" w:eastAsia="Calibri" w:hAnsi="Arial" w:cs="Arial"/>
          <w:lang w:val="es-DO"/>
        </w:rPr>
      </w:pPr>
    </w:p>
    <w:p w14:paraId="2FDC951F" w14:textId="77777777" w:rsidR="004F3A6D"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El Municipio está ubicado en la llanura que se extiende entre la orilla norte del Lago Enriquillo y los empinados cerros de la Sierra de Neiva. Tienes una población de 6,939 habitantes, que viven en una extensión de 23 km2.</w:t>
      </w:r>
    </w:p>
    <w:p w14:paraId="3C5185E0" w14:textId="77777777" w:rsidR="004F3A6D" w:rsidRPr="00FB5845" w:rsidRDefault="004F3A6D" w:rsidP="00FB5845">
      <w:pPr>
        <w:spacing w:line="360" w:lineRule="auto"/>
        <w:jc w:val="both"/>
        <w:rPr>
          <w:rFonts w:ascii="Arial" w:eastAsia="Calibri" w:hAnsi="Arial" w:cs="Arial"/>
          <w:lang w:val="es-DO"/>
        </w:rPr>
      </w:pPr>
    </w:p>
    <w:p w14:paraId="1E89C462" w14:textId="77777777" w:rsidR="004F3A6D"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 De este total de 3,655 son hombres y 3,284 son mujeres, distribuidos de la siguiente forma: en la zona urbana 2,618 hombres y 2,521 mujeres, para un total de 5,139 personas, mientras que en la zona rural hay una población de 1,037 hombres y 773 mujeres para un total de 1800 personas.</w:t>
      </w:r>
      <w:r w:rsidR="004F3A6D" w:rsidRPr="00FB5845">
        <w:rPr>
          <w:rFonts w:ascii="Arial" w:eastAsia="Calibri" w:hAnsi="Arial" w:cs="Arial"/>
          <w:lang w:val="es-DO"/>
        </w:rPr>
        <w:t xml:space="preserve"> </w:t>
      </w:r>
    </w:p>
    <w:p w14:paraId="263FAD8F" w14:textId="77777777" w:rsidR="004F3A6D" w:rsidRPr="00FB5845" w:rsidRDefault="004F3A6D" w:rsidP="00FB5845">
      <w:pPr>
        <w:spacing w:line="360" w:lineRule="auto"/>
        <w:jc w:val="both"/>
        <w:rPr>
          <w:rFonts w:ascii="Arial" w:eastAsia="Calibri" w:hAnsi="Arial" w:cs="Arial"/>
          <w:lang w:val="es-DO"/>
        </w:rPr>
      </w:pPr>
    </w:p>
    <w:p w14:paraId="73F20523"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El proceso migratorio interno hacia el Casco Urbano, junto a fuerte migración de la mujer hacia España ha transformado drásticamente al municipio de La Descubierta y se produjo en la década de los ochenta, mediados de los 90 del siglo pasado, incidiendo a la fecha en una reducción de la población.</w:t>
      </w:r>
    </w:p>
    <w:p w14:paraId="26BC06C7" w14:textId="77777777" w:rsidR="007F4622" w:rsidRPr="00FB5845" w:rsidRDefault="007F4622" w:rsidP="00FB5845">
      <w:pPr>
        <w:spacing w:line="360" w:lineRule="auto"/>
        <w:jc w:val="both"/>
        <w:rPr>
          <w:rFonts w:ascii="Arial" w:eastAsia="Calibri" w:hAnsi="Arial" w:cs="Arial"/>
          <w:lang w:val="es-DO"/>
        </w:rPr>
      </w:pPr>
    </w:p>
    <w:p w14:paraId="165CCBE6" w14:textId="77777777" w:rsidR="007F4622" w:rsidRPr="00FB5845" w:rsidRDefault="007F4622" w:rsidP="00FB5845">
      <w:pPr>
        <w:spacing w:line="360" w:lineRule="auto"/>
        <w:jc w:val="both"/>
        <w:rPr>
          <w:rFonts w:ascii="Arial" w:eastAsia="Calibri" w:hAnsi="Arial" w:cs="Arial"/>
          <w:b/>
          <w:lang w:val="es-DO"/>
        </w:rPr>
      </w:pPr>
      <w:r w:rsidRPr="00FB5845">
        <w:rPr>
          <w:rFonts w:ascii="Arial" w:eastAsia="Calibri" w:hAnsi="Arial" w:cs="Arial"/>
          <w:b/>
          <w:lang w:val="es-DO"/>
        </w:rPr>
        <w:t>Medio Ambiente:</w:t>
      </w:r>
    </w:p>
    <w:p w14:paraId="02E25459"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La situación del medioambiente es crítica en los indicadores que lo caracterizan al municipio de La Descubierta, dado a que se desarrolla una agricultura de montaña, de prácticas adecuadas de conservación con un fuerte impacto sobre la degradación del suelo, que amenaza seriamente la parte baja de la población, porque aumenta los riesgos de inundaciones deslaves a causa de las precipitaciones. La quema y la tala de árboles de madera permanente, amenaza seriamente la zona, a tal punto que han desaparecido grandes ríos.</w:t>
      </w:r>
    </w:p>
    <w:p w14:paraId="3FCA87BD" w14:textId="77777777" w:rsidR="007F4622" w:rsidRPr="00FB5845" w:rsidRDefault="007F4622" w:rsidP="00FB5845">
      <w:pPr>
        <w:spacing w:line="360" w:lineRule="auto"/>
        <w:jc w:val="both"/>
        <w:rPr>
          <w:rFonts w:ascii="Arial" w:eastAsia="Calibri" w:hAnsi="Arial" w:cs="Arial"/>
          <w:lang w:val="es-DO"/>
        </w:rPr>
      </w:pPr>
    </w:p>
    <w:p w14:paraId="57C645D8" w14:textId="55AE5682" w:rsidR="004F3A6D"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 xml:space="preserve">La Flora y la Fauna: son muy variadas, abundan en la zona diferentes tipos de árboles como: el roble, la caoba, el guayacán, la bayahonda, el guaconejo, la baitoa, el jobo, el sajón, la mora, la baria, la uva de playa, el caucho, la guasábara, el Catú, el caldo santo, la tuatúa, el laurel silvestre, la jabilla y el piñón. </w:t>
      </w:r>
    </w:p>
    <w:p w14:paraId="1C39AE91" w14:textId="77777777" w:rsidR="000957E4" w:rsidRPr="00FB5845" w:rsidRDefault="000957E4" w:rsidP="00D33982">
      <w:pPr>
        <w:spacing w:line="360" w:lineRule="auto"/>
        <w:jc w:val="both"/>
        <w:rPr>
          <w:rFonts w:ascii="Arial" w:eastAsia="Calibri" w:hAnsi="Arial" w:cs="Arial"/>
          <w:lang w:val="es-DO"/>
        </w:rPr>
      </w:pPr>
    </w:p>
    <w:p w14:paraId="6C725B70" w14:textId="77777777" w:rsidR="007F4622"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Los animales endémicos se encuentran el chivo, el ovejo, la iguana y el cocodrilo cactus, dentro de las aves se encuentran la cigua palmera, la garza, el cao, el sarnicaro, etc.</w:t>
      </w:r>
    </w:p>
    <w:p w14:paraId="7A2ACE12" w14:textId="77777777" w:rsidR="007F4622" w:rsidRPr="00FB5845" w:rsidRDefault="007F4622" w:rsidP="00D33982">
      <w:pPr>
        <w:spacing w:line="360" w:lineRule="auto"/>
        <w:jc w:val="both"/>
        <w:rPr>
          <w:rFonts w:ascii="Arial" w:eastAsia="Calibri" w:hAnsi="Arial" w:cs="Arial"/>
          <w:lang w:val="es-DO"/>
        </w:rPr>
      </w:pPr>
    </w:p>
    <w:p w14:paraId="57308871" w14:textId="77777777" w:rsidR="007F4622" w:rsidRPr="00FB5845" w:rsidRDefault="007F4622" w:rsidP="00D33982">
      <w:pPr>
        <w:pStyle w:val="Prrafodelista"/>
        <w:spacing w:line="360" w:lineRule="auto"/>
        <w:ind w:left="0"/>
        <w:jc w:val="both"/>
        <w:rPr>
          <w:rFonts w:ascii="Arial" w:eastAsia="Calibri" w:hAnsi="Arial" w:cs="Arial"/>
          <w:b/>
          <w:lang w:val="es-DO"/>
        </w:rPr>
      </w:pPr>
      <w:r w:rsidRPr="00FB5845">
        <w:rPr>
          <w:rFonts w:ascii="Arial" w:eastAsia="Calibri" w:hAnsi="Arial" w:cs="Arial"/>
          <w:b/>
          <w:lang w:val="es-DO"/>
        </w:rPr>
        <w:t>Aspecto Salud:</w:t>
      </w:r>
    </w:p>
    <w:p w14:paraId="58B5F6FF" w14:textId="77777777" w:rsidR="000957E4"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El sistema de salud está integrado por un hospital municipal y dos unas que se manejan con muchas deficiencias propias del sistema de salud. El hospital cuenta con un personal médico, un cuerpo de enfermeras, conserjes, porteros y serenos.</w:t>
      </w:r>
    </w:p>
    <w:p w14:paraId="228F685D" w14:textId="1B9C5D5A" w:rsidR="004F3A6D"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 xml:space="preserve"> </w:t>
      </w:r>
    </w:p>
    <w:p w14:paraId="72A3808A" w14:textId="77777777" w:rsidR="007F4622"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 xml:space="preserve">El hospital tienes una farmacia popular, también tienen laboratorios y ambulancia, conserjería de VIH, estadística, mantenimiento y educación para la Salud. Al hospital van los pacientes más vulnerables, las enfermedades más frecuentes son: las gastrointestinales, amebiasis, tifo, hipertensión, diabetes, infecciones respiratorias, amigdalitis, tuberculosis, entre otras. Es consecuencia de un medio ambiente contaminado, bajos niveles de educación sanitaria y de alimentación. </w:t>
      </w:r>
    </w:p>
    <w:p w14:paraId="05871649" w14:textId="77777777" w:rsidR="00182FB2" w:rsidRPr="00FB5845" w:rsidRDefault="00182FB2" w:rsidP="00D33982">
      <w:pPr>
        <w:spacing w:line="360" w:lineRule="auto"/>
        <w:jc w:val="both"/>
        <w:rPr>
          <w:rFonts w:ascii="Arial" w:eastAsia="Calibri" w:hAnsi="Arial" w:cs="Arial"/>
          <w:lang w:val="es-DO"/>
        </w:rPr>
      </w:pPr>
    </w:p>
    <w:p w14:paraId="7412653C"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Medios de Transporte:</w:t>
      </w:r>
    </w:p>
    <w:p w14:paraId="44004FF1" w14:textId="77777777" w:rsidR="007F4622"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Los residentes del municipio para transportarse dependen de las rutas de minibuses de Jimaní, Santo Domingo, a fin es muy precario el transporte. Los moto</w:t>
      </w:r>
      <w:r w:rsidR="004F3A6D" w:rsidRPr="00FB5845">
        <w:rPr>
          <w:rFonts w:ascii="Arial" w:eastAsia="Calibri" w:hAnsi="Arial" w:cs="Arial"/>
          <w:lang w:val="es-DO"/>
        </w:rPr>
        <w:t>res</w:t>
      </w:r>
      <w:r w:rsidRPr="00FB5845">
        <w:rPr>
          <w:rFonts w:ascii="Arial" w:eastAsia="Calibri" w:hAnsi="Arial" w:cs="Arial"/>
          <w:lang w:val="es-DO"/>
        </w:rPr>
        <w:t xml:space="preserve"> conchos y las pasolas son uno de los </w:t>
      </w:r>
      <w:r w:rsidR="004F3A6D" w:rsidRPr="00FB5845">
        <w:rPr>
          <w:rFonts w:ascii="Arial" w:eastAsia="Calibri" w:hAnsi="Arial" w:cs="Arial"/>
          <w:lang w:val="es-DO"/>
        </w:rPr>
        <w:t>transportes locales</w:t>
      </w:r>
      <w:r w:rsidRPr="00FB5845">
        <w:rPr>
          <w:rFonts w:ascii="Arial" w:eastAsia="Calibri" w:hAnsi="Arial" w:cs="Arial"/>
          <w:lang w:val="es-DO"/>
        </w:rPr>
        <w:t>, existen algunos medios de transportes pesados que viajan a la parte alta en busca de alimentos, y transportes privados de personas que se han desarrollado en su comunidad.</w:t>
      </w:r>
    </w:p>
    <w:p w14:paraId="5F6D09EB" w14:textId="5B36FD43" w:rsidR="000957E4" w:rsidRDefault="000957E4" w:rsidP="00FB5845">
      <w:pPr>
        <w:spacing w:line="360" w:lineRule="auto"/>
        <w:jc w:val="both"/>
        <w:rPr>
          <w:rFonts w:ascii="Arial" w:eastAsia="Calibri" w:hAnsi="Arial" w:cs="Arial"/>
          <w:b/>
          <w:lang w:val="es-DO"/>
        </w:rPr>
      </w:pPr>
    </w:p>
    <w:p w14:paraId="5068783B" w14:textId="77777777" w:rsidR="007F4622" w:rsidRPr="00FB5845" w:rsidRDefault="007F4622" w:rsidP="00D33982">
      <w:pPr>
        <w:spacing w:line="360" w:lineRule="auto"/>
        <w:jc w:val="both"/>
        <w:rPr>
          <w:rFonts w:ascii="Arial" w:eastAsia="Calibri" w:hAnsi="Arial" w:cs="Arial"/>
          <w:b/>
          <w:lang w:val="es-DO"/>
        </w:rPr>
      </w:pPr>
      <w:r w:rsidRPr="00FB5845">
        <w:rPr>
          <w:rFonts w:ascii="Arial" w:eastAsia="Calibri" w:hAnsi="Arial" w:cs="Arial"/>
          <w:b/>
          <w:lang w:val="es-DO"/>
        </w:rPr>
        <w:t>Seguridad y Orden Público:</w:t>
      </w:r>
    </w:p>
    <w:p w14:paraId="7566CDE4" w14:textId="6BEAB562" w:rsidR="007F4622"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La seguridad y el orden público en todo el municipio es muy precario, existe un destacamento de policial y un cuartel del ejército nacional, donde solo funcionan un oficial por lo que se le hace difícil </w:t>
      </w:r>
      <w:r w:rsidR="004F3A6D" w:rsidRPr="00FB5845">
        <w:rPr>
          <w:rFonts w:ascii="Arial" w:eastAsia="Calibri" w:hAnsi="Arial" w:cs="Arial"/>
          <w:lang w:val="es-DO"/>
        </w:rPr>
        <w:t>salir atender</w:t>
      </w:r>
      <w:r w:rsidRPr="00FB5845">
        <w:rPr>
          <w:rFonts w:ascii="Arial" w:eastAsia="Calibri" w:hAnsi="Arial" w:cs="Arial"/>
          <w:lang w:val="es-DO"/>
        </w:rPr>
        <w:t xml:space="preserve"> una emergencia. En ciertas ocasiones se producen riñas y conflictos y las autoridades muestran apatías por el poco personal de dichos cuarteles.</w:t>
      </w:r>
    </w:p>
    <w:p w14:paraId="263D6019" w14:textId="77777777" w:rsidR="000957E4" w:rsidRPr="00FB5845" w:rsidRDefault="000957E4" w:rsidP="00FB5845">
      <w:pPr>
        <w:spacing w:line="360" w:lineRule="auto"/>
        <w:jc w:val="both"/>
        <w:rPr>
          <w:rFonts w:ascii="Arial" w:eastAsia="Calibri" w:hAnsi="Arial" w:cs="Arial"/>
          <w:lang w:val="es-DO"/>
        </w:rPr>
      </w:pPr>
    </w:p>
    <w:p w14:paraId="03F59D97"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Existen los Policías Municipales, institución creada por el Ayuntamiento Municipal, para preservar el orden público de la comunidad.</w:t>
      </w:r>
    </w:p>
    <w:p w14:paraId="00AB63C7" w14:textId="77777777" w:rsidR="004F3A6D" w:rsidRPr="00FB5845" w:rsidRDefault="004F3A6D" w:rsidP="00FB5845">
      <w:pPr>
        <w:spacing w:line="360" w:lineRule="auto"/>
        <w:jc w:val="both"/>
        <w:rPr>
          <w:rFonts w:ascii="Arial" w:eastAsia="Calibri" w:hAnsi="Arial" w:cs="Arial"/>
          <w:lang w:val="es-DO"/>
        </w:rPr>
      </w:pPr>
    </w:p>
    <w:p w14:paraId="4A1F8C6E" w14:textId="77777777" w:rsidR="007F4622" w:rsidRPr="00FB5845" w:rsidRDefault="007F4622" w:rsidP="00D33982">
      <w:pPr>
        <w:spacing w:line="360" w:lineRule="auto"/>
        <w:jc w:val="both"/>
        <w:rPr>
          <w:rFonts w:ascii="Arial" w:eastAsia="Calibri" w:hAnsi="Arial" w:cs="Arial"/>
          <w:b/>
          <w:lang w:val="es-DO"/>
        </w:rPr>
      </w:pPr>
      <w:r w:rsidRPr="00FB5845">
        <w:rPr>
          <w:rFonts w:ascii="Arial" w:eastAsia="Calibri" w:hAnsi="Arial" w:cs="Arial"/>
          <w:b/>
          <w:lang w:val="es-DO"/>
        </w:rPr>
        <w:t>Servicios de Agua:</w:t>
      </w:r>
    </w:p>
    <w:p w14:paraId="3F22732A"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El servicio de agua potable es muy deficiente, a pesar de tener las Barias que es una fuente acuífera subterránea y abundante, a pesar de haber construido el </w:t>
      </w:r>
      <w:r w:rsidR="004F3A6D" w:rsidRPr="00FB5845">
        <w:rPr>
          <w:rFonts w:ascii="Arial" w:eastAsia="Calibri" w:hAnsi="Arial" w:cs="Arial"/>
          <w:lang w:val="es-DO"/>
        </w:rPr>
        <w:t>acueducto múltiple</w:t>
      </w:r>
      <w:r w:rsidRPr="00FB5845">
        <w:rPr>
          <w:rFonts w:ascii="Arial" w:eastAsia="Calibri" w:hAnsi="Arial" w:cs="Arial"/>
          <w:lang w:val="es-DO"/>
        </w:rPr>
        <w:t>, aun se observan la mala distribución y de muy mala calidad, ya que llega a la parte baja de la comunidad. En la comunidad circulan varios vehículos comercializando el agua tanto potable como para el consumo humano.</w:t>
      </w:r>
    </w:p>
    <w:p w14:paraId="27A8DA0A" w14:textId="77777777" w:rsidR="007F4622" w:rsidRPr="00FB5845" w:rsidRDefault="007F4622" w:rsidP="00FB5845">
      <w:pPr>
        <w:spacing w:line="360" w:lineRule="auto"/>
        <w:jc w:val="both"/>
        <w:rPr>
          <w:rFonts w:ascii="Arial" w:eastAsia="Calibri" w:hAnsi="Arial" w:cs="Arial"/>
          <w:lang w:val="es-DO"/>
        </w:rPr>
      </w:pPr>
    </w:p>
    <w:p w14:paraId="13C18BED"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Electricidad:</w:t>
      </w:r>
    </w:p>
    <w:p w14:paraId="3EB0DF39"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Este servicio es convencional, por la ineficiencia propia del sistema energético nacional, el municipio de La Descubierta está en emergencia por los lagos apagones y el bajo voltaje teniendo los habitantes a recurrir a los elevadores y reductores caseros con sus consecuencias de riesgos. El tendido eléctrico del Municipio es muy deficiente. </w:t>
      </w:r>
    </w:p>
    <w:p w14:paraId="22705E2F" w14:textId="77777777" w:rsidR="007F4622" w:rsidRPr="00FB5845" w:rsidRDefault="007F4622" w:rsidP="00FB5845">
      <w:pPr>
        <w:spacing w:line="360" w:lineRule="auto"/>
        <w:jc w:val="both"/>
        <w:rPr>
          <w:rFonts w:ascii="Arial" w:eastAsia="Calibri" w:hAnsi="Arial" w:cs="Arial"/>
          <w:lang w:val="es-DO"/>
        </w:rPr>
      </w:pPr>
    </w:p>
    <w:p w14:paraId="4BD9FEB3"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La Recogida de Basura:</w:t>
      </w:r>
    </w:p>
    <w:p w14:paraId="5DD6746C" w14:textId="77777777" w:rsidR="007F4622"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El Ayuntamiento Municipal realiza una labor continua de los desechos sólidos y líquidos, principalmente en la parte céntrica de la comunidad. En los barrios se observa ciertos descuidos, en lo que es la recogida de algunos desperdicios,</w:t>
      </w:r>
      <w:r w:rsidR="004F3A6D" w:rsidRPr="00FB5845">
        <w:rPr>
          <w:rFonts w:ascii="Arial" w:eastAsia="Calibri" w:hAnsi="Arial" w:cs="Arial"/>
          <w:lang w:val="es-DO"/>
        </w:rPr>
        <w:t xml:space="preserve"> </w:t>
      </w:r>
      <w:r w:rsidRPr="00FB5845">
        <w:rPr>
          <w:rFonts w:ascii="Arial" w:eastAsia="Calibri" w:hAnsi="Arial" w:cs="Arial"/>
          <w:lang w:val="es-DO"/>
        </w:rPr>
        <w:t>solares sucios, etc. Calles y aceras con botes de basura acumulados, los empleados se muestran antipáticos, por lo que se le llama a la atención por las faltas cometidas y Las Barias donde anteriormente proliferaba la contaminación y la suciedad hoy se observa un mayor empeño por parte de medio ambiente de mantenerlo limpio y en condiciones para que los visitantes encuentren un bosque más sano y adecuado.</w:t>
      </w:r>
    </w:p>
    <w:p w14:paraId="073D3120" w14:textId="77777777" w:rsidR="007F4622" w:rsidRPr="00FB5845" w:rsidRDefault="007F4622" w:rsidP="00D33982">
      <w:pPr>
        <w:spacing w:line="360" w:lineRule="auto"/>
        <w:jc w:val="both"/>
        <w:rPr>
          <w:rFonts w:ascii="Arial" w:eastAsia="Calibri" w:hAnsi="Arial" w:cs="Arial"/>
          <w:lang w:val="es-DO"/>
        </w:rPr>
      </w:pPr>
    </w:p>
    <w:p w14:paraId="51923C97"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Asociaciones de Mujeres:</w:t>
      </w:r>
    </w:p>
    <w:p w14:paraId="0257DFED" w14:textId="31FE8262" w:rsidR="004F3A6D"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Las asociaciones de mujeres existentes se limitan a la lucha por las reivindicaciones sociales, aunque algunas han empezado a asumir actitudes más críticas frente a las desigualdades.</w:t>
      </w:r>
    </w:p>
    <w:p w14:paraId="0BDCC252" w14:textId="77777777" w:rsidR="000957E4" w:rsidRPr="00FB5845" w:rsidRDefault="000957E4" w:rsidP="00D33982">
      <w:pPr>
        <w:spacing w:line="360" w:lineRule="auto"/>
        <w:jc w:val="both"/>
        <w:rPr>
          <w:rFonts w:ascii="Arial" w:eastAsia="Calibri" w:hAnsi="Arial" w:cs="Arial"/>
          <w:lang w:val="es-DO"/>
        </w:rPr>
      </w:pPr>
    </w:p>
    <w:p w14:paraId="00362E4A" w14:textId="2F1779AA" w:rsidR="004F3A6D"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 xml:space="preserve"> Hoy en día las mujeres de los grupos han recibido el apoyo que Ciepo has venido dando el cual se observa un mayor dinamismo de la participación de las mujeres en los proyectos productivos, además se observa las mujeres han ocupado espacios de direcciones en los grupos mixto y de segundo nivel.</w:t>
      </w:r>
    </w:p>
    <w:p w14:paraId="32A3393D" w14:textId="77777777" w:rsidR="000957E4" w:rsidRPr="00FB5845" w:rsidRDefault="000957E4" w:rsidP="00D33982">
      <w:pPr>
        <w:spacing w:line="360" w:lineRule="auto"/>
        <w:jc w:val="both"/>
        <w:rPr>
          <w:rFonts w:ascii="Arial" w:eastAsia="Calibri" w:hAnsi="Arial" w:cs="Arial"/>
          <w:lang w:val="es-DO"/>
        </w:rPr>
      </w:pPr>
    </w:p>
    <w:p w14:paraId="399A8049" w14:textId="77777777" w:rsidR="007F4622"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 xml:space="preserve"> Existe la Federación de Mujeres Microempresarias de la Provincia Independencia, las cuales sus integrantes han sido capacitadas en cursos técnicos no tradicionales quienes han adquirido pequeñas microempresas a través de los créditos ofertados por la institución.</w:t>
      </w:r>
    </w:p>
    <w:p w14:paraId="77385238" w14:textId="77777777" w:rsidR="007F4622" w:rsidRPr="00FB5845" w:rsidRDefault="007F4622" w:rsidP="00D33982">
      <w:pPr>
        <w:spacing w:line="360" w:lineRule="auto"/>
        <w:jc w:val="both"/>
        <w:rPr>
          <w:rFonts w:ascii="Arial" w:eastAsia="Calibri" w:hAnsi="Arial" w:cs="Arial"/>
          <w:lang w:val="es-DO"/>
        </w:rPr>
      </w:pPr>
    </w:p>
    <w:p w14:paraId="46B718E4"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La Congregación de las Hermanas Guadalupanas:</w:t>
      </w:r>
    </w:p>
    <w:p w14:paraId="1201AA23" w14:textId="77777777" w:rsidR="007F4622"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Desde la partida de las Hermanas Salesianas en el año 2013, fueron asignadas a la comunidad las Hermanas Guadalupanas, cuyo carisma de trabajo se concentra en la misión de visitas domiciliarias, atención a la catequesis, formación a los jóvenes y ayuda en los asuntos parroquiales. Las hermanas de la orden Guadalupana son de origen mexicana, viven en la calle Padre Billini, en la antigua casa María Auxiliadora.</w:t>
      </w:r>
    </w:p>
    <w:p w14:paraId="64E8CDAA" w14:textId="09638B6B" w:rsidR="00637027" w:rsidRDefault="00637027" w:rsidP="00D33982">
      <w:pPr>
        <w:spacing w:line="360" w:lineRule="auto"/>
        <w:jc w:val="both"/>
        <w:rPr>
          <w:rFonts w:ascii="Arial" w:eastAsia="Calibri" w:hAnsi="Arial" w:cs="Arial"/>
          <w:b/>
          <w:lang w:val="es-DO"/>
        </w:rPr>
      </w:pPr>
    </w:p>
    <w:p w14:paraId="5226E180"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Grupos Juveniles Culturales y Deportivos:</w:t>
      </w:r>
    </w:p>
    <w:p w14:paraId="4D3C8D7F" w14:textId="3C8B7704" w:rsidR="007F4622" w:rsidRPr="00FB5845" w:rsidRDefault="007F4622" w:rsidP="00D33982">
      <w:pPr>
        <w:spacing w:line="360" w:lineRule="auto"/>
        <w:jc w:val="both"/>
        <w:rPr>
          <w:rFonts w:ascii="Arial" w:eastAsia="Calibri" w:hAnsi="Arial" w:cs="Arial"/>
          <w:lang w:val="es-DO"/>
        </w:rPr>
      </w:pPr>
      <w:r w:rsidRPr="00FB5845">
        <w:rPr>
          <w:rFonts w:ascii="Arial" w:eastAsia="Calibri" w:hAnsi="Arial" w:cs="Arial"/>
          <w:lang w:val="es-DO"/>
        </w:rPr>
        <w:t>Las organizaciones existentes en esas aéreas, están limitadas a la lucha a favor del sector donde funcionan, fomentan la recreación deportiva y el crecimiento espiritual.</w:t>
      </w:r>
    </w:p>
    <w:p w14:paraId="64FBE2B1" w14:textId="77777777" w:rsidR="00D33982" w:rsidRDefault="00D33982" w:rsidP="004F2EF1">
      <w:pPr>
        <w:spacing w:line="360" w:lineRule="auto"/>
        <w:jc w:val="both"/>
        <w:rPr>
          <w:rFonts w:ascii="Arial" w:eastAsia="Calibri" w:hAnsi="Arial" w:cs="Arial"/>
          <w:b/>
          <w:lang w:val="es-DO"/>
        </w:rPr>
      </w:pPr>
    </w:p>
    <w:p w14:paraId="3F3D9E8F" w14:textId="1E9E1B27" w:rsidR="007F4622" w:rsidRPr="004F2EF1" w:rsidRDefault="007F4622" w:rsidP="004F2EF1">
      <w:pPr>
        <w:spacing w:line="360" w:lineRule="auto"/>
        <w:jc w:val="both"/>
        <w:rPr>
          <w:rFonts w:ascii="Arial" w:eastAsia="Calibri" w:hAnsi="Arial" w:cs="Arial"/>
          <w:b/>
          <w:lang w:val="es-DO"/>
        </w:rPr>
      </w:pPr>
      <w:r w:rsidRPr="004F2EF1">
        <w:rPr>
          <w:rFonts w:ascii="Arial" w:eastAsia="Calibri" w:hAnsi="Arial" w:cs="Arial"/>
          <w:b/>
          <w:lang w:val="es-DO"/>
        </w:rPr>
        <w:t>Cobertura y calidad telecomunicaciones:</w:t>
      </w:r>
    </w:p>
    <w:p w14:paraId="12F3BE49" w14:textId="77777777" w:rsidR="007F4622" w:rsidRPr="00B74E46" w:rsidRDefault="007F4622" w:rsidP="00FB5845">
      <w:pPr>
        <w:spacing w:line="360" w:lineRule="auto"/>
        <w:jc w:val="both"/>
        <w:rPr>
          <w:rFonts w:ascii="Arial" w:eastAsia="Calibri" w:hAnsi="Arial" w:cs="Arial"/>
          <w:color w:val="000000" w:themeColor="text1"/>
          <w:lang w:val="es-DO"/>
        </w:rPr>
      </w:pPr>
      <w:r w:rsidRPr="00B74E46">
        <w:rPr>
          <w:rFonts w:ascii="Arial" w:eastAsia="Calibri" w:hAnsi="Arial" w:cs="Arial"/>
          <w:color w:val="000000" w:themeColor="text1"/>
          <w:lang w:val="es-DO"/>
        </w:rPr>
        <w:t>La cobertura y calidad de las redes de telecomunicaciones para el municipio es buena. Las compañías Artices y Claro tienen instaladas antenas para dar coberturas a los teléfonos móviles, lo que permiten una comunicación fluida entre las familias dentro y fuera del país. Existe una red de Internet a través del Centro Tecnológico Comunitario</w:t>
      </w:r>
      <w:r w:rsidR="00637027" w:rsidRPr="00B74E46">
        <w:rPr>
          <w:rFonts w:ascii="Arial" w:eastAsia="Calibri" w:hAnsi="Arial" w:cs="Arial"/>
          <w:color w:val="000000" w:themeColor="text1"/>
          <w:lang w:val="es-DO"/>
        </w:rPr>
        <w:t xml:space="preserve"> (</w:t>
      </w:r>
      <w:r w:rsidRPr="00B74E46">
        <w:rPr>
          <w:rFonts w:ascii="Arial" w:eastAsia="Calibri" w:hAnsi="Arial" w:cs="Arial"/>
          <w:color w:val="000000" w:themeColor="text1"/>
          <w:lang w:val="es-DO"/>
        </w:rPr>
        <w:t>CTC</w:t>
      </w:r>
      <w:r w:rsidR="00637027" w:rsidRPr="00B74E46">
        <w:rPr>
          <w:rFonts w:ascii="Arial" w:eastAsia="Calibri" w:hAnsi="Arial" w:cs="Arial"/>
          <w:color w:val="000000" w:themeColor="text1"/>
          <w:lang w:val="es-DO"/>
        </w:rPr>
        <w:t>)</w:t>
      </w:r>
      <w:r w:rsidRPr="00B74E46">
        <w:rPr>
          <w:rFonts w:ascii="Arial" w:eastAsia="Calibri" w:hAnsi="Arial" w:cs="Arial"/>
          <w:color w:val="000000" w:themeColor="text1"/>
          <w:lang w:val="es-DO"/>
        </w:rPr>
        <w:t>, donde acuden personas de diferentes edades a chatear e indagar en los buscadores del sistema.</w:t>
      </w:r>
    </w:p>
    <w:p w14:paraId="2EFC4037" w14:textId="6D2069B7" w:rsidR="00D33982" w:rsidRDefault="00D33982" w:rsidP="00D33982">
      <w:pPr>
        <w:spacing w:line="360" w:lineRule="auto"/>
        <w:jc w:val="both"/>
        <w:rPr>
          <w:rFonts w:ascii="Arial" w:eastAsia="Calibri" w:hAnsi="Arial" w:cs="Arial"/>
          <w:lang w:val="es-DO"/>
        </w:rPr>
      </w:pPr>
    </w:p>
    <w:p w14:paraId="0F8489D2" w14:textId="77777777" w:rsidR="00D33982" w:rsidRDefault="00D33982" w:rsidP="00D33982">
      <w:pPr>
        <w:spacing w:line="360" w:lineRule="auto"/>
        <w:jc w:val="both"/>
        <w:rPr>
          <w:rFonts w:ascii="Arial" w:eastAsia="Calibri" w:hAnsi="Arial" w:cs="Arial"/>
          <w:lang w:val="es-DO"/>
        </w:rPr>
      </w:pPr>
    </w:p>
    <w:p w14:paraId="0A81FA3F" w14:textId="2E347F16" w:rsidR="007F4622" w:rsidRPr="00FB5845" w:rsidRDefault="007F4622" w:rsidP="00D33982">
      <w:pPr>
        <w:spacing w:line="360" w:lineRule="auto"/>
        <w:jc w:val="both"/>
        <w:rPr>
          <w:rFonts w:ascii="Arial" w:eastAsia="Calibri" w:hAnsi="Arial" w:cs="Arial"/>
          <w:b/>
          <w:lang w:val="es-DO"/>
        </w:rPr>
      </w:pPr>
      <w:r w:rsidRPr="00FB5845">
        <w:rPr>
          <w:rFonts w:ascii="Arial" w:eastAsia="Calibri" w:hAnsi="Arial" w:cs="Arial"/>
          <w:b/>
          <w:lang w:val="es-DO"/>
        </w:rPr>
        <w:t>Vías de Comunicación Terrestre:</w:t>
      </w:r>
    </w:p>
    <w:p w14:paraId="7590714D" w14:textId="77777777" w:rsidR="00D5700F" w:rsidRPr="00FB5845" w:rsidRDefault="007F4622" w:rsidP="00B74E46">
      <w:pPr>
        <w:spacing w:line="360" w:lineRule="auto"/>
        <w:jc w:val="both"/>
        <w:rPr>
          <w:rFonts w:ascii="Arial" w:hAnsi="Arial" w:cs="Arial"/>
        </w:rPr>
      </w:pPr>
      <w:r w:rsidRPr="00FB5845">
        <w:rPr>
          <w:rFonts w:ascii="Arial" w:eastAsia="Calibri" w:hAnsi="Arial" w:cs="Arial"/>
          <w:lang w:val="es-DO"/>
        </w:rPr>
        <w:t>Las vías de Comunicación desde La Descubierta a los diferentes lugares varían en su estado, la carretera que comunica desde el municipio hasta Nei</w:t>
      </w:r>
      <w:r w:rsidR="00D5700F" w:rsidRPr="00FB5845">
        <w:rPr>
          <w:rFonts w:ascii="Arial" w:eastAsia="Calibri" w:hAnsi="Arial" w:cs="Arial"/>
          <w:lang w:val="es-DO"/>
        </w:rPr>
        <w:t>b</w:t>
      </w:r>
      <w:r w:rsidRPr="00FB5845">
        <w:rPr>
          <w:rFonts w:ascii="Arial" w:eastAsia="Calibri" w:hAnsi="Arial" w:cs="Arial"/>
          <w:lang w:val="es-DO"/>
        </w:rPr>
        <w:t xml:space="preserve">a sus condiciones </w:t>
      </w:r>
      <w:r w:rsidR="00637027" w:rsidRPr="00FB5845">
        <w:rPr>
          <w:rFonts w:ascii="Arial" w:eastAsia="Calibri" w:hAnsi="Arial" w:cs="Arial"/>
          <w:lang w:val="es-DO"/>
        </w:rPr>
        <w:t>es</w:t>
      </w:r>
      <w:r w:rsidRPr="00FB5845">
        <w:rPr>
          <w:rFonts w:ascii="Arial" w:eastAsia="Calibri" w:hAnsi="Arial" w:cs="Arial"/>
          <w:lang w:val="es-DO"/>
        </w:rPr>
        <w:t xml:space="preserve"> regulares, lo mismo la que enlaza a Jimaní, la presencia de animales en el entorno registrándose accidentes. La carretera Internacional que comunica Los Pinos del Edén, Ángel Feliz y Sabana Real, está siendo </w:t>
      </w:r>
    </w:p>
    <w:p w14:paraId="41578FFB" w14:textId="77777777" w:rsidR="00D5700F" w:rsidRPr="00FB5845" w:rsidRDefault="00D5700F" w:rsidP="00B74E46">
      <w:pPr>
        <w:pStyle w:val="Prrafodelista"/>
        <w:spacing w:line="360" w:lineRule="auto"/>
        <w:ind w:left="0"/>
        <w:jc w:val="both"/>
        <w:rPr>
          <w:rFonts w:ascii="Arial" w:hAnsi="Arial" w:cs="Arial"/>
        </w:rPr>
      </w:pPr>
      <w:r w:rsidRPr="00FB5845">
        <w:rPr>
          <w:rFonts w:ascii="Arial" w:hAnsi="Arial" w:cs="Arial"/>
        </w:rPr>
        <w:t>Internet a través del Centro Tecnológico.</w:t>
      </w:r>
    </w:p>
    <w:p w14:paraId="573B7782" w14:textId="77777777" w:rsidR="007F4622" w:rsidRPr="00FB5845" w:rsidRDefault="007F4622" w:rsidP="00B74E46">
      <w:pPr>
        <w:spacing w:line="360" w:lineRule="auto"/>
        <w:jc w:val="both"/>
        <w:rPr>
          <w:rFonts w:ascii="Arial" w:eastAsia="Calibri" w:hAnsi="Arial" w:cs="Arial"/>
          <w:b/>
          <w:lang w:val="es-DO"/>
        </w:rPr>
      </w:pPr>
    </w:p>
    <w:p w14:paraId="1F64A293" w14:textId="77777777" w:rsidR="007F4622" w:rsidRPr="00D33982" w:rsidRDefault="007F4622" w:rsidP="00D33982">
      <w:pPr>
        <w:spacing w:line="360" w:lineRule="auto"/>
        <w:jc w:val="both"/>
        <w:rPr>
          <w:rFonts w:ascii="Arial" w:eastAsia="Calibri" w:hAnsi="Arial" w:cs="Arial"/>
          <w:b/>
          <w:lang w:val="es-DO"/>
        </w:rPr>
      </w:pPr>
      <w:r w:rsidRPr="00D33982">
        <w:rPr>
          <w:rFonts w:ascii="Arial" w:eastAsia="Calibri" w:hAnsi="Arial" w:cs="Arial"/>
          <w:b/>
          <w:lang w:val="es-DO"/>
        </w:rPr>
        <w:t>Sistema Político Administrativo:</w:t>
      </w:r>
    </w:p>
    <w:p w14:paraId="71C56236" w14:textId="77777777" w:rsidR="007F4622" w:rsidRPr="00FB5845" w:rsidRDefault="007F4622" w:rsidP="00B74E46">
      <w:pPr>
        <w:spacing w:line="360" w:lineRule="auto"/>
        <w:jc w:val="both"/>
        <w:rPr>
          <w:rFonts w:ascii="Arial" w:eastAsia="Calibri" w:hAnsi="Arial" w:cs="Arial"/>
          <w:lang w:val="es-DO"/>
        </w:rPr>
      </w:pPr>
      <w:r w:rsidRPr="00FB5845">
        <w:rPr>
          <w:rFonts w:ascii="Arial" w:eastAsia="Calibri" w:hAnsi="Arial" w:cs="Arial"/>
          <w:lang w:val="es-DO"/>
        </w:rPr>
        <w:t>En el municipio de La Descubierta funciona un sistema político administrativo que lo encabeza el Síndico Municipal, quien es la figura principal por ser el presidente número uno del gobierno local, por ser la persona que ejecuta los proyectos aprobados por la Sala Capitular, constituida por un cuerpo de cinco regidores.</w:t>
      </w:r>
    </w:p>
    <w:p w14:paraId="3C55B604" w14:textId="77777777" w:rsidR="00637027" w:rsidRPr="00FB5845" w:rsidRDefault="00637027" w:rsidP="00B74E46">
      <w:pPr>
        <w:spacing w:line="360" w:lineRule="auto"/>
        <w:jc w:val="both"/>
        <w:rPr>
          <w:rFonts w:ascii="Arial" w:eastAsia="Calibri" w:hAnsi="Arial" w:cs="Arial"/>
          <w:lang w:val="es-DO"/>
        </w:rPr>
      </w:pPr>
    </w:p>
    <w:p w14:paraId="05D3B9F3" w14:textId="78E3AE0C" w:rsidR="007F4622" w:rsidRPr="00FB5845" w:rsidRDefault="007F4622" w:rsidP="00B74E46">
      <w:pPr>
        <w:pStyle w:val="Prrafodelista"/>
        <w:spacing w:line="360" w:lineRule="auto"/>
        <w:ind w:left="0"/>
        <w:jc w:val="both"/>
        <w:rPr>
          <w:rFonts w:ascii="Arial" w:eastAsia="Calibri" w:hAnsi="Arial" w:cs="Arial"/>
          <w:b/>
          <w:lang w:val="es-DO"/>
        </w:rPr>
      </w:pPr>
      <w:r w:rsidRPr="00FB5845">
        <w:rPr>
          <w:rFonts w:ascii="Arial" w:eastAsia="Calibri" w:hAnsi="Arial" w:cs="Arial"/>
          <w:b/>
          <w:lang w:val="es-DO"/>
        </w:rPr>
        <w:t>Organización poderes de estado:</w:t>
      </w:r>
    </w:p>
    <w:p w14:paraId="3303468D" w14:textId="533B23AD" w:rsidR="00637027" w:rsidRDefault="007F4622" w:rsidP="00B74E46">
      <w:pPr>
        <w:spacing w:line="360" w:lineRule="auto"/>
        <w:jc w:val="both"/>
        <w:rPr>
          <w:rFonts w:ascii="Arial" w:eastAsia="Calibri" w:hAnsi="Arial" w:cs="Arial"/>
          <w:lang w:val="es-DO"/>
        </w:rPr>
      </w:pPr>
      <w:r w:rsidRPr="00FB5845">
        <w:rPr>
          <w:rFonts w:ascii="Arial" w:eastAsia="Calibri" w:hAnsi="Arial" w:cs="Arial"/>
          <w:lang w:val="es-DO"/>
        </w:rPr>
        <w:t>En La Descubierta tenemos el estilo de gobierno que es característico para los municipios y funcionan de manera autónomos los poderes judiciales y legislativos, este último tiene una representación de la Provincia: un Senador y dos Diputados, corresponde a ese poder del estado.</w:t>
      </w:r>
    </w:p>
    <w:p w14:paraId="1ED4785E" w14:textId="77777777" w:rsidR="00FE3959" w:rsidRPr="00FB5845" w:rsidRDefault="00FE3959" w:rsidP="00FB5845">
      <w:pPr>
        <w:spacing w:line="360" w:lineRule="auto"/>
        <w:jc w:val="both"/>
        <w:rPr>
          <w:rFonts w:ascii="Arial" w:eastAsia="Calibri" w:hAnsi="Arial" w:cs="Arial"/>
          <w:lang w:val="es-DO"/>
        </w:rPr>
      </w:pPr>
    </w:p>
    <w:p w14:paraId="1FB65150" w14:textId="299FAB93"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Funciona además un Juzgado de Paz, cuya función se limita asuntos conciliatorios de las partes, existe también la oficina de la Junta Central Electoral y la Oficialía Civil.</w:t>
      </w:r>
    </w:p>
    <w:p w14:paraId="305A257B" w14:textId="77777777" w:rsidR="007F4622" w:rsidRPr="00FB5845" w:rsidRDefault="007F4622" w:rsidP="00FB5845">
      <w:pPr>
        <w:spacing w:line="360" w:lineRule="auto"/>
        <w:jc w:val="both"/>
        <w:rPr>
          <w:rFonts w:ascii="Arial" w:eastAsia="Calibri" w:hAnsi="Arial" w:cs="Arial"/>
          <w:lang w:val="es-DO"/>
        </w:rPr>
      </w:pPr>
    </w:p>
    <w:p w14:paraId="0D5CBB19" w14:textId="77777777" w:rsidR="007F4622" w:rsidRPr="00FB5845" w:rsidRDefault="007F4622" w:rsidP="00FB5845">
      <w:pPr>
        <w:spacing w:line="360" w:lineRule="auto"/>
        <w:jc w:val="both"/>
        <w:rPr>
          <w:rFonts w:ascii="Arial" w:eastAsia="Calibri" w:hAnsi="Arial" w:cs="Arial"/>
          <w:b/>
          <w:lang w:val="es-DO"/>
        </w:rPr>
      </w:pPr>
      <w:r w:rsidRPr="00FB5845">
        <w:rPr>
          <w:rFonts w:ascii="Arial" w:eastAsia="Calibri" w:hAnsi="Arial" w:cs="Arial"/>
          <w:b/>
          <w:lang w:val="es-DO"/>
        </w:rPr>
        <w:t>Sectores con presencia permanente en el territorio:</w:t>
      </w:r>
    </w:p>
    <w:p w14:paraId="5D5AD4CA"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Se encuentran permanente proyecto de desarrollo en el municipio: La Congregación Guadalupana, Centro de Investigación y Educación Popular (CIEPO), Salud Pública, el Instituto de Desarrollo del Suroeste (INDESUR).</w:t>
      </w:r>
    </w:p>
    <w:p w14:paraId="00A21F7B" w14:textId="77777777" w:rsidR="007F4622" w:rsidRPr="00FB5845" w:rsidRDefault="007F4622" w:rsidP="00FB5845">
      <w:pPr>
        <w:spacing w:line="360" w:lineRule="auto"/>
        <w:jc w:val="both"/>
        <w:rPr>
          <w:rFonts w:ascii="Arial" w:eastAsia="Calibri" w:hAnsi="Arial" w:cs="Arial"/>
          <w:lang w:val="es-DO"/>
        </w:rPr>
      </w:pPr>
    </w:p>
    <w:p w14:paraId="669E59D8" w14:textId="77777777" w:rsidR="007F4622" w:rsidRPr="00FB5845" w:rsidRDefault="007F4622" w:rsidP="00D33982">
      <w:pPr>
        <w:spacing w:line="360" w:lineRule="auto"/>
        <w:jc w:val="both"/>
        <w:rPr>
          <w:rFonts w:ascii="Arial" w:eastAsia="Calibri" w:hAnsi="Arial" w:cs="Arial"/>
          <w:b/>
          <w:lang w:val="es-DO"/>
        </w:rPr>
      </w:pPr>
      <w:r w:rsidRPr="00FB5845">
        <w:rPr>
          <w:rFonts w:ascii="Arial" w:eastAsia="Calibri" w:hAnsi="Arial" w:cs="Arial"/>
          <w:b/>
          <w:lang w:val="es-DO"/>
        </w:rPr>
        <w:t>Patrimonios Culturales y Naturales:</w:t>
      </w:r>
    </w:p>
    <w:p w14:paraId="13EFD50B" w14:textId="38BBF31B" w:rsidR="00637027"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El Municipio cuenta con un Patrimonio Cultural muy importante, cuando la isla estaba dividida en </w:t>
      </w:r>
      <w:r w:rsidR="00637027" w:rsidRPr="00FB5845">
        <w:rPr>
          <w:rFonts w:ascii="Arial" w:eastAsia="Calibri" w:hAnsi="Arial" w:cs="Arial"/>
          <w:lang w:val="es-DO"/>
        </w:rPr>
        <w:t>cinco cacicazgos</w:t>
      </w:r>
      <w:r w:rsidRPr="00FB5845">
        <w:rPr>
          <w:rFonts w:ascii="Arial" w:eastAsia="Calibri" w:hAnsi="Arial" w:cs="Arial"/>
          <w:lang w:val="es-DO"/>
        </w:rPr>
        <w:t xml:space="preserve">, lo que es hoy La Descubierta, pertenecía al cacicazgo de Jaragua, estaba dirigido </w:t>
      </w:r>
      <w:r w:rsidR="00637027" w:rsidRPr="00FB5845">
        <w:rPr>
          <w:rFonts w:ascii="Arial" w:eastAsia="Calibri" w:hAnsi="Arial" w:cs="Arial"/>
          <w:lang w:val="es-DO"/>
        </w:rPr>
        <w:t>por bohechio</w:t>
      </w:r>
      <w:r w:rsidRPr="00FB5845">
        <w:rPr>
          <w:rFonts w:ascii="Arial" w:eastAsia="Calibri" w:hAnsi="Arial" w:cs="Arial"/>
          <w:lang w:val="es-DO"/>
        </w:rPr>
        <w:t xml:space="preserve"> y como muestra de aquella época se conservan las caritas, graficas tatuadas sobre piedras por los indígenas</w:t>
      </w:r>
      <w:r w:rsidR="00637027" w:rsidRPr="00FB5845">
        <w:rPr>
          <w:rFonts w:ascii="Arial" w:eastAsia="Calibri" w:hAnsi="Arial" w:cs="Arial"/>
          <w:lang w:val="es-DO"/>
        </w:rPr>
        <w:t>.</w:t>
      </w:r>
    </w:p>
    <w:p w14:paraId="1D6A3185" w14:textId="77777777" w:rsidR="000957E4" w:rsidRPr="00FB5845" w:rsidRDefault="000957E4" w:rsidP="00FB5845">
      <w:pPr>
        <w:spacing w:line="360" w:lineRule="auto"/>
        <w:jc w:val="both"/>
        <w:rPr>
          <w:rFonts w:ascii="Arial" w:eastAsia="Calibri" w:hAnsi="Arial" w:cs="Arial"/>
          <w:lang w:val="es-DO"/>
        </w:rPr>
      </w:pPr>
    </w:p>
    <w:p w14:paraId="72CCBAFE" w14:textId="4629477F" w:rsidR="00637027"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 </w:t>
      </w:r>
      <w:r w:rsidR="00637027" w:rsidRPr="00FB5845">
        <w:rPr>
          <w:rFonts w:ascii="Arial" w:eastAsia="Calibri" w:hAnsi="Arial" w:cs="Arial"/>
          <w:lang w:val="es-DO"/>
        </w:rPr>
        <w:t>E</w:t>
      </w:r>
      <w:r w:rsidRPr="00FB5845">
        <w:rPr>
          <w:rFonts w:ascii="Arial" w:eastAsia="Calibri" w:hAnsi="Arial" w:cs="Arial"/>
          <w:lang w:val="es-DO"/>
        </w:rPr>
        <w:t xml:space="preserve">l Lago Enriquillo sus Islas Cabritos, la Catalina y la Barbarita, las aguas azufradas quien ha desaparecido por </w:t>
      </w:r>
      <w:r w:rsidR="00637027" w:rsidRPr="00FB5845">
        <w:rPr>
          <w:rFonts w:ascii="Arial" w:eastAsia="Calibri" w:hAnsi="Arial" w:cs="Arial"/>
          <w:lang w:val="es-DO"/>
        </w:rPr>
        <w:t>las crecientes aguas</w:t>
      </w:r>
      <w:r w:rsidRPr="00FB5845">
        <w:rPr>
          <w:rFonts w:ascii="Arial" w:eastAsia="Calibri" w:hAnsi="Arial" w:cs="Arial"/>
          <w:lang w:val="es-DO"/>
        </w:rPr>
        <w:t xml:space="preserve"> del Lago Enriquillo, declarado Parque Nacional en los años 80, sin olvidar el Bosque Las Barias, balneario visitado por turistas nacional e internacional por sus frescas aguas y follajes frondosos de árboles endémico de la zona, hacen parte del patrimonio natural de La Descubierta. </w:t>
      </w:r>
    </w:p>
    <w:p w14:paraId="38A8A482" w14:textId="77777777" w:rsidR="000957E4" w:rsidRPr="00FB5845" w:rsidRDefault="000957E4" w:rsidP="00FB5845">
      <w:pPr>
        <w:spacing w:line="360" w:lineRule="auto"/>
        <w:jc w:val="both"/>
        <w:rPr>
          <w:rFonts w:ascii="Arial" w:eastAsia="Calibri" w:hAnsi="Arial" w:cs="Arial"/>
          <w:lang w:val="es-DO"/>
        </w:rPr>
      </w:pPr>
    </w:p>
    <w:p w14:paraId="332EA4BA" w14:textId="77777777" w:rsidR="007F4622" w:rsidRPr="00FB5845" w:rsidRDefault="007F4622" w:rsidP="000957E4">
      <w:pPr>
        <w:spacing w:line="360" w:lineRule="auto"/>
        <w:jc w:val="both"/>
        <w:rPr>
          <w:rFonts w:ascii="Arial" w:eastAsia="Calibri" w:hAnsi="Arial" w:cs="Arial"/>
          <w:lang w:val="es-DO"/>
        </w:rPr>
      </w:pPr>
      <w:r w:rsidRPr="00FB5845">
        <w:rPr>
          <w:rFonts w:ascii="Arial" w:eastAsia="Calibri" w:hAnsi="Arial" w:cs="Arial"/>
          <w:lang w:val="es-DO"/>
        </w:rPr>
        <w:t xml:space="preserve">También tenemos el Centro Cultural Prof. Yolanda Méndez de Peña, antiguo Partido Dominicano en la época de Trujillo, quien fue reconstruida en el año 2007- 2008 por el Instituto de Desarrollo de Suroeste) INDESUR), por su </w:t>
      </w:r>
      <w:r w:rsidR="00637027" w:rsidRPr="00FB5845">
        <w:rPr>
          <w:rFonts w:ascii="Arial" w:eastAsia="Calibri" w:hAnsi="Arial" w:cs="Arial"/>
          <w:lang w:val="es-DO"/>
        </w:rPr>
        <w:t>director</w:t>
      </w:r>
      <w:r w:rsidRPr="00FB5845">
        <w:rPr>
          <w:rFonts w:ascii="Arial" w:eastAsia="Calibri" w:hAnsi="Arial" w:cs="Arial"/>
          <w:lang w:val="es-DO"/>
        </w:rPr>
        <w:t xml:space="preserve"> el Ing. Héctor Rafael Peguero Méndez, tras la lucha de las organizaciones populares de la comunidad, cuya administración está en mano de un patronato, con personas e instituciones del Municipio.</w:t>
      </w:r>
    </w:p>
    <w:p w14:paraId="365ECC9B" w14:textId="77777777" w:rsidR="00F151E3" w:rsidRDefault="00F151E3" w:rsidP="00B74E46">
      <w:pPr>
        <w:spacing w:line="360" w:lineRule="auto"/>
        <w:ind w:firstLine="708"/>
        <w:jc w:val="both"/>
        <w:rPr>
          <w:rFonts w:ascii="Arial" w:eastAsia="Calibri" w:hAnsi="Arial" w:cs="Arial"/>
          <w:b/>
          <w:lang w:val="es-DO"/>
        </w:rPr>
      </w:pPr>
    </w:p>
    <w:p w14:paraId="7AAF7940" w14:textId="41F3B2EA" w:rsidR="007F4622" w:rsidRPr="00FB5845" w:rsidRDefault="007F4622" w:rsidP="00D33982">
      <w:pPr>
        <w:spacing w:line="360" w:lineRule="auto"/>
        <w:jc w:val="both"/>
        <w:rPr>
          <w:rFonts w:ascii="Arial" w:eastAsia="Calibri" w:hAnsi="Arial" w:cs="Arial"/>
          <w:b/>
          <w:lang w:val="es-DO"/>
        </w:rPr>
      </w:pPr>
      <w:r w:rsidRPr="00FB5845">
        <w:rPr>
          <w:rFonts w:ascii="Arial" w:eastAsia="Calibri" w:hAnsi="Arial" w:cs="Arial"/>
          <w:b/>
          <w:lang w:val="es-DO"/>
        </w:rPr>
        <w:t>Aspecto Cultural:</w:t>
      </w:r>
    </w:p>
    <w:p w14:paraId="732B97A5"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Los aspectos culturales del Municipio de La Descubierta son muy difusos y complejos porque es una amalgama de cultura tanto precolombina como poscolombina. De precolombina que se conserva podemos citar la quema de cazabe y la pesca en balsa, embarcación improvisada en palos rústicos. De la cultura poscolombina se conserva en mayor grado el trapiche para la fabricación de raspadura.</w:t>
      </w:r>
    </w:p>
    <w:p w14:paraId="6A658661" w14:textId="77777777" w:rsidR="007F4622" w:rsidRPr="00FB5845" w:rsidRDefault="007F4622" w:rsidP="00FB5845">
      <w:pPr>
        <w:spacing w:line="360" w:lineRule="auto"/>
        <w:jc w:val="both"/>
        <w:rPr>
          <w:rFonts w:ascii="Arial" w:eastAsia="Calibri" w:hAnsi="Arial" w:cs="Arial"/>
          <w:lang w:val="es-DO"/>
        </w:rPr>
      </w:pPr>
    </w:p>
    <w:p w14:paraId="53E137BD"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De la cultura pos colombina en lo que más se siente </w:t>
      </w:r>
      <w:r w:rsidR="00637027" w:rsidRPr="00FB5845">
        <w:rPr>
          <w:rFonts w:ascii="Arial" w:eastAsia="Calibri" w:hAnsi="Arial" w:cs="Arial"/>
          <w:lang w:val="es-DO"/>
        </w:rPr>
        <w:t>influencia es</w:t>
      </w:r>
      <w:r w:rsidRPr="00FB5845">
        <w:rPr>
          <w:rFonts w:ascii="Arial" w:eastAsia="Calibri" w:hAnsi="Arial" w:cs="Arial"/>
          <w:lang w:val="es-DO"/>
        </w:rPr>
        <w:t xml:space="preserve"> en las creencias religiosas, en las prácticas de hechicería, en la venta de personas al diablo, en que las brujas se chupan la sangre a los niños en los amuletos para evitar el mal de ojo, entre otras creencias. Dichas prácticas y creencias demuestran con gran el grado de las influencias de las creencias de los pueblos europeos, y </w:t>
      </w:r>
      <w:r w:rsidR="00E04AFA" w:rsidRPr="00FB5845">
        <w:rPr>
          <w:rFonts w:ascii="Arial" w:eastAsia="Calibri" w:hAnsi="Arial" w:cs="Arial"/>
          <w:lang w:val="es-DO"/>
        </w:rPr>
        <w:t>las influencias</w:t>
      </w:r>
      <w:r w:rsidRPr="00FB5845">
        <w:rPr>
          <w:rFonts w:ascii="Arial" w:eastAsia="Calibri" w:hAnsi="Arial" w:cs="Arial"/>
          <w:lang w:val="es-DO"/>
        </w:rPr>
        <w:t xml:space="preserve"> de los negros esclavos que fueron traído a la isla.</w:t>
      </w:r>
    </w:p>
    <w:p w14:paraId="02243B36" w14:textId="77777777" w:rsidR="007F4622" w:rsidRPr="00FB5845" w:rsidRDefault="007F4622" w:rsidP="00FB5845">
      <w:pPr>
        <w:spacing w:line="360" w:lineRule="auto"/>
        <w:jc w:val="both"/>
        <w:rPr>
          <w:rFonts w:ascii="Arial" w:eastAsia="Calibri" w:hAnsi="Arial" w:cs="Arial"/>
          <w:lang w:val="es-DO"/>
        </w:rPr>
      </w:pPr>
    </w:p>
    <w:p w14:paraId="43002929"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La Iglesia Católica es la más frecuentada, La Iglesia Asamblea de Dios con un grupo regular y menor grupo los Testigos de Jehová.</w:t>
      </w:r>
    </w:p>
    <w:p w14:paraId="7837D99E" w14:textId="77777777" w:rsidR="007F4622" w:rsidRPr="00FB5845" w:rsidRDefault="007F4622" w:rsidP="00FB5845">
      <w:pPr>
        <w:spacing w:line="360" w:lineRule="auto"/>
        <w:jc w:val="both"/>
        <w:rPr>
          <w:rFonts w:ascii="Arial" w:eastAsia="Calibri" w:hAnsi="Arial" w:cs="Arial"/>
          <w:lang w:val="es-DO"/>
        </w:rPr>
      </w:pPr>
    </w:p>
    <w:p w14:paraId="11A47D6F" w14:textId="47542806" w:rsidR="00637027"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Las costumbres son variadas, hay tendencias hacia la preservación de las tradiciones, se practica el toque de palo, se baila folklore, se celebran fiestas patrias, Locales y Religiosas.</w:t>
      </w:r>
    </w:p>
    <w:p w14:paraId="02903B36" w14:textId="77777777" w:rsidR="000957E4" w:rsidRPr="00FB5845" w:rsidRDefault="000957E4" w:rsidP="00FB5845">
      <w:pPr>
        <w:spacing w:line="360" w:lineRule="auto"/>
        <w:jc w:val="both"/>
        <w:rPr>
          <w:rFonts w:ascii="Arial" w:eastAsia="Calibri" w:hAnsi="Arial" w:cs="Arial"/>
          <w:lang w:val="es-DO"/>
        </w:rPr>
      </w:pPr>
    </w:p>
    <w:p w14:paraId="6E6CC8B0" w14:textId="0DFA8593" w:rsidR="00637027"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 Las Fiestas Patronales en honor al Santo Patrón San Juan Bautista, se celebra los 24 de junio de cada año, las actividades de las fiestas patronales son muy variadas como los juegos populares, se realizan varias competencias como el palo encebado, la carrera de saco, la carrera de caballo para tomar las cintas, en otras.</w:t>
      </w:r>
    </w:p>
    <w:p w14:paraId="5EE30C1A" w14:textId="77777777" w:rsidR="000957E4" w:rsidRPr="00FB5845" w:rsidRDefault="000957E4" w:rsidP="00FB5845">
      <w:pPr>
        <w:spacing w:line="360" w:lineRule="auto"/>
        <w:jc w:val="both"/>
        <w:rPr>
          <w:rFonts w:ascii="Arial" w:eastAsia="Calibri" w:hAnsi="Arial" w:cs="Arial"/>
          <w:lang w:val="es-DO"/>
        </w:rPr>
      </w:pPr>
    </w:p>
    <w:p w14:paraId="5E5BFF12" w14:textId="4213F506"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 Las comidas típicas en La Comunidad son muy buscadas por los residentes locales y nacionales podemos hacer mención de ellas: la harina chenchén, </w:t>
      </w:r>
      <w:r w:rsidR="000957E4" w:rsidRPr="00FB5845">
        <w:rPr>
          <w:rFonts w:ascii="Arial" w:eastAsia="Calibri" w:hAnsi="Arial" w:cs="Arial"/>
          <w:lang w:val="es-DO"/>
        </w:rPr>
        <w:t>la chaca</w:t>
      </w:r>
      <w:r w:rsidRPr="00FB5845">
        <w:rPr>
          <w:rFonts w:ascii="Arial" w:eastAsia="Calibri" w:hAnsi="Arial" w:cs="Arial"/>
          <w:lang w:val="es-DO"/>
        </w:rPr>
        <w:t>, el salcocho, el Ciro, el asopado, habichuela con dulce.</w:t>
      </w:r>
    </w:p>
    <w:p w14:paraId="34EE23A3" w14:textId="77777777" w:rsidR="00643662" w:rsidRDefault="00643662" w:rsidP="00FB5845">
      <w:pPr>
        <w:spacing w:line="360" w:lineRule="auto"/>
        <w:jc w:val="both"/>
        <w:rPr>
          <w:rFonts w:ascii="Arial" w:eastAsia="Calibri" w:hAnsi="Arial" w:cs="Arial"/>
          <w:lang w:val="es-DO"/>
        </w:rPr>
      </w:pPr>
    </w:p>
    <w:p w14:paraId="0A554E8D" w14:textId="0129A010"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Entre los personajes más arraigados del municipio se destacan el primer síndico Eufrasio Vásquez, el Educador Juan Ruperto Polanco y los munícipes Juan de Dios Medina y Jesús </w:t>
      </w:r>
      <w:r w:rsidR="00637027" w:rsidRPr="00FB5845">
        <w:rPr>
          <w:rFonts w:ascii="Arial" w:eastAsia="Calibri" w:hAnsi="Arial" w:cs="Arial"/>
          <w:lang w:val="es-DO"/>
        </w:rPr>
        <w:t>María</w:t>
      </w:r>
      <w:r w:rsidRPr="00FB5845">
        <w:rPr>
          <w:rFonts w:ascii="Arial" w:eastAsia="Calibri" w:hAnsi="Arial" w:cs="Arial"/>
          <w:lang w:val="es-DO"/>
        </w:rPr>
        <w:t xml:space="preserve"> Ramírez.</w:t>
      </w:r>
    </w:p>
    <w:p w14:paraId="05B3381D" w14:textId="77777777" w:rsidR="007F4622" w:rsidRPr="00FB5845" w:rsidRDefault="007F4622" w:rsidP="00FB5845">
      <w:pPr>
        <w:spacing w:line="360" w:lineRule="auto"/>
        <w:jc w:val="both"/>
        <w:rPr>
          <w:rFonts w:ascii="Arial" w:eastAsia="Calibri" w:hAnsi="Arial" w:cs="Arial"/>
          <w:b/>
          <w:lang w:val="es-DO"/>
        </w:rPr>
      </w:pPr>
    </w:p>
    <w:p w14:paraId="477C6F8D" w14:textId="77777777" w:rsidR="007F4622" w:rsidRPr="00B74E46" w:rsidRDefault="007F4622" w:rsidP="00D33982">
      <w:pPr>
        <w:spacing w:line="360" w:lineRule="auto"/>
        <w:jc w:val="both"/>
        <w:rPr>
          <w:rFonts w:ascii="Arial" w:eastAsia="Calibri" w:hAnsi="Arial" w:cs="Arial"/>
          <w:lang w:val="es-DO"/>
        </w:rPr>
      </w:pPr>
      <w:r w:rsidRPr="00B74E46">
        <w:rPr>
          <w:rFonts w:ascii="Arial" w:eastAsia="Calibri" w:hAnsi="Arial" w:cs="Arial"/>
          <w:b/>
          <w:lang w:val="es-DO"/>
        </w:rPr>
        <w:t>Aspecto Económico</w:t>
      </w:r>
      <w:r w:rsidRPr="00B74E46">
        <w:rPr>
          <w:rFonts w:ascii="Arial" w:eastAsia="Calibri" w:hAnsi="Arial" w:cs="Arial"/>
          <w:lang w:val="es-DO"/>
        </w:rPr>
        <w:t>:</w:t>
      </w:r>
    </w:p>
    <w:p w14:paraId="4FEDFD64" w14:textId="77777777" w:rsidR="00637027"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Las principales actividades económicas del municipio son pequeños negocios y la agricultura, anqué esta última debido al crecimiento del Lago Enriquillo, esta última has disminuido considerablemente y desplazado gradualmente por el comercio informal: freiduría, ventas ambulantes, el 10/ de la población vive de las remesas que envían a </w:t>
      </w:r>
      <w:r w:rsidR="00637027" w:rsidRPr="00FB5845">
        <w:rPr>
          <w:rFonts w:ascii="Arial" w:eastAsia="Calibri" w:hAnsi="Arial" w:cs="Arial"/>
          <w:lang w:val="es-DO"/>
        </w:rPr>
        <w:t>sus familiares</w:t>
      </w:r>
      <w:r w:rsidRPr="00FB5845">
        <w:rPr>
          <w:rFonts w:ascii="Arial" w:eastAsia="Calibri" w:hAnsi="Arial" w:cs="Arial"/>
          <w:lang w:val="es-DO"/>
        </w:rPr>
        <w:t xml:space="preserve"> desde España, Estados Unidos, Chiles. </w:t>
      </w:r>
    </w:p>
    <w:p w14:paraId="781EC6E2" w14:textId="77777777" w:rsidR="00637027" w:rsidRPr="00FB5845" w:rsidRDefault="00637027" w:rsidP="00FB5845">
      <w:pPr>
        <w:spacing w:line="360" w:lineRule="auto"/>
        <w:jc w:val="both"/>
        <w:rPr>
          <w:rFonts w:ascii="Arial" w:eastAsia="Calibri" w:hAnsi="Arial" w:cs="Arial"/>
          <w:lang w:val="es-DO"/>
        </w:rPr>
      </w:pPr>
    </w:p>
    <w:p w14:paraId="4FC0B8F9" w14:textId="77777777" w:rsidR="00637027"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 xml:space="preserve">La actividad ganadera del municipio le permite mayores ingresos para satisfacer sus necesidades más urgentes de sus habitantes, las fuentes de empleo del municipio se reducen a los puestos de trabajos de los servidores públicos: escuelas, hospitales, ayuntamiento, oficinas de secretarias de estado, entre otras. </w:t>
      </w:r>
    </w:p>
    <w:p w14:paraId="2F84FF73" w14:textId="77777777" w:rsidR="007F4622" w:rsidRPr="00FB5845" w:rsidRDefault="007F4622" w:rsidP="00FB5845">
      <w:pPr>
        <w:spacing w:line="360" w:lineRule="auto"/>
        <w:jc w:val="both"/>
        <w:rPr>
          <w:rFonts w:ascii="Arial" w:eastAsia="Calibri" w:hAnsi="Arial" w:cs="Arial"/>
          <w:lang w:val="es-DO"/>
        </w:rPr>
      </w:pPr>
      <w:r w:rsidRPr="00FB5845">
        <w:rPr>
          <w:rFonts w:ascii="Arial" w:eastAsia="Calibri" w:hAnsi="Arial" w:cs="Arial"/>
          <w:lang w:val="es-DO"/>
        </w:rPr>
        <w:t>Existen algunos empleos de instituciones de servicios de tipos social como las ONG. En lo fundamental, la mayor ocupación es de cuenta propia: pequeños propietarios de comedores, colmados, vendedoras de pacas, moto conchos y los jornales en la agricultura se usa la mano de obra haitiana.</w:t>
      </w:r>
    </w:p>
    <w:p w14:paraId="2C35BEB4" w14:textId="77777777" w:rsidR="007F4622" w:rsidRPr="00FB5845" w:rsidRDefault="007F4622" w:rsidP="00FB5845">
      <w:pPr>
        <w:spacing w:line="360" w:lineRule="auto"/>
        <w:jc w:val="both"/>
        <w:rPr>
          <w:rFonts w:ascii="Arial" w:eastAsia="Calibri" w:hAnsi="Arial" w:cs="Arial"/>
          <w:b/>
          <w:lang w:val="es-DO"/>
        </w:rPr>
      </w:pPr>
    </w:p>
    <w:p w14:paraId="24E1BF62" w14:textId="77777777" w:rsidR="007F4622" w:rsidRPr="00B74E46" w:rsidRDefault="007F4622" w:rsidP="00D33982">
      <w:pPr>
        <w:spacing w:line="360" w:lineRule="auto"/>
        <w:jc w:val="both"/>
        <w:rPr>
          <w:rFonts w:ascii="Arial" w:eastAsia="Calibri" w:hAnsi="Arial" w:cs="Arial"/>
          <w:b/>
          <w:lang w:val="es-DO"/>
        </w:rPr>
      </w:pPr>
      <w:r w:rsidRPr="00B74E46">
        <w:rPr>
          <w:rFonts w:ascii="Arial" w:eastAsia="Calibri" w:hAnsi="Arial" w:cs="Arial"/>
          <w:b/>
          <w:lang w:val="es-DO"/>
        </w:rPr>
        <w:t>Aspecto Educativo:</w:t>
      </w:r>
    </w:p>
    <w:p w14:paraId="25A8F6EC" w14:textId="4C55181A" w:rsidR="00637027" w:rsidRPr="00DF2872" w:rsidRDefault="007F4622" w:rsidP="00FB5845">
      <w:pPr>
        <w:spacing w:line="360" w:lineRule="auto"/>
        <w:jc w:val="both"/>
        <w:rPr>
          <w:rFonts w:ascii="Arial" w:eastAsia="Calibri" w:hAnsi="Arial" w:cs="Arial"/>
          <w:color w:val="000000" w:themeColor="text1"/>
          <w:lang w:val="es-DO"/>
        </w:rPr>
      </w:pPr>
      <w:r w:rsidRPr="00DF2872">
        <w:rPr>
          <w:rFonts w:ascii="Arial" w:eastAsia="Calibri" w:hAnsi="Arial" w:cs="Arial"/>
          <w:color w:val="000000" w:themeColor="text1"/>
          <w:lang w:val="es-DO"/>
        </w:rPr>
        <w:t>En el Municipio de La Descubierta el aspecto educativo está muy avanzado, registrándose un alto nivel de participación de niños, niña, adolescente, joven y adulta en las escuelas. Se cuenta un total de nueve escuelas las cuales las citamos a continuación:</w:t>
      </w:r>
    </w:p>
    <w:p w14:paraId="778A6838" w14:textId="77777777" w:rsidR="000957E4" w:rsidRPr="00DF2872" w:rsidRDefault="000957E4" w:rsidP="00FB5845">
      <w:pPr>
        <w:spacing w:line="360" w:lineRule="auto"/>
        <w:jc w:val="both"/>
        <w:rPr>
          <w:rFonts w:ascii="Arial" w:eastAsia="Calibri" w:hAnsi="Arial" w:cs="Arial"/>
          <w:color w:val="000000" w:themeColor="text1"/>
          <w:lang w:val="es-DO"/>
        </w:rPr>
      </w:pPr>
    </w:p>
    <w:p w14:paraId="5E157BCC" w14:textId="10C768D7" w:rsidR="007F4622" w:rsidRPr="00DF2872" w:rsidRDefault="007F4622" w:rsidP="00FB5845">
      <w:pPr>
        <w:spacing w:line="360" w:lineRule="auto"/>
        <w:jc w:val="both"/>
        <w:rPr>
          <w:rFonts w:ascii="Arial" w:eastAsia="Calibri" w:hAnsi="Arial" w:cs="Arial"/>
          <w:color w:val="000000" w:themeColor="text1"/>
          <w:lang w:val="es-DO"/>
        </w:rPr>
      </w:pPr>
      <w:r w:rsidRPr="00DF2872">
        <w:rPr>
          <w:rFonts w:ascii="Arial" w:eastAsia="Calibri" w:hAnsi="Arial" w:cs="Arial"/>
          <w:color w:val="000000" w:themeColor="text1"/>
          <w:lang w:val="es-DO"/>
        </w:rPr>
        <w:t xml:space="preserve"> Escuela Jovina Medina, Julián Ferreras Florián, Quica Altagracia Méndez, Pilar Méndez de Bartolomé, Altagracia Peña de Los Pinos del Edén, Sabana Real, Ángel Feliz, un Liceo de educación Secundaria, el Liceo Prepara para adulto, una Escuela de Música y un Centro Tecnológico.</w:t>
      </w:r>
    </w:p>
    <w:p w14:paraId="4D0DBF7F" w14:textId="77777777" w:rsidR="00D76403" w:rsidRPr="00DF2872" w:rsidRDefault="00D76403" w:rsidP="00FB5845">
      <w:pPr>
        <w:spacing w:line="360" w:lineRule="auto"/>
        <w:jc w:val="both"/>
        <w:rPr>
          <w:rFonts w:ascii="Arial" w:eastAsia="Calibri" w:hAnsi="Arial" w:cs="Arial"/>
          <w:color w:val="000000" w:themeColor="text1"/>
          <w:lang w:val="es-DO"/>
        </w:rPr>
      </w:pPr>
    </w:p>
    <w:p w14:paraId="793B268F" w14:textId="77777777" w:rsidR="007F4622" w:rsidRPr="00FB5845" w:rsidRDefault="007F4622" w:rsidP="00FB5845">
      <w:pPr>
        <w:spacing w:line="360" w:lineRule="auto"/>
        <w:jc w:val="both"/>
        <w:rPr>
          <w:rFonts w:ascii="Arial" w:eastAsia="Calibri" w:hAnsi="Arial" w:cs="Arial"/>
          <w:lang w:val="es-DO"/>
        </w:rPr>
      </w:pPr>
      <w:r w:rsidRPr="00DF2872">
        <w:rPr>
          <w:rFonts w:ascii="Arial" w:eastAsia="Calibri" w:hAnsi="Arial" w:cs="Arial"/>
          <w:color w:val="000000" w:themeColor="text1"/>
          <w:lang w:val="es-DO"/>
        </w:rPr>
        <w:t>El municipio de La Descubierta tienes un gran número de profesionales en las diferentes aéreas del saber humano</w:t>
      </w:r>
      <w:r w:rsidRPr="00FB5845">
        <w:rPr>
          <w:rFonts w:ascii="Arial" w:eastAsia="Calibri" w:hAnsi="Arial" w:cs="Arial"/>
          <w:lang w:val="es-DO"/>
        </w:rPr>
        <w:t>.</w:t>
      </w:r>
    </w:p>
    <w:p w14:paraId="6D4339E7" w14:textId="77777777" w:rsidR="007F4622" w:rsidRPr="00FB5845" w:rsidRDefault="007F4622" w:rsidP="00FB5845">
      <w:pPr>
        <w:spacing w:line="360" w:lineRule="auto"/>
        <w:jc w:val="both"/>
        <w:rPr>
          <w:rFonts w:ascii="Arial" w:hAnsi="Arial" w:cs="Arial"/>
          <w:b/>
          <w:lang w:val="es-DO"/>
        </w:rPr>
      </w:pPr>
    </w:p>
    <w:p w14:paraId="471139CB" w14:textId="546A5776" w:rsidR="00637027" w:rsidRDefault="007F4622" w:rsidP="00FB5845">
      <w:pPr>
        <w:spacing w:line="360" w:lineRule="auto"/>
        <w:jc w:val="both"/>
        <w:rPr>
          <w:rFonts w:ascii="Arial" w:hAnsi="Arial" w:cs="Arial"/>
          <w:lang w:val="es-DO"/>
        </w:rPr>
      </w:pPr>
      <w:r w:rsidRPr="00FB5845">
        <w:rPr>
          <w:rFonts w:ascii="Arial" w:hAnsi="Arial" w:cs="Arial"/>
          <w:lang w:val="es-DO"/>
        </w:rPr>
        <w:t xml:space="preserve">La escuela Quica Altagracia Méndez, del municipio de La Descubierta, se encuentra ubicada al frente del bosque del palmito, al sur de la misma. El Centro Educativo anteriormente tenía el nombre de la Escuela El Palmito, por </w:t>
      </w:r>
      <w:r w:rsidR="00637027" w:rsidRPr="00FB5845">
        <w:rPr>
          <w:rFonts w:ascii="Arial" w:hAnsi="Arial" w:cs="Arial"/>
          <w:lang w:val="es-DO"/>
        </w:rPr>
        <w:t>esta razón</w:t>
      </w:r>
      <w:r w:rsidRPr="00FB5845">
        <w:rPr>
          <w:rFonts w:ascii="Arial" w:hAnsi="Arial" w:cs="Arial"/>
          <w:lang w:val="es-DO"/>
        </w:rPr>
        <w:t xml:space="preserve"> es que se encuentra ubicada en el barrio</w:t>
      </w:r>
      <w:r w:rsidR="00637027" w:rsidRPr="00FB5845">
        <w:rPr>
          <w:rFonts w:ascii="Arial" w:hAnsi="Arial" w:cs="Arial"/>
          <w:lang w:val="es-DO"/>
        </w:rPr>
        <w:t>.</w:t>
      </w:r>
    </w:p>
    <w:p w14:paraId="0EAA24D5" w14:textId="77777777" w:rsidR="000957E4" w:rsidRPr="00FB5845" w:rsidRDefault="000957E4" w:rsidP="00FB5845">
      <w:pPr>
        <w:spacing w:line="360" w:lineRule="auto"/>
        <w:jc w:val="both"/>
        <w:rPr>
          <w:rFonts w:ascii="Arial" w:hAnsi="Arial" w:cs="Arial"/>
          <w:lang w:val="es-DO"/>
        </w:rPr>
      </w:pPr>
    </w:p>
    <w:p w14:paraId="7AE309B8" w14:textId="3053C67D" w:rsidR="00637027" w:rsidRDefault="007F4622" w:rsidP="00FB5845">
      <w:pPr>
        <w:spacing w:line="360" w:lineRule="auto"/>
        <w:jc w:val="both"/>
        <w:rPr>
          <w:rFonts w:ascii="Arial" w:hAnsi="Arial" w:cs="Arial"/>
          <w:lang w:val="es-DO"/>
        </w:rPr>
      </w:pPr>
      <w:r w:rsidRPr="00FB5845">
        <w:rPr>
          <w:rFonts w:ascii="Arial" w:hAnsi="Arial" w:cs="Arial"/>
          <w:lang w:val="es-DO"/>
        </w:rPr>
        <w:t xml:space="preserve"> El Palmito, luego se le cambio el nombre de la Escuela El Palmito por el nombre de Quica Altagracia Méndez porque fue una maestra que laboro en el Centro Educativo por más de 35 años, fue jubilada al poco tiempo falleció, en honor a su buena labor y desempeño en el Centro Educativo</w:t>
      </w:r>
      <w:r w:rsidR="00637027" w:rsidRPr="00FB5845">
        <w:rPr>
          <w:rFonts w:ascii="Arial" w:hAnsi="Arial" w:cs="Arial"/>
          <w:lang w:val="es-DO"/>
        </w:rPr>
        <w:t>.</w:t>
      </w:r>
    </w:p>
    <w:p w14:paraId="18F26B5A" w14:textId="77777777" w:rsidR="000957E4" w:rsidRPr="00FB5845" w:rsidRDefault="000957E4" w:rsidP="00FB5845">
      <w:pPr>
        <w:spacing w:line="360" w:lineRule="auto"/>
        <w:jc w:val="both"/>
        <w:rPr>
          <w:rFonts w:ascii="Arial" w:hAnsi="Arial" w:cs="Arial"/>
          <w:lang w:val="es-DO"/>
        </w:rPr>
      </w:pPr>
    </w:p>
    <w:p w14:paraId="72F8C40A" w14:textId="6F3B69CC" w:rsidR="007F4622" w:rsidRPr="00FB5845" w:rsidRDefault="00637027" w:rsidP="00FB5845">
      <w:pPr>
        <w:spacing w:line="360" w:lineRule="auto"/>
        <w:jc w:val="both"/>
        <w:rPr>
          <w:rFonts w:ascii="Arial" w:hAnsi="Arial" w:cs="Arial"/>
          <w:lang w:val="es-DO"/>
        </w:rPr>
      </w:pPr>
      <w:r w:rsidRPr="00FB5845">
        <w:rPr>
          <w:rFonts w:ascii="Arial" w:hAnsi="Arial" w:cs="Arial"/>
          <w:lang w:val="es-DO"/>
        </w:rPr>
        <w:t>E</w:t>
      </w:r>
      <w:r w:rsidR="007F4622" w:rsidRPr="00FB5845">
        <w:rPr>
          <w:rFonts w:ascii="Arial" w:hAnsi="Arial" w:cs="Arial"/>
          <w:lang w:val="es-DO"/>
        </w:rPr>
        <w:t xml:space="preserve">n </w:t>
      </w:r>
      <w:r w:rsidRPr="00FB5845">
        <w:rPr>
          <w:rFonts w:ascii="Arial" w:hAnsi="Arial" w:cs="Arial"/>
          <w:lang w:val="es-DO"/>
        </w:rPr>
        <w:t>el año</w:t>
      </w:r>
      <w:r w:rsidR="007F4622" w:rsidRPr="00FB5845">
        <w:rPr>
          <w:rFonts w:ascii="Arial" w:hAnsi="Arial" w:cs="Arial"/>
          <w:lang w:val="es-DO"/>
        </w:rPr>
        <w:t xml:space="preserve"> 2012 la comunidad educativa y la comunidad en general en una asamblea optaron por el nombre de la profesora Quica Altagracia Méndez, este nombre fue registrado en la institución del Ministerio de Educación, (MINERD) y en diferentes instituciones gubernamentales y no gubernamentales.</w:t>
      </w:r>
    </w:p>
    <w:p w14:paraId="4C859890" w14:textId="77777777" w:rsidR="00637027" w:rsidRPr="00FB5845" w:rsidRDefault="00637027" w:rsidP="00FB5845">
      <w:pPr>
        <w:spacing w:line="360" w:lineRule="auto"/>
        <w:jc w:val="both"/>
        <w:rPr>
          <w:rFonts w:ascii="Arial" w:hAnsi="Arial" w:cs="Arial"/>
          <w:lang w:val="es-DO"/>
        </w:rPr>
      </w:pPr>
    </w:p>
    <w:p w14:paraId="3C3A9990" w14:textId="77777777" w:rsidR="007F4622" w:rsidRPr="00FB5845" w:rsidRDefault="007F4622" w:rsidP="00FB5845">
      <w:pPr>
        <w:spacing w:line="360" w:lineRule="auto"/>
        <w:jc w:val="both"/>
        <w:rPr>
          <w:rFonts w:ascii="Arial" w:hAnsi="Arial" w:cs="Arial"/>
          <w:lang w:val="es-DO"/>
        </w:rPr>
      </w:pPr>
      <w:bookmarkStart w:id="22" w:name="_Hlk131344189"/>
      <w:r w:rsidRPr="00FB5845">
        <w:rPr>
          <w:rFonts w:ascii="Arial" w:hAnsi="Arial" w:cs="Arial"/>
          <w:lang w:val="es-DO"/>
        </w:rPr>
        <w:t>Este Centro Educativo fue construid</w:t>
      </w:r>
      <w:r w:rsidR="0065659F" w:rsidRPr="00FB5845">
        <w:rPr>
          <w:rFonts w:ascii="Arial" w:hAnsi="Arial" w:cs="Arial"/>
          <w:lang w:val="es-DO"/>
        </w:rPr>
        <w:t xml:space="preserve">o </w:t>
      </w:r>
      <w:r w:rsidRPr="00FB5845">
        <w:rPr>
          <w:rFonts w:ascii="Arial" w:hAnsi="Arial" w:cs="Arial"/>
          <w:lang w:val="es-DO"/>
        </w:rPr>
        <w:t>en el año 1979, En el 1980 se inicia la docencia con una matrícula de 182 estudiantes, siendo su primer director el señor Ernesto Duval, en ese periodo se impartían los grados desde primero hasta sexto</w:t>
      </w:r>
      <w:r w:rsidR="00637027" w:rsidRPr="00FB5845">
        <w:rPr>
          <w:rFonts w:ascii="Arial" w:hAnsi="Arial" w:cs="Arial"/>
          <w:lang w:val="es-DO"/>
        </w:rPr>
        <w:t>.</w:t>
      </w:r>
      <w:r w:rsidRPr="00FB5845">
        <w:rPr>
          <w:rFonts w:ascii="Arial" w:hAnsi="Arial" w:cs="Arial"/>
          <w:lang w:val="es-DO"/>
        </w:rPr>
        <w:t xml:space="preserve"> </w:t>
      </w:r>
    </w:p>
    <w:bookmarkEnd w:id="22"/>
    <w:p w14:paraId="2F220D91" w14:textId="77777777" w:rsidR="007F4622" w:rsidRPr="00FB5845" w:rsidRDefault="007F4622" w:rsidP="00FB5845">
      <w:pPr>
        <w:spacing w:line="360" w:lineRule="auto"/>
        <w:jc w:val="both"/>
        <w:rPr>
          <w:rFonts w:ascii="Arial" w:hAnsi="Arial" w:cs="Arial"/>
          <w:b/>
          <w:lang w:val="es-DO"/>
        </w:rPr>
      </w:pPr>
    </w:p>
    <w:p w14:paraId="486F4EDD" w14:textId="3E610378" w:rsidR="007F4622" w:rsidRPr="00FB5845" w:rsidRDefault="00FE3959" w:rsidP="00FB5845">
      <w:pPr>
        <w:spacing w:line="360" w:lineRule="auto"/>
        <w:jc w:val="both"/>
        <w:rPr>
          <w:rFonts w:ascii="Arial" w:hAnsi="Arial" w:cs="Arial"/>
          <w:b/>
          <w:lang w:val="es-DO"/>
        </w:rPr>
      </w:pPr>
      <w:r w:rsidRPr="00FB5845">
        <w:rPr>
          <w:rFonts w:ascii="Arial" w:hAnsi="Arial" w:cs="Arial"/>
          <w:b/>
          <w:lang w:val="es-DO"/>
        </w:rPr>
        <w:t>Espacio Físico del Centro Educativo:</w:t>
      </w:r>
    </w:p>
    <w:p w14:paraId="7131504B" w14:textId="77777777" w:rsidR="007F4622" w:rsidRPr="00FB5845" w:rsidRDefault="007F4622" w:rsidP="00FB5845">
      <w:pPr>
        <w:spacing w:line="360" w:lineRule="auto"/>
        <w:jc w:val="both"/>
        <w:rPr>
          <w:rFonts w:ascii="Arial" w:hAnsi="Arial" w:cs="Arial"/>
          <w:lang w:val="es-DO"/>
        </w:rPr>
      </w:pPr>
      <w:r w:rsidRPr="00FB5845">
        <w:rPr>
          <w:rFonts w:ascii="Arial" w:hAnsi="Arial" w:cs="Arial"/>
          <w:lang w:val="es-DO"/>
        </w:rPr>
        <w:t xml:space="preserve">Este Centro Educativo tienes 6 más un aula del Nivel de Inicial, un salón de acto, una biblioteca, un depósito, un comedor equipado, </w:t>
      </w:r>
      <w:r w:rsidR="00182FB2" w:rsidRPr="00FB5845">
        <w:rPr>
          <w:rFonts w:ascii="Arial" w:hAnsi="Arial" w:cs="Arial"/>
          <w:lang w:val="es-DO"/>
        </w:rPr>
        <w:t>un área</w:t>
      </w:r>
      <w:r w:rsidRPr="00FB5845">
        <w:rPr>
          <w:rFonts w:ascii="Arial" w:hAnsi="Arial" w:cs="Arial"/>
          <w:lang w:val="es-DO"/>
        </w:rPr>
        <w:t xml:space="preserve"> de orientación, una oficina para la coordinadora, </w:t>
      </w:r>
      <w:r w:rsidR="00182FB2" w:rsidRPr="00FB5845">
        <w:rPr>
          <w:rFonts w:ascii="Arial" w:hAnsi="Arial" w:cs="Arial"/>
          <w:lang w:val="es-DO"/>
        </w:rPr>
        <w:t>un área</w:t>
      </w:r>
      <w:r w:rsidRPr="00FB5845">
        <w:rPr>
          <w:rFonts w:ascii="Arial" w:hAnsi="Arial" w:cs="Arial"/>
          <w:lang w:val="es-DO"/>
        </w:rPr>
        <w:t xml:space="preserve"> para secretaria, </w:t>
      </w:r>
      <w:r w:rsidR="00182FB2" w:rsidRPr="00FB5845">
        <w:rPr>
          <w:rFonts w:ascii="Arial" w:hAnsi="Arial" w:cs="Arial"/>
          <w:lang w:val="es-DO"/>
        </w:rPr>
        <w:t>siete baños</w:t>
      </w:r>
      <w:r w:rsidRPr="00FB5845">
        <w:rPr>
          <w:rFonts w:ascii="Arial" w:hAnsi="Arial" w:cs="Arial"/>
          <w:lang w:val="es-DO"/>
        </w:rPr>
        <w:t>, una cancha deportiva y áreas verde.</w:t>
      </w:r>
    </w:p>
    <w:p w14:paraId="0BE24F8D" w14:textId="77777777" w:rsidR="007F4622" w:rsidRPr="00FB5845" w:rsidRDefault="007F4622" w:rsidP="00FB5845">
      <w:pPr>
        <w:spacing w:line="360" w:lineRule="auto"/>
        <w:jc w:val="both"/>
        <w:rPr>
          <w:rFonts w:ascii="Arial" w:hAnsi="Arial" w:cs="Arial"/>
          <w:b/>
          <w:lang w:val="es-DO"/>
        </w:rPr>
      </w:pPr>
    </w:p>
    <w:p w14:paraId="041282E8" w14:textId="77777777" w:rsidR="007F4622" w:rsidRPr="00FB5845" w:rsidRDefault="007F4622" w:rsidP="00FB5845">
      <w:pPr>
        <w:spacing w:line="360" w:lineRule="auto"/>
        <w:jc w:val="both"/>
        <w:rPr>
          <w:rFonts w:ascii="Arial" w:hAnsi="Arial" w:cs="Arial"/>
          <w:b/>
          <w:lang w:val="es-DO"/>
        </w:rPr>
      </w:pPr>
      <w:r w:rsidRPr="00FB5845">
        <w:rPr>
          <w:rFonts w:ascii="Arial" w:hAnsi="Arial" w:cs="Arial"/>
          <w:b/>
          <w:lang w:val="es-DO"/>
        </w:rPr>
        <w:t xml:space="preserve">Filosofía del Centro: </w:t>
      </w:r>
    </w:p>
    <w:p w14:paraId="5534B7FA" w14:textId="091A358F" w:rsidR="007F4622" w:rsidRDefault="007F4622" w:rsidP="00FB5845">
      <w:pPr>
        <w:spacing w:line="360" w:lineRule="auto"/>
        <w:jc w:val="both"/>
        <w:rPr>
          <w:rFonts w:ascii="Arial" w:hAnsi="Arial" w:cs="Arial"/>
          <w:lang w:val="es-DO"/>
        </w:rPr>
      </w:pPr>
      <w:r w:rsidRPr="00FB5845">
        <w:rPr>
          <w:rFonts w:ascii="Arial" w:hAnsi="Arial" w:cs="Arial"/>
          <w:lang w:val="es-DO"/>
        </w:rPr>
        <w:t>El Centro Educativo Quica Altagracia Méndez ha creado un ambiente armonioso y confiable basado en el desarrollo personal en el trabajo en equipo brindando a los niños y niñas una educación de calidad, a través de métodos de enseñanza-aprendizaje, con orientación y organización clara donde los estudiantes desarrollan habilidades guiada por los maestros/as comprometidos con su vocación.</w:t>
      </w:r>
    </w:p>
    <w:p w14:paraId="4D8575AE" w14:textId="77777777" w:rsidR="00643662" w:rsidRPr="00FB5845" w:rsidRDefault="00643662" w:rsidP="00FB5845">
      <w:pPr>
        <w:spacing w:line="360" w:lineRule="auto"/>
        <w:jc w:val="both"/>
        <w:rPr>
          <w:rFonts w:ascii="Arial" w:hAnsi="Arial" w:cs="Arial"/>
          <w:lang w:val="es-DO"/>
        </w:rPr>
      </w:pPr>
    </w:p>
    <w:p w14:paraId="6282C66A" w14:textId="77777777" w:rsidR="007F4622" w:rsidRPr="00FB5845" w:rsidRDefault="007F4622" w:rsidP="00FB5845">
      <w:pPr>
        <w:spacing w:line="360" w:lineRule="auto"/>
        <w:jc w:val="both"/>
        <w:rPr>
          <w:rFonts w:ascii="Arial" w:hAnsi="Arial" w:cs="Arial"/>
          <w:lang w:val="es-DO"/>
        </w:rPr>
      </w:pPr>
      <w:r w:rsidRPr="00FB5845">
        <w:rPr>
          <w:rFonts w:ascii="Arial" w:hAnsi="Arial" w:cs="Arial"/>
          <w:lang w:val="es-DO"/>
        </w:rPr>
        <w:t>La escuela involucra a la familia y a la comunidad en el proceso de enseñanza-aprendizaje la participación de los padres y tutores permiten que la escuela desarrolle una educación de calidad de sus hijos e hijas.</w:t>
      </w:r>
    </w:p>
    <w:p w14:paraId="4E02AD1E" w14:textId="77777777" w:rsidR="0065659F" w:rsidRPr="00FB5845" w:rsidRDefault="0065659F" w:rsidP="00FB5845">
      <w:pPr>
        <w:spacing w:line="360" w:lineRule="auto"/>
        <w:jc w:val="both"/>
        <w:rPr>
          <w:rFonts w:ascii="Arial" w:hAnsi="Arial" w:cs="Arial"/>
          <w:lang w:val="es-DO"/>
        </w:rPr>
      </w:pPr>
    </w:p>
    <w:p w14:paraId="57B84538" w14:textId="77777777" w:rsidR="0065659F" w:rsidRPr="00FB5845" w:rsidRDefault="0065659F" w:rsidP="00FB5845">
      <w:pPr>
        <w:spacing w:line="360" w:lineRule="auto"/>
        <w:jc w:val="both"/>
        <w:rPr>
          <w:rFonts w:ascii="Arial" w:hAnsi="Arial" w:cs="Arial"/>
          <w:lang w:val="es-DO"/>
        </w:rPr>
      </w:pPr>
      <w:r w:rsidRPr="00FB5845">
        <w:rPr>
          <w:rFonts w:ascii="Arial" w:hAnsi="Arial" w:cs="Arial"/>
          <w:lang w:val="es-DO"/>
        </w:rPr>
        <w:t>En la actualidad el centro educativo tienes una matrícula, que detallamos a continuación por grado y sexo:</w:t>
      </w:r>
    </w:p>
    <w:p w14:paraId="1F5827EF" w14:textId="1400B526" w:rsidR="0010662C" w:rsidRDefault="0010662C" w:rsidP="00FB5845">
      <w:pPr>
        <w:spacing w:line="360" w:lineRule="auto"/>
        <w:jc w:val="both"/>
        <w:rPr>
          <w:rFonts w:ascii="Arial" w:hAnsi="Arial" w:cs="Arial"/>
        </w:rPr>
      </w:pPr>
    </w:p>
    <w:p w14:paraId="7A32248E" w14:textId="70B14CCD" w:rsidR="0010662C" w:rsidRDefault="0010662C" w:rsidP="00FB5845">
      <w:pPr>
        <w:spacing w:line="360" w:lineRule="auto"/>
        <w:jc w:val="both"/>
        <w:rPr>
          <w:rFonts w:ascii="Arial" w:hAnsi="Arial" w:cs="Arial"/>
        </w:rPr>
      </w:pPr>
    </w:p>
    <w:p w14:paraId="5CDC3FFE" w14:textId="088FE64B" w:rsidR="0010662C" w:rsidRDefault="0010662C" w:rsidP="00FB5845">
      <w:pPr>
        <w:spacing w:line="360" w:lineRule="auto"/>
        <w:jc w:val="both"/>
        <w:rPr>
          <w:rFonts w:ascii="Arial" w:hAnsi="Arial" w:cs="Arial"/>
        </w:rPr>
      </w:pPr>
    </w:p>
    <w:p w14:paraId="138277C2" w14:textId="0F38FCE9" w:rsidR="0010662C" w:rsidRDefault="0010662C" w:rsidP="00FB5845">
      <w:pPr>
        <w:spacing w:line="360" w:lineRule="auto"/>
        <w:jc w:val="both"/>
        <w:rPr>
          <w:rFonts w:ascii="Arial" w:hAnsi="Arial" w:cs="Arial"/>
        </w:rPr>
      </w:pPr>
    </w:p>
    <w:p w14:paraId="184B294C" w14:textId="167C1A5C" w:rsidR="0010662C" w:rsidRDefault="0010662C" w:rsidP="00FB5845">
      <w:pPr>
        <w:spacing w:line="360" w:lineRule="auto"/>
        <w:jc w:val="both"/>
        <w:rPr>
          <w:rFonts w:ascii="Arial" w:hAnsi="Arial" w:cs="Arial"/>
        </w:rPr>
      </w:pPr>
    </w:p>
    <w:p w14:paraId="320BF56B" w14:textId="77777777" w:rsidR="0010662C" w:rsidRDefault="0010662C" w:rsidP="00FB5845">
      <w:pPr>
        <w:spacing w:line="360" w:lineRule="auto"/>
        <w:jc w:val="both"/>
        <w:rPr>
          <w:rFonts w:ascii="Arial" w:hAnsi="Arial" w:cs="Arial"/>
        </w:rPr>
      </w:pPr>
    </w:p>
    <w:tbl>
      <w:tblPr>
        <w:tblStyle w:val="Tablaconcuadrcula"/>
        <w:tblW w:w="8075" w:type="dxa"/>
        <w:tblLayout w:type="fixed"/>
        <w:tblLook w:val="04A0" w:firstRow="1" w:lastRow="0" w:firstColumn="1" w:lastColumn="0" w:noHBand="0" w:noVBand="1"/>
      </w:tblPr>
      <w:tblGrid>
        <w:gridCol w:w="2164"/>
        <w:gridCol w:w="2160"/>
        <w:gridCol w:w="2160"/>
        <w:gridCol w:w="1591"/>
      </w:tblGrid>
      <w:tr w:rsidR="004E06E4" w:rsidRPr="00273E8C" w14:paraId="6332B0F0" w14:textId="77777777" w:rsidTr="00F5235A">
        <w:trPr>
          <w:trHeight w:val="525"/>
        </w:trPr>
        <w:tc>
          <w:tcPr>
            <w:tcW w:w="8075" w:type="dxa"/>
            <w:gridSpan w:val="4"/>
            <w:shd w:val="clear" w:color="auto" w:fill="002060"/>
          </w:tcPr>
          <w:p w14:paraId="27EA5103" w14:textId="54BBBE81" w:rsidR="004E06E4" w:rsidRPr="00643662" w:rsidRDefault="004F2EF1" w:rsidP="00164600">
            <w:pPr>
              <w:jc w:val="center"/>
              <w:rPr>
                <w:rFonts w:ascii="Arial" w:hAnsi="Arial" w:cs="Arial"/>
                <w:b/>
              </w:rPr>
            </w:pPr>
            <w:r w:rsidRPr="00643662">
              <w:rPr>
                <w:rFonts w:ascii="Arial" w:hAnsi="Arial" w:cs="Arial"/>
                <w:b/>
              </w:rPr>
              <w:t>Distribución de Matricula por Grados y Sexos.</w:t>
            </w:r>
          </w:p>
        </w:tc>
      </w:tr>
      <w:tr w:rsidR="004E06E4" w:rsidRPr="00273E8C" w14:paraId="51B18191" w14:textId="77777777" w:rsidTr="00F5235A">
        <w:tc>
          <w:tcPr>
            <w:tcW w:w="2164" w:type="dxa"/>
          </w:tcPr>
          <w:p w14:paraId="2ABAC0A7" w14:textId="77777777" w:rsidR="004E06E4" w:rsidRPr="00273E8C" w:rsidRDefault="004E06E4" w:rsidP="00164600">
            <w:pPr>
              <w:jc w:val="both"/>
              <w:rPr>
                <w:rFonts w:ascii="Arial" w:hAnsi="Arial" w:cs="Arial"/>
              </w:rPr>
            </w:pPr>
            <w:r w:rsidRPr="00273E8C">
              <w:rPr>
                <w:rFonts w:ascii="Arial" w:hAnsi="Arial" w:cs="Arial"/>
              </w:rPr>
              <w:t xml:space="preserve">INICIAL </w:t>
            </w:r>
          </w:p>
        </w:tc>
        <w:tc>
          <w:tcPr>
            <w:tcW w:w="2160" w:type="dxa"/>
          </w:tcPr>
          <w:p w14:paraId="597D9BDC" w14:textId="77777777" w:rsidR="004E06E4" w:rsidRPr="00273E8C" w:rsidRDefault="004E06E4" w:rsidP="00164600">
            <w:pPr>
              <w:jc w:val="both"/>
              <w:rPr>
                <w:rFonts w:ascii="Arial" w:hAnsi="Arial" w:cs="Arial"/>
              </w:rPr>
            </w:pPr>
            <w:r w:rsidRPr="00273E8C">
              <w:rPr>
                <w:rFonts w:ascii="Arial" w:hAnsi="Arial" w:cs="Arial"/>
              </w:rPr>
              <w:t xml:space="preserve">V: </w:t>
            </w:r>
            <w:r w:rsidR="00FA41F4" w:rsidRPr="00273E8C">
              <w:rPr>
                <w:rFonts w:ascii="Arial" w:hAnsi="Arial" w:cs="Arial"/>
              </w:rPr>
              <w:t>14</w:t>
            </w:r>
          </w:p>
        </w:tc>
        <w:tc>
          <w:tcPr>
            <w:tcW w:w="2160" w:type="dxa"/>
          </w:tcPr>
          <w:p w14:paraId="42D134EB"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 xml:space="preserve"> :11</w:t>
            </w:r>
          </w:p>
        </w:tc>
        <w:tc>
          <w:tcPr>
            <w:tcW w:w="1591" w:type="dxa"/>
          </w:tcPr>
          <w:p w14:paraId="6EE7E7B8" w14:textId="77777777" w:rsidR="004E06E4" w:rsidRPr="00273E8C" w:rsidRDefault="00FA41F4" w:rsidP="00164600">
            <w:pPr>
              <w:jc w:val="both"/>
              <w:rPr>
                <w:rFonts w:ascii="Arial" w:hAnsi="Arial" w:cs="Arial"/>
              </w:rPr>
            </w:pPr>
            <w:r w:rsidRPr="00273E8C">
              <w:rPr>
                <w:rFonts w:ascii="Arial" w:hAnsi="Arial" w:cs="Arial"/>
              </w:rPr>
              <w:t>25</w:t>
            </w:r>
          </w:p>
        </w:tc>
      </w:tr>
      <w:tr w:rsidR="004E06E4" w:rsidRPr="00273E8C" w14:paraId="676E6D74" w14:textId="77777777" w:rsidTr="00F5235A">
        <w:tc>
          <w:tcPr>
            <w:tcW w:w="2164" w:type="dxa"/>
          </w:tcPr>
          <w:p w14:paraId="21C47E1B" w14:textId="77777777" w:rsidR="004E06E4" w:rsidRPr="00273E8C" w:rsidRDefault="004E06E4" w:rsidP="00164600">
            <w:pPr>
              <w:jc w:val="both"/>
              <w:rPr>
                <w:rFonts w:ascii="Arial" w:hAnsi="Arial" w:cs="Arial"/>
              </w:rPr>
            </w:pPr>
            <w:r w:rsidRPr="00273E8C">
              <w:rPr>
                <w:rFonts w:ascii="Arial" w:hAnsi="Arial" w:cs="Arial"/>
              </w:rPr>
              <w:t>PRIMERO A</w:t>
            </w:r>
          </w:p>
        </w:tc>
        <w:tc>
          <w:tcPr>
            <w:tcW w:w="2160" w:type="dxa"/>
          </w:tcPr>
          <w:p w14:paraId="0A2690E7" w14:textId="77777777" w:rsidR="004E06E4" w:rsidRPr="00273E8C" w:rsidRDefault="004E06E4" w:rsidP="00164600">
            <w:pPr>
              <w:jc w:val="both"/>
              <w:rPr>
                <w:rFonts w:ascii="Arial" w:hAnsi="Arial" w:cs="Arial"/>
              </w:rPr>
            </w:pPr>
            <w:r w:rsidRPr="00273E8C">
              <w:rPr>
                <w:rFonts w:ascii="Arial" w:hAnsi="Arial" w:cs="Arial"/>
              </w:rPr>
              <w:t>V:</w:t>
            </w:r>
            <w:r w:rsidR="00FA41F4" w:rsidRPr="00273E8C">
              <w:rPr>
                <w:rFonts w:ascii="Arial" w:hAnsi="Arial" w:cs="Arial"/>
              </w:rPr>
              <w:t>16</w:t>
            </w:r>
          </w:p>
        </w:tc>
        <w:tc>
          <w:tcPr>
            <w:tcW w:w="2160" w:type="dxa"/>
          </w:tcPr>
          <w:p w14:paraId="04919F26"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:13</w:t>
            </w:r>
          </w:p>
        </w:tc>
        <w:tc>
          <w:tcPr>
            <w:tcW w:w="1591" w:type="dxa"/>
          </w:tcPr>
          <w:p w14:paraId="6193353E" w14:textId="77777777" w:rsidR="004E06E4" w:rsidRPr="00273E8C" w:rsidRDefault="00FA41F4" w:rsidP="00164600">
            <w:pPr>
              <w:jc w:val="both"/>
              <w:rPr>
                <w:rFonts w:ascii="Arial" w:hAnsi="Arial" w:cs="Arial"/>
              </w:rPr>
            </w:pPr>
            <w:r w:rsidRPr="00273E8C">
              <w:rPr>
                <w:rFonts w:ascii="Arial" w:hAnsi="Arial" w:cs="Arial"/>
              </w:rPr>
              <w:t>29</w:t>
            </w:r>
          </w:p>
        </w:tc>
      </w:tr>
      <w:tr w:rsidR="004E06E4" w:rsidRPr="00273E8C" w14:paraId="3E5A5200" w14:textId="77777777" w:rsidTr="00F5235A">
        <w:tc>
          <w:tcPr>
            <w:tcW w:w="2164" w:type="dxa"/>
          </w:tcPr>
          <w:p w14:paraId="1269E47E" w14:textId="77777777" w:rsidR="004E06E4" w:rsidRPr="00273E8C" w:rsidRDefault="004E06E4" w:rsidP="00164600">
            <w:pPr>
              <w:jc w:val="both"/>
              <w:rPr>
                <w:rFonts w:ascii="Arial" w:hAnsi="Arial" w:cs="Arial"/>
              </w:rPr>
            </w:pPr>
            <w:r w:rsidRPr="00273E8C">
              <w:rPr>
                <w:rFonts w:ascii="Arial" w:hAnsi="Arial" w:cs="Arial"/>
              </w:rPr>
              <w:t>PRIMERO B</w:t>
            </w:r>
          </w:p>
        </w:tc>
        <w:tc>
          <w:tcPr>
            <w:tcW w:w="2160" w:type="dxa"/>
          </w:tcPr>
          <w:p w14:paraId="036F7817" w14:textId="77777777" w:rsidR="004E06E4" w:rsidRPr="00273E8C" w:rsidRDefault="004E06E4" w:rsidP="00164600">
            <w:pPr>
              <w:jc w:val="both"/>
              <w:rPr>
                <w:rFonts w:ascii="Arial" w:hAnsi="Arial" w:cs="Arial"/>
              </w:rPr>
            </w:pPr>
            <w:r w:rsidRPr="00273E8C">
              <w:rPr>
                <w:rFonts w:ascii="Arial" w:hAnsi="Arial" w:cs="Arial"/>
              </w:rPr>
              <w:t>V´</w:t>
            </w:r>
            <w:r w:rsidR="00FA41F4" w:rsidRPr="00273E8C">
              <w:rPr>
                <w:rFonts w:ascii="Arial" w:hAnsi="Arial" w:cs="Arial"/>
              </w:rPr>
              <w:t>:12</w:t>
            </w:r>
          </w:p>
        </w:tc>
        <w:tc>
          <w:tcPr>
            <w:tcW w:w="2160" w:type="dxa"/>
          </w:tcPr>
          <w:p w14:paraId="665EB450"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:15</w:t>
            </w:r>
          </w:p>
        </w:tc>
        <w:tc>
          <w:tcPr>
            <w:tcW w:w="1591" w:type="dxa"/>
          </w:tcPr>
          <w:p w14:paraId="5A385679" w14:textId="77777777" w:rsidR="004E06E4" w:rsidRPr="00273E8C" w:rsidRDefault="00FA41F4" w:rsidP="00164600">
            <w:pPr>
              <w:jc w:val="both"/>
              <w:rPr>
                <w:rFonts w:ascii="Arial" w:hAnsi="Arial" w:cs="Arial"/>
              </w:rPr>
            </w:pPr>
            <w:r w:rsidRPr="00273E8C">
              <w:rPr>
                <w:rFonts w:ascii="Arial" w:hAnsi="Arial" w:cs="Arial"/>
              </w:rPr>
              <w:t>27</w:t>
            </w:r>
          </w:p>
        </w:tc>
      </w:tr>
      <w:tr w:rsidR="004E06E4" w:rsidRPr="00273E8C" w14:paraId="4703B1A5" w14:textId="77777777" w:rsidTr="00F5235A">
        <w:tc>
          <w:tcPr>
            <w:tcW w:w="2164" w:type="dxa"/>
          </w:tcPr>
          <w:p w14:paraId="2A088F03" w14:textId="77777777" w:rsidR="004E06E4" w:rsidRPr="00273E8C" w:rsidRDefault="004E06E4" w:rsidP="00164600">
            <w:pPr>
              <w:jc w:val="both"/>
              <w:rPr>
                <w:rFonts w:ascii="Arial" w:hAnsi="Arial" w:cs="Arial"/>
              </w:rPr>
            </w:pPr>
            <w:r w:rsidRPr="00273E8C">
              <w:rPr>
                <w:rFonts w:ascii="Arial" w:hAnsi="Arial" w:cs="Arial"/>
              </w:rPr>
              <w:t>SEGUNDO A</w:t>
            </w:r>
          </w:p>
        </w:tc>
        <w:tc>
          <w:tcPr>
            <w:tcW w:w="2160" w:type="dxa"/>
          </w:tcPr>
          <w:p w14:paraId="256324BB" w14:textId="77777777" w:rsidR="004E06E4" w:rsidRPr="00273E8C" w:rsidRDefault="004E06E4" w:rsidP="00164600">
            <w:pPr>
              <w:jc w:val="both"/>
              <w:rPr>
                <w:rFonts w:ascii="Arial" w:hAnsi="Arial" w:cs="Arial"/>
              </w:rPr>
            </w:pPr>
            <w:r w:rsidRPr="00273E8C">
              <w:rPr>
                <w:rFonts w:ascii="Arial" w:hAnsi="Arial" w:cs="Arial"/>
              </w:rPr>
              <w:t>V</w:t>
            </w:r>
            <w:r w:rsidR="00FA41F4" w:rsidRPr="00273E8C">
              <w:rPr>
                <w:rFonts w:ascii="Arial" w:hAnsi="Arial" w:cs="Arial"/>
              </w:rPr>
              <w:t>:07</w:t>
            </w:r>
          </w:p>
        </w:tc>
        <w:tc>
          <w:tcPr>
            <w:tcW w:w="2160" w:type="dxa"/>
          </w:tcPr>
          <w:p w14:paraId="6784EE13"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:14</w:t>
            </w:r>
          </w:p>
        </w:tc>
        <w:tc>
          <w:tcPr>
            <w:tcW w:w="1591" w:type="dxa"/>
          </w:tcPr>
          <w:p w14:paraId="71AE4E6D" w14:textId="77777777" w:rsidR="004E06E4" w:rsidRPr="00273E8C" w:rsidRDefault="00FA41F4" w:rsidP="00164600">
            <w:pPr>
              <w:jc w:val="both"/>
              <w:rPr>
                <w:rFonts w:ascii="Arial" w:hAnsi="Arial" w:cs="Arial"/>
              </w:rPr>
            </w:pPr>
            <w:r w:rsidRPr="00273E8C">
              <w:rPr>
                <w:rFonts w:ascii="Arial" w:hAnsi="Arial" w:cs="Arial"/>
              </w:rPr>
              <w:t>21</w:t>
            </w:r>
          </w:p>
        </w:tc>
      </w:tr>
      <w:tr w:rsidR="004E06E4" w:rsidRPr="00273E8C" w14:paraId="360BC7DD" w14:textId="77777777" w:rsidTr="00F5235A">
        <w:tc>
          <w:tcPr>
            <w:tcW w:w="2164" w:type="dxa"/>
          </w:tcPr>
          <w:p w14:paraId="73C2DF21" w14:textId="77777777" w:rsidR="004E06E4" w:rsidRPr="00273E8C" w:rsidRDefault="004E06E4" w:rsidP="00164600">
            <w:pPr>
              <w:jc w:val="both"/>
              <w:rPr>
                <w:rFonts w:ascii="Arial" w:hAnsi="Arial" w:cs="Arial"/>
              </w:rPr>
            </w:pPr>
            <w:r w:rsidRPr="00273E8C">
              <w:rPr>
                <w:rFonts w:ascii="Arial" w:hAnsi="Arial" w:cs="Arial"/>
              </w:rPr>
              <w:t>SEGUNDO B</w:t>
            </w:r>
          </w:p>
        </w:tc>
        <w:tc>
          <w:tcPr>
            <w:tcW w:w="2160" w:type="dxa"/>
          </w:tcPr>
          <w:p w14:paraId="15F6ED2D" w14:textId="77777777" w:rsidR="004E06E4" w:rsidRPr="00273E8C" w:rsidRDefault="004E06E4" w:rsidP="00164600">
            <w:pPr>
              <w:jc w:val="both"/>
              <w:rPr>
                <w:rFonts w:ascii="Arial" w:hAnsi="Arial" w:cs="Arial"/>
              </w:rPr>
            </w:pPr>
            <w:r w:rsidRPr="00273E8C">
              <w:rPr>
                <w:rFonts w:ascii="Arial" w:hAnsi="Arial" w:cs="Arial"/>
              </w:rPr>
              <w:t>V</w:t>
            </w:r>
            <w:r w:rsidR="00FA41F4" w:rsidRPr="00273E8C">
              <w:rPr>
                <w:rFonts w:ascii="Arial" w:hAnsi="Arial" w:cs="Arial"/>
              </w:rPr>
              <w:t>:10</w:t>
            </w:r>
          </w:p>
        </w:tc>
        <w:tc>
          <w:tcPr>
            <w:tcW w:w="2160" w:type="dxa"/>
          </w:tcPr>
          <w:p w14:paraId="3CF59850"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:12</w:t>
            </w:r>
          </w:p>
        </w:tc>
        <w:tc>
          <w:tcPr>
            <w:tcW w:w="1591" w:type="dxa"/>
          </w:tcPr>
          <w:p w14:paraId="34E0FB0C" w14:textId="77777777" w:rsidR="004E06E4" w:rsidRPr="00273E8C" w:rsidRDefault="00FA41F4" w:rsidP="00164600">
            <w:pPr>
              <w:jc w:val="both"/>
              <w:rPr>
                <w:rFonts w:ascii="Arial" w:hAnsi="Arial" w:cs="Arial"/>
              </w:rPr>
            </w:pPr>
            <w:r w:rsidRPr="00273E8C">
              <w:rPr>
                <w:rFonts w:ascii="Arial" w:hAnsi="Arial" w:cs="Arial"/>
              </w:rPr>
              <w:t>22</w:t>
            </w:r>
          </w:p>
        </w:tc>
      </w:tr>
      <w:tr w:rsidR="004E06E4" w:rsidRPr="00273E8C" w14:paraId="09B7ADEB" w14:textId="77777777" w:rsidTr="00F5235A">
        <w:tc>
          <w:tcPr>
            <w:tcW w:w="2164" w:type="dxa"/>
          </w:tcPr>
          <w:p w14:paraId="7CFF2E37" w14:textId="77777777" w:rsidR="004E06E4" w:rsidRPr="00273E8C" w:rsidRDefault="004E06E4" w:rsidP="00164600">
            <w:pPr>
              <w:jc w:val="both"/>
              <w:rPr>
                <w:rFonts w:ascii="Arial" w:hAnsi="Arial" w:cs="Arial"/>
              </w:rPr>
            </w:pPr>
            <w:r w:rsidRPr="00273E8C">
              <w:rPr>
                <w:rFonts w:ascii="Arial" w:hAnsi="Arial" w:cs="Arial"/>
              </w:rPr>
              <w:t>SEGUNDO C</w:t>
            </w:r>
          </w:p>
        </w:tc>
        <w:tc>
          <w:tcPr>
            <w:tcW w:w="2160" w:type="dxa"/>
          </w:tcPr>
          <w:p w14:paraId="649CF860" w14:textId="77777777" w:rsidR="004E06E4" w:rsidRPr="00273E8C" w:rsidRDefault="004E06E4" w:rsidP="00164600">
            <w:pPr>
              <w:jc w:val="both"/>
              <w:rPr>
                <w:rFonts w:ascii="Arial" w:hAnsi="Arial" w:cs="Arial"/>
              </w:rPr>
            </w:pPr>
            <w:r w:rsidRPr="00273E8C">
              <w:rPr>
                <w:rFonts w:ascii="Arial" w:hAnsi="Arial" w:cs="Arial"/>
              </w:rPr>
              <w:t>V</w:t>
            </w:r>
            <w:r w:rsidR="00FA41F4" w:rsidRPr="00273E8C">
              <w:rPr>
                <w:rFonts w:ascii="Arial" w:hAnsi="Arial" w:cs="Arial"/>
              </w:rPr>
              <w:t>:1</w:t>
            </w:r>
            <w:r w:rsidR="005651B6" w:rsidRPr="00273E8C">
              <w:rPr>
                <w:rFonts w:ascii="Arial" w:hAnsi="Arial" w:cs="Arial"/>
              </w:rPr>
              <w:t>1</w:t>
            </w:r>
          </w:p>
        </w:tc>
        <w:tc>
          <w:tcPr>
            <w:tcW w:w="2160" w:type="dxa"/>
          </w:tcPr>
          <w:p w14:paraId="74F17993"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:09</w:t>
            </w:r>
          </w:p>
        </w:tc>
        <w:tc>
          <w:tcPr>
            <w:tcW w:w="1591" w:type="dxa"/>
          </w:tcPr>
          <w:p w14:paraId="6ED20285" w14:textId="77777777" w:rsidR="004E06E4" w:rsidRPr="00273E8C" w:rsidRDefault="00FA41F4" w:rsidP="00164600">
            <w:pPr>
              <w:jc w:val="both"/>
              <w:rPr>
                <w:rFonts w:ascii="Arial" w:hAnsi="Arial" w:cs="Arial"/>
              </w:rPr>
            </w:pPr>
            <w:r w:rsidRPr="00273E8C">
              <w:rPr>
                <w:rFonts w:ascii="Arial" w:hAnsi="Arial" w:cs="Arial"/>
              </w:rPr>
              <w:t>23</w:t>
            </w:r>
          </w:p>
        </w:tc>
      </w:tr>
      <w:tr w:rsidR="004E06E4" w:rsidRPr="00273E8C" w14:paraId="6EEE4CC4" w14:textId="77777777" w:rsidTr="00F5235A">
        <w:tc>
          <w:tcPr>
            <w:tcW w:w="2164" w:type="dxa"/>
          </w:tcPr>
          <w:p w14:paraId="6697BEC0" w14:textId="77777777" w:rsidR="004E06E4" w:rsidRPr="00273E8C" w:rsidRDefault="004E06E4" w:rsidP="00164600">
            <w:pPr>
              <w:jc w:val="both"/>
              <w:rPr>
                <w:rFonts w:ascii="Arial" w:hAnsi="Arial" w:cs="Arial"/>
              </w:rPr>
            </w:pPr>
            <w:r w:rsidRPr="00273E8C">
              <w:rPr>
                <w:rFonts w:ascii="Arial" w:hAnsi="Arial" w:cs="Arial"/>
              </w:rPr>
              <w:t>TERCERO A</w:t>
            </w:r>
          </w:p>
        </w:tc>
        <w:tc>
          <w:tcPr>
            <w:tcW w:w="2160" w:type="dxa"/>
          </w:tcPr>
          <w:p w14:paraId="667DB64C" w14:textId="77777777" w:rsidR="004E06E4" w:rsidRPr="00273E8C" w:rsidRDefault="004E06E4" w:rsidP="00164600">
            <w:pPr>
              <w:jc w:val="both"/>
              <w:rPr>
                <w:rFonts w:ascii="Arial" w:hAnsi="Arial" w:cs="Arial"/>
              </w:rPr>
            </w:pPr>
            <w:r w:rsidRPr="00273E8C">
              <w:rPr>
                <w:rFonts w:ascii="Arial" w:hAnsi="Arial" w:cs="Arial"/>
              </w:rPr>
              <w:t>V</w:t>
            </w:r>
            <w:r w:rsidR="00FA41F4" w:rsidRPr="00273E8C">
              <w:rPr>
                <w:rFonts w:ascii="Arial" w:hAnsi="Arial" w:cs="Arial"/>
              </w:rPr>
              <w:t>:12</w:t>
            </w:r>
          </w:p>
        </w:tc>
        <w:tc>
          <w:tcPr>
            <w:tcW w:w="2160" w:type="dxa"/>
          </w:tcPr>
          <w:p w14:paraId="7FC766AF" w14:textId="77777777" w:rsidR="004E06E4" w:rsidRPr="00273E8C" w:rsidRDefault="004E06E4" w:rsidP="00164600">
            <w:pPr>
              <w:jc w:val="both"/>
              <w:rPr>
                <w:rFonts w:ascii="Arial" w:hAnsi="Arial" w:cs="Arial"/>
              </w:rPr>
            </w:pPr>
            <w:r w:rsidRPr="00273E8C">
              <w:rPr>
                <w:rFonts w:ascii="Arial" w:hAnsi="Arial" w:cs="Arial"/>
              </w:rPr>
              <w:t>H</w:t>
            </w:r>
            <w:r w:rsidR="00FA41F4" w:rsidRPr="00273E8C">
              <w:rPr>
                <w:rFonts w:ascii="Arial" w:hAnsi="Arial" w:cs="Arial"/>
              </w:rPr>
              <w:t>:16</w:t>
            </w:r>
          </w:p>
        </w:tc>
        <w:tc>
          <w:tcPr>
            <w:tcW w:w="1591" w:type="dxa"/>
          </w:tcPr>
          <w:p w14:paraId="1FBB490D" w14:textId="77777777" w:rsidR="004E06E4" w:rsidRPr="00273E8C" w:rsidRDefault="00FA41F4" w:rsidP="00164600">
            <w:pPr>
              <w:jc w:val="both"/>
              <w:rPr>
                <w:rFonts w:ascii="Arial" w:hAnsi="Arial" w:cs="Arial"/>
              </w:rPr>
            </w:pPr>
            <w:r w:rsidRPr="00273E8C">
              <w:rPr>
                <w:rFonts w:ascii="Arial" w:hAnsi="Arial" w:cs="Arial"/>
              </w:rPr>
              <w:t>28</w:t>
            </w:r>
          </w:p>
        </w:tc>
      </w:tr>
      <w:tr w:rsidR="004E06E4" w:rsidRPr="00273E8C" w14:paraId="00D0DD75" w14:textId="77777777" w:rsidTr="00F5235A">
        <w:tc>
          <w:tcPr>
            <w:tcW w:w="2164" w:type="dxa"/>
          </w:tcPr>
          <w:p w14:paraId="4703DB43" w14:textId="77777777" w:rsidR="004E06E4" w:rsidRPr="00273E8C" w:rsidRDefault="004E06E4" w:rsidP="00164600">
            <w:pPr>
              <w:jc w:val="both"/>
              <w:rPr>
                <w:rFonts w:ascii="Arial" w:hAnsi="Arial" w:cs="Arial"/>
              </w:rPr>
            </w:pPr>
            <w:r w:rsidRPr="00273E8C">
              <w:rPr>
                <w:rFonts w:ascii="Arial" w:hAnsi="Arial" w:cs="Arial"/>
              </w:rPr>
              <w:t>TERCERO B</w:t>
            </w:r>
          </w:p>
        </w:tc>
        <w:tc>
          <w:tcPr>
            <w:tcW w:w="2160" w:type="dxa"/>
          </w:tcPr>
          <w:p w14:paraId="79FF6E15" w14:textId="77777777" w:rsidR="004E06E4" w:rsidRPr="00273E8C" w:rsidRDefault="00FA41F4" w:rsidP="00164600">
            <w:pPr>
              <w:jc w:val="both"/>
              <w:rPr>
                <w:rFonts w:ascii="Arial" w:hAnsi="Arial" w:cs="Arial"/>
              </w:rPr>
            </w:pPr>
            <w:r w:rsidRPr="00273E8C">
              <w:rPr>
                <w:rFonts w:ascii="Arial" w:hAnsi="Arial" w:cs="Arial"/>
              </w:rPr>
              <w:t>V:18</w:t>
            </w:r>
          </w:p>
        </w:tc>
        <w:tc>
          <w:tcPr>
            <w:tcW w:w="2160" w:type="dxa"/>
          </w:tcPr>
          <w:p w14:paraId="572F062D" w14:textId="77777777" w:rsidR="004E06E4" w:rsidRPr="00273E8C" w:rsidRDefault="00FA41F4" w:rsidP="00164600">
            <w:pPr>
              <w:jc w:val="both"/>
              <w:rPr>
                <w:rFonts w:ascii="Arial" w:hAnsi="Arial" w:cs="Arial"/>
              </w:rPr>
            </w:pPr>
            <w:r w:rsidRPr="00273E8C">
              <w:rPr>
                <w:rFonts w:ascii="Arial" w:hAnsi="Arial" w:cs="Arial"/>
              </w:rPr>
              <w:t>H:13</w:t>
            </w:r>
          </w:p>
        </w:tc>
        <w:tc>
          <w:tcPr>
            <w:tcW w:w="1591" w:type="dxa"/>
          </w:tcPr>
          <w:p w14:paraId="420CD193" w14:textId="77777777" w:rsidR="004E06E4" w:rsidRPr="00273E8C" w:rsidRDefault="00FA41F4" w:rsidP="00164600">
            <w:pPr>
              <w:jc w:val="both"/>
              <w:rPr>
                <w:rFonts w:ascii="Arial" w:hAnsi="Arial" w:cs="Arial"/>
              </w:rPr>
            </w:pPr>
            <w:r w:rsidRPr="00273E8C">
              <w:rPr>
                <w:rFonts w:ascii="Arial" w:hAnsi="Arial" w:cs="Arial"/>
              </w:rPr>
              <w:t>31</w:t>
            </w:r>
          </w:p>
        </w:tc>
      </w:tr>
      <w:tr w:rsidR="005651B6" w:rsidRPr="00273E8C" w14:paraId="3370C3C2" w14:textId="77777777" w:rsidTr="00F5235A">
        <w:tc>
          <w:tcPr>
            <w:tcW w:w="2164" w:type="dxa"/>
          </w:tcPr>
          <w:p w14:paraId="67CC77F1" w14:textId="77777777" w:rsidR="005651B6" w:rsidRPr="00273E8C" w:rsidRDefault="005651B6" w:rsidP="00164600">
            <w:pPr>
              <w:jc w:val="both"/>
              <w:rPr>
                <w:rFonts w:ascii="Arial" w:hAnsi="Arial" w:cs="Arial"/>
              </w:rPr>
            </w:pPr>
            <w:r w:rsidRPr="00273E8C">
              <w:rPr>
                <w:rFonts w:ascii="Arial" w:hAnsi="Arial" w:cs="Arial"/>
              </w:rPr>
              <w:t xml:space="preserve">TOTAL </w:t>
            </w:r>
          </w:p>
        </w:tc>
        <w:tc>
          <w:tcPr>
            <w:tcW w:w="2160" w:type="dxa"/>
          </w:tcPr>
          <w:p w14:paraId="2A22395C" w14:textId="77777777" w:rsidR="005651B6" w:rsidRPr="00273E8C" w:rsidRDefault="005651B6" w:rsidP="00164600">
            <w:pPr>
              <w:jc w:val="both"/>
              <w:rPr>
                <w:rFonts w:ascii="Arial" w:hAnsi="Arial" w:cs="Arial"/>
              </w:rPr>
            </w:pPr>
            <w:r w:rsidRPr="00273E8C">
              <w:rPr>
                <w:rFonts w:ascii="Arial" w:hAnsi="Arial" w:cs="Arial"/>
              </w:rPr>
              <w:t>100</w:t>
            </w:r>
          </w:p>
        </w:tc>
        <w:tc>
          <w:tcPr>
            <w:tcW w:w="2160" w:type="dxa"/>
          </w:tcPr>
          <w:p w14:paraId="7DFF576F" w14:textId="77777777" w:rsidR="005651B6" w:rsidRPr="00273E8C" w:rsidRDefault="005651B6" w:rsidP="00164600">
            <w:pPr>
              <w:jc w:val="both"/>
              <w:rPr>
                <w:rFonts w:ascii="Arial" w:hAnsi="Arial" w:cs="Arial"/>
              </w:rPr>
            </w:pPr>
            <w:r w:rsidRPr="00273E8C">
              <w:rPr>
                <w:rFonts w:ascii="Arial" w:hAnsi="Arial" w:cs="Arial"/>
              </w:rPr>
              <w:t>103</w:t>
            </w:r>
          </w:p>
        </w:tc>
        <w:tc>
          <w:tcPr>
            <w:tcW w:w="1591" w:type="dxa"/>
          </w:tcPr>
          <w:p w14:paraId="47CA356F" w14:textId="77777777" w:rsidR="005651B6" w:rsidRPr="00273E8C" w:rsidRDefault="005651B6" w:rsidP="00164600">
            <w:pPr>
              <w:keepNext/>
              <w:jc w:val="both"/>
              <w:rPr>
                <w:rFonts w:ascii="Arial" w:hAnsi="Arial" w:cs="Arial"/>
              </w:rPr>
            </w:pPr>
            <w:r w:rsidRPr="00273E8C">
              <w:rPr>
                <w:rFonts w:ascii="Arial" w:hAnsi="Arial" w:cs="Arial"/>
              </w:rPr>
              <w:t>203</w:t>
            </w:r>
          </w:p>
        </w:tc>
      </w:tr>
    </w:tbl>
    <w:p w14:paraId="0812BA8D" w14:textId="65AB79A7" w:rsidR="009B4693" w:rsidRDefault="00322894" w:rsidP="00322894">
      <w:pPr>
        <w:pStyle w:val="Descripcin"/>
        <w:rPr>
          <w:rFonts w:ascii="Arial" w:hAnsi="Arial" w:cs="Arial"/>
          <w:i w:val="0"/>
          <w:color w:val="000000" w:themeColor="text1"/>
          <w:sz w:val="24"/>
        </w:rPr>
      </w:pPr>
      <w:r w:rsidRPr="00322894">
        <w:rPr>
          <w:rFonts w:ascii="Arial" w:hAnsi="Arial" w:cs="Arial"/>
          <w:i w:val="0"/>
          <w:color w:val="000000" w:themeColor="text1"/>
          <w:sz w:val="24"/>
        </w:rPr>
        <w:t xml:space="preserve">Tabla </w:t>
      </w:r>
      <w:r w:rsidR="006107C9">
        <w:rPr>
          <w:rFonts w:ascii="Arial" w:hAnsi="Arial" w:cs="Arial"/>
          <w:i w:val="0"/>
          <w:color w:val="000000" w:themeColor="text1"/>
          <w:sz w:val="24"/>
        </w:rPr>
        <w:fldChar w:fldCharType="begin"/>
      </w:r>
      <w:r w:rsidR="006107C9">
        <w:rPr>
          <w:rFonts w:ascii="Arial" w:hAnsi="Arial" w:cs="Arial"/>
          <w:i w:val="0"/>
          <w:color w:val="000000" w:themeColor="text1"/>
          <w:sz w:val="24"/>
        </w:rPr>
        <w:instrText xml:space="preserve"> SEQ Tabla \* ARABIC </w:instrText>
      </w:r>
      <w:r w:rsidR="006107C9">
        <w:rPr>
          <w:rFonts w:ascii="Arial" w:hAnsi="Arial" w:cs="Arial"/>
          <w:i w:val="0"/>
          <w:color w:val="000000" w:themeColor="text1"/>
          <w:sz w:val="24"/>
        </w:rPr>
        <w:fldChar w:fldCharType="separate"/>
      </w:r>
      <w:r w:rsidR="000F051D">
        <w:rPr>
          <w:rFonts w:ascii="Arial" w:hAnsi="Arial" w:cs="Arial"/>
          <w:i w:val="0"/>
          <w:noProof/>
          <w:color w:val="000000" w:themeColor="text1"/>
          <w:sz w:val="24"/>
        </w:rPr>
        <w:t>2</w:t>
      </w:r>
      <w:r w:rsidR="006107C9">
        <w:rPr>
          <w:rFonts w:ascii="Arial" w:hAnsi="Arial" w:cs="Arial"/>
          <w:i w:val="0"/>
          <w:color w:val="000000" w:themeColor="text1"/>
          <w:sz w:val="24"/>
        </w:rPr>
        <w:fldChar w:fldCharType="end"/>
      </w:r>
      <w:r>
        <w:rPr>
          <w:rFonts w:ascii="Arial" w:hAnsi="Arial" w:cs="Arial"/>
          <w:i w:val="0"/>
          <w:color w:val="000000" w:themeColor="text1"/>
          <w:sz w:val="24"/>
        </w:rPr>
        <w:t xml:space="preserve">. </w:t>
      </w:r>
      <w:r w:rsidRPr="00322894">
        <w:rPr>
          <w:rFonts w:ascii="Arial" w:hAnsi="Arial" w:cs="Arial"/>
          <w:i w:val="0"/>
          <w:color w:val="000000" w:themeColor="text1"/>
          <w:sz w:val="24"/>
        </w:rPr>
        <w:t>Fuente: Elaboración propia</w:t>
      </w:r>
    </w:p>
    <w:p w14:paraId="375CAB2D" w14:textId="77777777" w:rsidR="00F5235A" w:rsidRPr="00F5235A" w:rsidRDefault="00F5235A" w:rsidP="00F5235A"/>
    <w:tbl>
      <w:tblPr>
        <w:tblStyle w:val="Tablanormal3"/>
        <w:tblW w:w="9356" w:type="dxa"/>
        <w:tblLook w:val="04A0" w:firstRow="1" w:lastRow="0" w:firstColumn="1" w:lastColumn="0" w:noHBand="0" w:noVBand="1"/>
      </w:tblPr>
      <w:tblGrid>
        <w:gridCol w:w="2149"/>
        <w:gridCol w:w="1537"/>
        <w:gridCol w:w="1985"/>
        <w:gridCol w:w="990"/>
        <w:gridCol w:w="2695"/>
      </w:tblGrid>
      <w:tr w:rsidR="002D6B6C" w:rsidRPr="00FB5845" w14:paraId="6D04AC75" w14:textId="77777777" w:rsidTr="00F523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gridSpan w:val="2"/>
            <w:tcBorders>
              <w:right w:val="single" w:sz="4" w:space="0" w:color="auto"/>
            </w:tcBorders>
          </w:tcPr>
          <w:p w14:paraId="518B7B3A" w14:textId="6B1EA98C" w:rsidR="002D6B6C" w:rsidRPr="00FB5845" w:rsidRDefault="00F5235A" w:rsidP="00164600">
            <w:pPr>
              <w:jc w:val="center"/>
              <w:rPr>
                <w:rFonts w:ascii="Arial" w:hAnsi="Arial" w:cs="Arial"/>
              </w:rPr>
            </w:pPr>
            <w:r w:rsidRPr="00FB5845">
              <w:rPr>
                <w:rFonts w:ascii="Arial" w:hAnsi="Arial" w:cs="Arial"/>
                <w:caps w:val="0"/>
              </w:rPr>
              <w:t>Docentes por Áreas Por Sexo</w:t>
            </w:r>
          </w:p>
        </w:tc>
        <w:tc>
          <w:tcPr>
            <w:tcW w:w="5670" w:type="dxa"/>
            <w:gridSpan w:val="3"/>
            <w:tcBorders>
              <w:left w:val="single" w:sz="4" w:space="0" w:color="auto"/>
            </w:tcBorders>
          </w:tcPr>
          <w:p w14:paraId="6F034F43" w14:textId="1816AA29" w:rsidR="002D6B6C" w:rsidRPr="00FB5845" w:rsidRDefault="00F5235A" w:rsidP="0016460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B5845">
              <w:rPr>
                <w:rFonts w:ascii="Arial" w:hAnsi="Arial" w:cs="Arial"/>
                <w:caps w:val="0"/>
              </w:rPr>
              <w:t>Personal De Apoyos y Monitora</w:t>
            </w:r>
          </w:p>
        </w:tc>
      </w:tr>
      <w:tr w:rsidR="00EB5DA2" w:rsidRPr="00FB5845" w14:paraId="190D71E2" w14:textId="77777777" w:rsidTr="00F5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6758ECBA" w14:textId="77777777" w:rsidR="00EB5DA2" w:rsidRPr="00544B13" w:rsidRDefault="00EB5DA2" w:rsidP="00164600">
            <w:pPr>
              <w:jc w:val="center"/>
              <w:rPr>
                <w:rFonts w:ascii="Arial" w:hAnsi="Arial" w:cs="Arial"/>
                <w:b w:val="0"/>
                <w:bCs w:val="0"/>
              </w:rPr>
            </w:pPr>
            <w:r w:rsidRPr="00544B13">
              <w:rPr>
                <w:rFonts w:ascii="Arial" w:hAnsi="Arial" w:cs="Arial"/>
                <w:b w:val="0"/>
                <w:bCs w:val="0"/>
              </w:rPr>
              <w:t>F</w:t>
            </w:r>
          </w:p>
        </w:tc>
        <w:tc>
          <w:tcPr>
            <w:tcW w:w="1537" w:type="dxa"/>
          </w:tcPr>
          <w:p w14:paraId="597E8EE2" w14:textId="77777777" w:rsidR="00EB5DA2" w:rsidRPr="00FB5845" w:rsidRDefault="00EB5DA2" w:rsidP="001646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5845">
              <w:rPr>
                <w:rFonts w:ascii="Arial" w:hAnsi="Arial" w:cs="Arial"/>
              </w:rPr>
              <w:t>M</w:t>
            </w:r>
          </w:p>
        </w:tc>
        <w:tc>
          <w:tcPr>
            <w:tcW w:w="1985" w:type="dxa"/>
          </w:tcPr>
          <w:p w14:paraId="673C62D8" w14:textId="77777777" w:rsidR="00EB5DA2" w:rsidRPr="00FB5845" w:rsidRDefault="00EB5DA2" w:rsidP="001646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5845">
              <w:rPr>
                <w:rFonts w:ascii="Arial" w:hAnsi="Arial" w:cs="Arial"/>
              </w:rPr>
              <w:t>F</w:t>
            </w:r>
          </w:p>
        </w:tc>
        <w:tc>
          <w:tcPr>
            <w:tcW w:w="990" w:type="dxa"/>
          </w:tcPr>
          <w:p w14:paraId="12A8E425" w14:textId="77777777" w:rsidR="00EB5DA2" w:rsidRPr="00FB5845" w:rsidRDefault="00EB5DA2" w:rsidP="001646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5845">
              <w:rPr>
                <w:rFonts w:ascii="Arial" w:hAnsi="Arial" w:cs="Arial"/>
              </w:rPr>
              <w:t>M</w:t>
            </w:r>
          </w:p>
        </w:tc>
        <w:tc>
          <w:tcPr>
            <w:tcW w:w="2695" w:type="dxa"/>
          </w:tcPr>
          <w:p w14:paraId="74451397" w14:textId="77777777" w:rsidR="00EB5DA2" w:rsidRPr="00FB5845" w:rsidRDefault="00EB5DA2" w:rsidP="001646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5845">
              <w:rPr>
                <w:rFonts w:ascii="Arial" w:hAnsi="Arial" w:cs="Arial"/>
              </w:rPr>
              <w:t>TOTAL</w:t>
            </w:r>
          </w:p>
        </w:tc>
      </w:tr>
      <w:tr w:rsidR="00EB5DA2" w:rsidRPr="00FB5845" w14:paraId="38E496E6" w14:textId="77777777" w:rsidTr="00F5235A">
        <w:tc>
          <w:tcPr>
            <w:cnfStyle w:val="001000000000" w:firstRow="0" w:lastRow="0" w:firstColumn="1" w:lastColumn="0" w:oddVBand="0" w:evenVBand="0" w:oddHBand="0" w:evenHBand="0" w:firstRowFirstColumn="0" w:firstRowLastColumn="0" w:lastRowFirstColumn="0" w:lastRowLastColumn="0"/>
            <w:tcW w:w="2149" w:type="dxa"/>
          </w:tcPr>
          <w:p w14:paraId="33D69F7A" w14:textId="77777777" w:rsidR="00EB5DA2" w:rsidRPr="00544B13" w:rsidRDefault="00EB5DA2" w:rsidP="00164600">
            <w:pPr>
              <w:jc w:val="center"/>
              <w:rPr>
                <w:rFonts w:ascii="Arial" w:hAnsi="Arial" w:cs="Arial"/>
                <w:b w:val="0"/>
                <w:bCs w:val="0"/>
              </w:rPr>
            </w:pPr>
            <w:r w:rsidRPr="00544B13">
              <w:rPr>
                <w:rFonts w:ascii="Arial" w:hAnsi="Arial" w:cs="Arial"/>
                <w:b w:val="0"/>
                <w:bCs w:val="0"/>
              </w:rPr>
              <w:t>11</w:t>
            </w:r>
          </w:p>
        </w:tc>
        <w:tc>
          <w:tcPr>
            <w:tcW w:w="1537" w:type="dxa"/>
          </w:tcPr>
          <w:p w14:paraId="4BB0E3E3" w14:textId="77777777" w:rsidR="00EB5DA2" w:rsidRPr="00FB5845" w:rsidRDefault="00EB5DA2" w:rsidP="001646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B5845">
              <w:rPr>
                <w:rFonts w:ascii="Arial" w:hAnsi="Arial" w:cs="Arial"/>
              </w:rPr>
              <w:t>01</w:t>
            </w:r>
          </w:p>
        </w:tc>
        <w:tc>
          <w:tcPr>
            <w:tcW w:w="1985" w:type="dxa"/>
          </w:tcPr>
          <w:p w14:paraId="5C2349C3" w14:textId="77777777" w:rsidR="00EB5DA2" w:rsidRPr="00FB5845" w:rsidRDefault="00EB5DA2" w:rsidP="001646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B5845">
              <w:rPr>
                <w:rFonts w:ascii="Arial" w:hAnsi="Arial" w:cs="Arial"/>
              </w:rPr>
              <w:t>11</w:t>
            </w:r>
          </w:p>
        </w:tc>
        <w:tc>
          <w:tcPr>
            <w:tcW w:w="990" w:type="dxa"/>
          </w:tcPr>
          <w:p w14:paraId="50D1B6EC" w14:textId="77777777" w:rsidR="00EB5DA2" w:rsidRPr="00FB5845" w:rsidRDefault="00EB5DA2" w:rsidP="001646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B5845">
              <w:rPr>
                <w:rFonts w:ascii="Arial" w:hAnsi="Arial" w:cs="Arial"/>
              </w:rPr>
              <w:t>06</w:t>
            </w:r>
          </w:p>
        </w:tc>
        <w:tc>
          <w:tcPr>
            <w:tcW w:w="2695" w:type="dxa"/>
          </w:tcPr>
          <w:p w14:paraId="186369F5" w14:textId="77777777" w:rsidR="00EB5DA2" w:rsidRPr="00FB5845" w:rsidRDefault="00EB5DA2" w:rsidP="00164600">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B5845">
              <w:rPr>
                <w:rFonts w:ascii="Arial" w:hAnsi="Arial" w:cs="Arial"/>
              </w:rPr>
              <w:t>29</w:t>
            </w:r>
          </w:p>
        </w:tc>
      </w:tr>
    </w:tbl>
    <w:p w14:paraId="347DC68E" w14:textId="723C9B5B" w:rsidR="009B4693" w:rsidRPr="00322894" w:rsidRDefault="00322894" w:rsidP="00322894">
      <w:pPr>
        <w:pStyle w:val="Descripcin"/>
        <w:rPr>
          <w:rFonts w:ascii="Arial" w:hAnsi="Arial" w:cs="Arial"/>
          <w:i w:val="0"/>
          <w:color w:val="000000" w:themeColor="text1"/>
          <w:sz w:val="22"/>
        </w:rPr>
      </w:pPr>
      <w:r w:rsidRPr="00322894">
        <w:rPr>
          <w:rFonts w:ascii="Arial" w:hAnsi="Arial" w:cs="Arial"/>
          <w:i w:val="0"/>
          <w:color w:val="000000" w:themeColor="text1"/>
          <w:sz w:val="22"/>
        </w:rPr>
        <w:t xml:space="preserve">Tabla </w:t>
      </w:r>
      <w:r w:rsidR="00643662">
        <w:rPr>
          <w:rFonts w:ascii="Arial" w:hAnsi="Arial" w:cs="Arial"/>
          <w:i w:val="0"/>
          <w:color w:val="000000" w:themeColor="text1"/>
          <w:sz w:val="22"/>
        </w:rPr>
        <w:t>2</w:t>
      </w:r>
      <w:r w:rsidRPr="00322894">
        <w:rPr>
          <w:rFonts w:ascii="Arial" w:hAnsi="Arial" w:cs="Arial"/>
          <w:i w:val="0"/>
          <w:color w:val="000000" w:themeColor="text1"/>
          <w:sz w:val="22"/>
        </w:rPr>
        <w:t>. Fuente: Elaboración propia</w:t>
      </w:r>
    </w:p>
    <w:p w14:paraId="77783C06" w14:textId="670DC5A3" w:rsidR="00322894" w:rsidRDefault="00322894" w:rsidP="00FB5845">
      <w:pPr>
        <w:spacing w:line="360" w:lineRule="auto"/>
        <w:jc w:val="both"/>
        <w:rPr>
          <w:rFonts w:ascii="Arial" w:hAnsi="Arial" w:cs="Arial"/>
          <w:b/>
          <w:bCs/>
        </w:rPr>
      </w:pPr>
    </w:p>
    <w:p w14:paraId="4DBB38A5" w14:textId="65408697" w:rsidR="00EB5DA2" w:rsidRPr="00164600" w:rsidRDefault="004D3ED1" w:rsidP="00FB5845">
      <w:pPr>
        <w:spacing w:line="360" w:lineRule="auto"/>
        <w:jc w:val="both"/>
        <w:rPr>
          <w:rFonts w:ascii="Arial" w:hAnsi="Arial" w:cs="Arial"/>
          <w:b/>
          <w:bCs/>
          <w:color w:val="000000" w:themeColor="text1"/>
        </w:rPr>
      </w:pPr>
      <w:r w:rsidRPr="00164600">
        <w:rPr>
          <w:rFonts w:ascii="Arial" w:hAnsi="Arial" w:cs="Arial"/>
          <w:b/>
          <w:bCs/>
          <w:color w:val="000000" w:themeColor="text1"/>
        </w:rPr>
        <w:t>¿Quiénes somos?</w:t>
      </w:r>
    </w:p>
    <w:p w14:paraId="2278FD9E" w14:textId="28A202B1" w:rsidR="004D3ED1" w:rsidRDefault="004D3ED1" w:rsidP="00FB5845">
      <w:pPr>
        <w:spacing w:line="360" w:lineRule="auto"/>
        <w:jc w:val="both"/>
        <w:rPr>
          <w:rFonts w:ascii="Arial" w:hAnsi="Arial" w:cs="Arial"/>
        </w:rPr>
      </w:pPr>
      <w:r w:rsidRPr="00FB5845">
        <w:rPr>
          <w:rFonts w:ascii="Arial" w:hAnsi="Arial" w:cs="Arial"/>
        </w:rPr>
        <w:t xml:space="preserve">Somos una institución, </w:t>
      </w:r>
      <w:r w:rsidR="00C43801" w:rsidRPr="00FB5845">
        <w:rPr>
          <w:rFonts w:ascii="Arial" w:hAnsi="Arial" w:cs="Arial"/>
        </w:rPr>
        <w:t>donde brindamos</w:t>
      </w:r>
      <w:r w:rsidRPr="00FB5845">
        <w:rPr>
          <w:rFonts w:ascii="Arial" w:hAnsi="Arial" w:cs="Arial"/>
        </w:rPr>
        <w:t xml:space="preserve"> las mejores estrategias y actividades a los estudiantes, </w:t>
      </w:r>
      <w:r w:rsidR="00C43801" w:rsidRPr="00FB5845">
        <w:rPr>
          <w:rFonts w:ascii="Arial" w:hAnsi="Arial" w:cs="Arial"/>
        </w:rPr>
        <w:t xml:space="preserve">con el propósito </w:t>
      </w:r>
      <w:r w:rsidRPr="00FB5845">
        <w:rPr>
          <w:rFonts w:ascii="Arial" w:hAnsi="Arial" w:cs="Arial"/>
        </w:rPr>
        <w:t>llevar la calidad educativa al</w:t>
      </w:r>
      <w:r w:rsidR="00C43801" w:rsidRPr="00FB5845">
        <w:rPr>
          <w:rFonts w:ascii="Arial" w:hAnsi="Arial" w:cs="Arial"/>
        </w:rPr>
        <w:t xml:space="preserve"> más alto</w:t>
      </w:r>
      <w:r w:rsidRPr="00FB5845">
        <w:rPr>
          <w:rFonts w:ascii="Arial" w:hAnsi="Arial" w:cs="Arial"/>
        </w:rPr>
        <w:t xml:space="preserve"> </w:t>
      </w:r>
      <w:r w:rsidR="00C43801" w:rsidRPr="00FB5845">
        <w:rPr>
          <w:rFonts w:ascii="Arial" w:hAnsi="Arial" w:cs="Arial"/>
        </w:rPr>
        <w:t xml:space="preserve">nivel </w:t>
      </w:r>
      <w:r w:rsidRPr="00FB5845">
        <w:rPr>
          <w:rFonts w:ascii="Arial" w:hAnsi="Arial" w:cs="Arial"/>
        </w:rPr>
        <w:t>posible</w:t>
      </w:r>
      <w:r w:rsidR="00C43801" w:rsidRPr="00FB5845">
        <w:rPr>
          <w:rFonts w:ascii="Arial" w:hAnsi="Arial" w:cs="Arial"/>
        </w:rPr>
        <w:t>,</w:t>
      </w:r>
      <w:r w:rsidRPr="00FB5845">
        <w:rPr>
          <w:rFonts w:ascii="Arial" w:hAnsi="Arial" w:cs="Arial"/>
        </w:rPr>
        <w:t xml:space="preserve"> para que </w:t>
      </w:r>
      <w:r w:rsidR="00C43801" w:rsidRPr="00FB5845">
        <w:rPr>
          <w:rFonts w:ascii="Arial" w:hAnsi="Arial" w:cs="Arial"/>
        </w:rPr>
        <w:t>haya</w:t>
      </w:r>
      <w:r w:rsidRPr="00FB5845">
        <w:rPr>
          <w:rFonts w:ascii="Arial" w:hAnsi="Arial" w:cs="Arial"/>
        </w:rPr>
        <w:t xml:space="preserve"> estudiantes con un aprendizaje de calidad en </w:t>
      </w:r>
      <w:r w:rsidR="000957E4" w:rsidRPr="00FB5845">
        <w:rPr>
          <w:rFonts w:ascii="Arial" w:hAnsi="Arial" w:cs="Arial"/>
        </w:rPr>
        <w:t>beneficio</w:t>
      </w:r>
      <w:r w:rsidRPr="00FB5845">
        <w:rPr>
          <w:rFonts w:ascii="Arial" w:hAnsi="Arial" w:cs="Arial"/>
        </w:rPr>
        <w:t xml:space="preserve"> de nuestro país.</w:t>
      </w:r>
    </w:p>
    <w:p w14:paraId="6A4E15B7" w14:textId="77777777" w:rsidR="00643662" w:rsidRDefault="00643662" w:rsidP="00FB5845">
      <w:pPr>
        <w:spacing w:line="360" w:lineRule="auto"/>
        <w:jc w:val="both"/>
        <w:rPr>
          <w:rFonts w:ascii="Arial" w:hAnsi="Arial" w:cs="Arial"/>
        </w:rPr>
      </w:pPr>
    </w:p>
    <w:p w14:paraId="16A64A8D" w14:textId="77777777" w:rsidR="004D3ED1" w:rsidRPr="00164600" w:rsidRDefault="004D3ED1" w:rsidP="00FB5845">
      <w:pPr>
        <w:spacing w:line="360" w:lineRule="auto"/>
        <w:jc w:val="both"/>
        <w:rPr>
          <w:rFonts w:ascii="Arial" w:hAnsi="Arial" w:cs="Arial"/>
          <w:b/>
          <w:bCs/>
          <w:color w:val="000000" w:themeColor="text1"/>
        </w:rPr>
      </w:pPr>
      <w:r w:rsidRPr="00164600">
        <w:rPr>
          <w:rFonts w:ascii="Arial" w:hAnsi="Arial" w:cs="Arial"/>
          <w:b/>
          <w:bCs/>
          <w:color w:val="000000" w:themeColor="text1"/>
        </w:rPr>
        <w:t xml:space="preserve">¿De </w:t>
      </w:r>
      <w:r w:rsidR="00C43801" w:rsidRPr="00164600">
        <w:rPr>
          <w:rFonts w:ascii="Arial" w:hAnsi="Arial" w:cs="Arial"/>
          <w:b/>
          <w:bCs/>
          <w:color w:val="000000" w:themeColor="text1"/>
        </w:rPr>
        <w:t>dónde</w:t>
      </w:r>
      <w:r w:rsidRPr="00164600">
        <w:rPr>
          <w:rFonts w:ascii="Arial" w:hAnsi="Arial" w:cs="Arial"/>
          <w:b/>
          <w:bCs/>
          <w:color w:val="000000" w:themeColor="text1"/>
        </w:rPr>
        <w:t xml:space="preserve"> venimos?</w:t>
      </w:r>
    </w:p>
    <w:p w14:paraId="0486C6E3" w14:textId="77777777" w:rsidR="00C43801" w:rsidRPr="00164600" w:rsidRDefault="004D3ED1" w:rsidP="00FB5845">
      <w:pPr>
        <w:spacing w:line="360" w:lineRule="auto"/>
        <w:jc w:val="both"/>
        <w:rPr>
          <w:rFonts w:ascii="Arial" w:hAnsi="Arial" w:cs="Arial"/>
          <w:color w:val="000000" w:themeColor="text1"/>
          <w:lang w:val="es-DO"/>
        </w:rPr>
      </w:pPr>
      <w:r w:rsidRPr="00164600">
        <w:rPr>
          <w:rFonts w:ascii="Arial" w:hAnsi="Arial" w:cs="Arial"/>
          <w:color w:val="000000" w:themeColor="text1"/>
          <w:lang w:val="es-DO"/>
        </w:rPr>
        <w:t xml:space="preserve">Este Centro Educativo fue construido en el año 1979, </w:t>
      </w:r>
      <w:r w:rsidR="00C43801" w:rsidRPr="00164600">
        <w:rPr>
          <w:rFonts w:ascii="Arial" w:hAnsi="Arial" w:cs="Arial"/>
          <w:color w:val="000000" w:themeColor="text1"/>
          <w:lang w:val="es-DO"/>
        </w:rPr>
        <w:t>y e</w:t>
      </w:r>
      <w:r w:rsidRPr="00164600">
        <w:rPr>
          <w:rFonts w:ascii="Arial" w:hAnsi="Arial" w:cs="Arial"/>
          <w:color w:val="000000" w:themeColor="text1"/>
          <w:lang w:val="es-DO"/>
        </w:rPr>
        <w:t xml:space="preserve">n el 1980 se inicia la docencia con una matrícula de 182 estudiantes, siendo su primer director el señor Ernesto Duval, en ese periodo se impartían los grados desde primero hasta sexto, donde el mismo director tenía </w:t>
      </w:r>
      <w:r w:rsidR="00C43801" w:rsidRPr="00164600">
        <w:rPr>
          <w:rFonts w:ascii="Arial" w:hAnsi="Arial" w:cs="Arial"/>
          <w:color w:val="000000" w:themeColor="text1"/>
          <w:lang w:val="es-DO"/>
        </w:rPr>
        <w:t>dos grados</w:t>
      </w:r>
      <w:r w:rsidRPr="00164600">
        <w:rPr>
          <w:rFonts w:ascii="Arial" w:hAnsi="Arial" w:cs="Arial"/>
          <w:color w:val="000000" w:themeColor="text1"/>
          <w:lang w:val="es-DO"/>
        </w:rPr>
        <w:t xml:space="preserve"> a su cargo. </w:t>
      </w:r>
    </w:p>
    <w:p w14:paraId="4188A6C4" w14:textId="77777777" w:rsidR="00C43801" w:rsidRPr="00164600" w:rsidRDefault="00C43801" w:rsidP="00FB5845">
      <w:pPr>
        <w:spacing w:line="360" w:lineRule="auto"/>
        <w:jc w:val="both"/>
        <w:rPr>
          <w:rFonts w:ascii="Arial" w:hAnsi="Arial" w:cs="Arial"/>
          <w:color w:val="000000" w:themeColor="text1"/>
          <w:lang w:val="es-DO"/>
        </w:rPr>
      </w:pPr>
    </w:p>
    <w:p w14:paraId="32727ECD" w14:textId="35CC93E6" w:rsidR="00E057FC" w:rsidRPr="00164600" w:rsidRDefault="00E057FC" w:rsidP="00FB5845">
      <w:pPr>
        <w:spacing w:line="360" w:lineRule="auto"/>
        <w:jc w:val="both"/>
        <w:rPr>
          <w:rFonts w:ascii="Arial" w:hAnsi="Arial" w:cs="Arial"/>
          <w:color w:val="000000" w:themeColor="text1"/>
          <w:lang w:val="es-DO"/>
        </w:rPr>
      </w:pPr>
      <w:r w:rsidRPr="00164600">
        <w:rPr>
          <w:rFonts w:ascii="Arial" w:hAnsi="Arial" w:cs="Arial"/>
          <w:color w:val="000000" w:themeColor="text1"/>
          <w:lang w:val="es-DO"/>
        </w:rPr>
        <w:t>En el 2014 la matricula era de 350 estudiantes por tal necesidad se construyó un nuevo pabellón que consta de un aula el salón de acto, oficinas para la dirección, área de enfermaría, salón de secretaria, área de orientación, un área para la biblioteca, un salón de multiuso una cocina, un depósito, un comedor, área cívica totalmente equipada cada área.</w:t>
      </w:r>
    </w:p>
    <w:p w14:paraId="04529EFF" w14:textId="77777777" w:rsidR="00643662" w:rsidRPr="00164600" w:rsidRDefault="00643662" w:rsidP="00FB5845">
      <w:pPr>
        <w:spacing w:line="360" w:lineRule="auto"/>
        <w:jc w:val="both"/>
        <w:rPr>
          <w:rFonts w:ascii="Arial" w:hAnsi="Arial" w:cs="Arial"/>
          <w:color w:val="000000" w:themeColor="text1"/>
          <w:lang w:val="es-DO"/>
        </w:rPr>
      </w:pPr>
    </w:p>
    <w:p w14:paraId="6D7750E4" w14:textId="650A88FC" w:rsidR="005E38BE" w:rsidRPr="00164600" w:rsidRDefault="00E057FC" w:rsidP="00FB5845">
      <w:pPr>
        <w:spacing w:line="360" w:lineRule="auto"/>
        <w:jc w:val="both"/>
        <w:rPr>
          <w:rFonts w:ascii="Arial" w:hAnsi="Arial" w:cs="Arial"/>
          <w:color w:val="000000" w:themeColor="text1"/>
          <w:lang w:val="es-DO"/>
        </w:rPr>
      </w:pPr>
      <w:r w:rsidRPr="00164600">
        <w:rPr>
          <w:rFonts w:ascii="Arial" w:hAnsi="Arial" w:cs="Arial"/>
          <w:color w:val="000000" w:themeColor="text1"/>
          <w:lang w:val="es-DO"/>
        </w:rPr>
        <w:t>En el 2015 iniciamos la política de Jornada Escolar Extendida funcionando en nuestro Centro el primer ciclo de primaria</w:t>
      </w:r>
      <w:r w:rsidR="00643662" w:rsidRPr="00164600">
        <w:rPr>
          <w:rFonts w:ascii="Arial" w:hAnsi="Arial" w:cs="Arial"/>
          <w:color w:val="000000" w:themeColor="text1"/>
          <w:lang w:val="es-DO"/>
        </w:rPr>
        <w:t>.</w:t>
      </w:r>
    </w:p>
    <w:p w14:paraId="1567338A" w14:textId="77777777" w:rsidR="005E38BE" w:rsidRPr="00FB5845" w:rsidRDefault="005E38BE" w:rsidP="00FB5845">
      <w:pPr>
        <w:spacing w:line="360" w:lineRule="auto"/>
        <w:jc w:val="both"/>
        <w:rPr>
          <w:rFonts w:ascii="Arial" w:hAnsi="Arial" w:cs="Arial"/>
          <w:lang w:val="es-DO"/>
        </w:rPr>
      </w:pPr>
    </w:p>
    <w:p w14:paraId="33310096" w14:textId="2F883E0A" w:rsidR="00E057FC" w:rsidRPr="00164600" w:rsidRDefault="00E057FC" w:rsidP="00FB5845">
      <w:pPr>
        <w:spacing w:line="360" w:lineRule="auto"/>
        <w:jc w:val="both"/>
        <w:rPr>
          <w:rFonts w:ascii="Arial" w:hAnsi="Arial" w:cs="Arial"/>
          <w:color w:val="000000" w:themeColor="text1"/>
          <w:lang w:val="es-DO"/>
        </w:rPr>
      </w:pPr>
      <w:r w:rsidRPr="00164600">
        <w:rPr>
          <w:rFonts w:ascii="Arial" w:hAnsi="Arial" w:cs="Arial"/>
          <w:b/>
          <w:color w:val="000000" w:themeColor="text1"/>
          <w:lang w:val="es-DO"/>
        </w:rPr>
        <w:t>¿</w:t>
      </w:r>
      <w:r w:rsidRPr="00164600">
        <w:rPr>
          <w:rFonts w:ascii="Arial" w:hAnsi="Arial" w:cs="Arial"/>
          <w:b/>
          <w:bCs/>
          <w:color w:val="000000" w:themeColor="text1"/>
          <w:lang w:val="es-DO"/>
        </w:rPr>
        <w:t xml:space="preserve">Cómo nos </w:t>
      </w:r>
      <w:r w:rsidR="00E04AFA" w:rsidRPr="00164600">
        <w:rPr>
          <w:rFonts w:ascii="Arial" w:hAnsi="Arial" w:cs="Arial"/>
          <w:b/>
          <w:bCs/>
          <w:color w:val="000000" w:themeColor="text1"/>
          <w:lang w:val="es-DO"/>
        </w:rPr>
        <w:t>conformamos</w:t>
      </w:r>
      <w:r w:rsidRPr="00164600">
        <w:rPr>
          <w:rFonts w:ascii="Arial" w:hAnsi="Arial" w:cs="Arial"/>
          <w:color w:val="000000" w:themeColor="text1"/>
          <w:lang w:val="es-DO"/>
        </w:rPr>
        <w:t>?</w:t>
      </w:r>
    </w:p>
    <w:p w14:paraId="79F050F5" w14:textId="56CD31F2" w:rsidR="00E04AFA" w:rsidRPr="00FB5845" w:rsidRDefault="00E04AFA" w:rsidP="00FB5845">
      <w:pPr>
        <w:spacing w:line="360" w:lineRule="auto"/>
        <w:jc w:val="both"/>
        <w:rPr>
          <w:rFonts w:ascii="Arial" w:hAnsi="Arial" w:cs="Arial"/>
          <w:lang w:val="es-DO"/>
        </w:rPr>
      </w:pPr>
    </w:p>
    <w:p w14:paraId="135EB860" w14:textId="023217F1" w:rsidR="00E057FC" w:rsidRDefault="00FB4792" w:rsidP="00FB5845">
      <w:pPr>
        <w:spacing w:line="360" w:lineRule="auto"/>
        <w:jc w:val="both"/>
        <w:rPr>
          <w:rFonts w:ascii="Arial" w:hAnsi="Arial" w:cs="Arial"/>
          <w:lang w:val="es-DO"/>
        </w:rPr>
      </w:pPr>
      <w:r>
        <w:rPr>
          <w:noProof/>
          <w:lang w:val="es-DO" w:eastAsia="es-DO"/>
        </w:rPr>
        <mc:AlternateContent>
          <mc:Choice Requires="wps">
            <w:drawing>
              <wp:anchor distT="0" distB="0" distL="114300" distR="114300" simplePos="0" relativeHeight="251668480" behindDoc="0" locked="0" layoutInCell="1" allowOverlap="1" wp14:anchorId="6BA5A94E" wp14:editId="7C80CC8F">
                <wp:simplePos x="0" y="0"/>
                <wp:positionH relativeFrom="margin">
                  <wp:align>left</wp:align>
                </wp:positionH>
                <wp:positionV relativeFrom="paragraph">
                  <wp:posOffset>3703512</wp:posOffset>
                </wp:positionV>
                <wp:extent cx="5612130" cy="635"/>
                <wp:effectExtent l="0" t="0" r="7620" b="8255"/>
                <wp:wrapSquare wrapText="bothSides"/>
                <wp:docPr id="2" name="Cuadro de texto 2"/>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43250CA0" w14:textId="3AC96BEA" w:rsidR="00F151E3" w:rsidRPr="0050429F" w:rsidRDefault="00F151E3" w:rsidP="0050429F">
                            <w:pPr>
                              <w:pStyle w:val="Descripcin"/>
                              <w:rPr>
                                <w:rFonts w:ascii="Arial" w:hAnsi="Arial" w:cs="Arial"/>
                                <w:i w:val="0"/>
                                <w:noProof/>
                                <w:color w:val="000000" w:themeColor="text1"/>
                                <w:sz w:val="24"/>
                                <w:szCs w:val="24"/>
                              </w:rPr>
                            </w:pPr>
                            <w:r w:rsidRPr="0050429F">
                              <w:rPr>
                                <w:rFonts w:ascii="Arial" w:hAnsi="Arial" w:cs="Arial"/>
                                <w:i w:val="0"/>
                                <w:color w:val="000000" w:themeColor="text1"/>
                              </w:rPr>
                              <w:t>Fuente tomada del manual operativo de centro (MINERD)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A5A94E" id="_x0000_t202" coordsize="21600,21600" o:spt="202" path="m,l,21600r21600,l21600,xe">
                <v:stroke joinstyle="miter"/>
                <v:path gradientshapeok="t" o:connecttype="rect"/>
              </v:shapetype>
              <v:shape id="Cuadro de texto 2" o:spid="_x0000_s1027" type="#_x0000_t202" style="position:absolute;left:0;text-align:left;margin-left:0;margin-top:291.6pt;width:441.9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" stroked="f">
                <v:textbox style="mso-fit-shape-to-text:t" inset="0,0,0,0">
                  <w:txbxContent>
                    <w:p w14:paraId="43250CA0" w14:textId="3AC96BEA" w:rsidR="00F151E3" w:rsidRPr="0050429F" w:rsidRDefault="00F151E3" w:rsidP="0050429F">
                      <w:pPr>
                        <w:pStyle w:val="Descripcin"/>
                        <w:rPr>
                          <w:rFonts w:ascii="Arial" w:hAnsi="Arial" w:cs="Arial"/>
                          <w:i w:val="0"/>
                          <w:noProof/>
                          <w:color w:val="000000" w:themeColor="text1"/>
                          <w:sz w:val="24"/>
                          <w:szCs w:val="24"/>
                        </w:rPr>
                      </w:pPr>
                      <w:r w:rsidRPr="0050429F">
                        <w:rPr>
                          <w:rFonts w:ascii="Arial" w:hAnsi="Arial" w:cs="Arial"/>
                          <w:i w:val="0"/>
                          <w:color w:val="000000" w:themeColor="text1"/>
                        </w:rPr>
                        <w:t>Fuente tomada del manual operativo de centro (MINERD)</w:t>
                      </w:r>
                    </w:p>
                  </w:txbxContent>
                </v:textbox>
                <w10:wrap type="square" anchorx="margin"/>
              </v:shape>
            </w:pict>
          </mc:Fallback>
        </mc:AlternateContent>
      </w:r>
      <w:r w:rsidRPr="00FB5845">
        <w:rPr>
          <w:rFonts w:ascii="Arial" w:hAnsi="Arial" w:cs="Arial"/>
          <w:noProof/>
          <w:lang w:val="es-DO" w:eastAsia="es-DO"/>
        </w:rPr>
        <w:drawing>
          <wp:anchor distT="0" distB="0" distL="114300" distR="114300" simplePos="0" relativeHeight="251661312" behindDoc="1" locked="0" layoutInCell="1" allowOverlap="1" wp14:anchorId="5A6D584D" wp14:editId="23CAF7C7">
            <wp:simplePos x="0" y="0"/>
            <wp:positionH relativeFrom="margin">
              <wp:align>left</wp:align>
            </wp:positionH>
            <wp:positionV relativeFrom="paragraph">
              <wp:posOffset>1270</wp:posOffset>
            </wp:positionV>
            <wp:extent cx="5464810" cy="364109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64810" cy="3641090"/>
                    </a:xfrm>
                    <a:prstGeom prst="rect">
                      <a:avLst/>
                    </a:prstGeom>
                  </pic:spPr>
                </pic:pic>
              </a:graphicData>
            </a:graphic>
            <wp14:sizeRelH relativeFrom="margin">
              <wp14:pctWidth>0</wp14:pctWidth>
            </wp14:sizeRelH>
            <wp14:sizeRelV relativeFrom="margin">
              <wp14:pctHeight>0</wp14:pctHeight>
            </wp14:sizeRelV>
          </wp:anchor>
        </w:drawing>
      </w:r>
    </w:p>
    <w:p w14:paraId="384E7AE9" w14:textId="77777777" w:rsidR="00F151E3" w:rsidRDefault="00F151E3" w:rsidP="00FB5845">
      <w:pPr>
        <w:spacing w:line="360" w:lineRule="auto"/>
        <w:jc w:val="both"/>
        <w:rPr>
          <w:rFonts w:ascii="Arial" w:hAnsi="Arial" w:cs="Arial"/>
          <w:b/>
          <w:lang w:val="es-DO"/>
        </w:rPr>
      </w:pPr>
    </w:p>
    <w:p w14:paraId="55EE6A4B" w14:textId="77777777" w:rsidR="00F151E3" w:rsidRDefault="00F151E3" w:rsidP="00FB5845">
      <w:pPr>
        <w:spacing w:line="360" w:lineRule="auto"/>
        <w:jc w:val="both"/>
        <w:rPr>
          <w:rFonts w:ascii="Arial" w:hAnsi="Arial" w:cs="Arial"/>
          <w:b/>
          <w:lang w:val="es-DO"/>
        </w:rPr>
      </w:pPr>
    </w:p>
    <w:p w14:paraId="5097E961" w14:textId="6315C9DF" w:rsidR="00E057FC" w:rsidRPr="00FB5845" w:rsidRDefault="00E057FC" w:rsidP="00FB5845">
      <w:pPr>
        <w:spacing w:line="360" w:lineRule="auto"/>
        <w:jc w:val="both"/>
        <w:rPr>
          <w:rFonts w:ascii="Arial" w:hAnsi="Arial" w:cs="Arial"/>
          <w:b/>
          <w:bCs/>
          <w:lang w:val="es-DO"/>
        </w:rPr>
      </w:pPr>
      <w:r w:rsidRPr="00010982">
        <w:rPr>
          <w:rFonts w:ascii="Arial" w:hAnsi="Arial" w:cs="Arial"/>
          <w:b/>
          <w:lang w:val="es-DO"/>
        </w:rPr>
        <w:t>¿</w:t>
      </w:r>
      <w:r w:rsidRPr="00FB5845">
        <w:rPr>
          <w:rFonts w:ascii="Arial" w:hAnsi="Arial" w:cs="Arial"/>
          <w:b/>
          <w:bCs/>
          <w:lang w:val="es-DO"/>
        </w:rPr>
        <w:t>Qué aportamos a la sociedad?</w:t>
      </w:r>
    </w:p>
    <w:p w14:paraId="6EE1011B" w14:textId="77777777" w:rsidR="00E057FC" w:rsidRPr="00FB5845" w:rsidRDefault="00C43801" w:rsidP="00FB5845">
      <w:pPr>
        <w:spacing w:line="360" w:lineRule="auto"/>
        <w:jc w:val="both"/>
        <w:rPr>
          <w:rFonts w:ascii="Arial" w:hAnsi="Arial" w:cs="Arial"/>
        </w:rPr>
      </w:pPr>
      <w:r w:rsidRPr="00FB5845">
        <w:rPr>
          <w:rFonts w:ascii="Arial" w:hAnsi="Arial" w:cs="Arial"/>
        </w:rPr>
        <w:t>Le a</w:t>
      </w:r>
      <w:r w:rsidR="00E057FC" w:rsidRPr="00FB5845">
        <w:rPr>
          <w:rFonts w:ascii="Arial" w:hAnsi="Arial" w:cs="Arial"/>
        </w:rPr>
        <w:t>portamos niños y niñas</w:t>
      </w:r>
      <w:r w:rsidR="00E057FC" w:rsidRPr="00FB5845">
        <w:rPr>
          <w:rFonts w:ascii="Arial" w:hAnsi="Arial" w:cs="Arial"/>
          <w:b/>
          <w:bCs/>
          <w:color w:val="FF0000"/>
        </w:rPr>
        <w:t xml:space="preserve"> </w:t>
      </w:r>
      <w:r w:rsidRPr="00FB5845">
        <w:rPr>
          <w:rFonts w:ascii="Arial" w:hAnsi="Arial" w:cs="Arial"/>
        </w:rPr>
        <w:t>ya que</w:t>
      </w:r>
      <w:r w:rsidR="00E057FC" w:rsidRPr="00FB5845">
        <w:rPr>
          <w:rFonts w:ascii="Arial" w:hAnsi="Arial" w:cs="Arial"/>
        </w:rPr>
        <w:t xml:space="preserve"> se </w:t>
      </w:r>
      <w:r w:rsidR="00065386" w:rsidRPr="00FB5845">
        <w:rPr>
          <w:rFonts w:ascii="Arial" w:hAnsi="Arial" w:cs="Arial"/>
        </w:rPr>
        <w:t>registran</w:t>
      </w:r>
      <w:r w:rsidR="00E057FC" w:rsidRPr="00FB5845">
        <w:rPr>
          <w:rFonts w:ascii="Arial" w:hAnsi="Arial" w:cs="Arial"/>
        </w:rPr>
        <w:t xml:space="preserve"> como </w:t>
      </w:r>
      <w:r w:rsidR="00065386" w:rsidRPr="00FB5845">
        <w:rPr>
          <w:rFonts w:ascii="Arial" w:hAnsi="Arial" w:cs="Arial"/>
        </w:rPr>
        <w:t>entes humanos</w:t>
      </w:r>
      <w:r w:rsidR="00E057FC" w:rsidRPr="00FB5845">
        <w:rPr>
          <w:rFonts w:ascii="Arial" w:hAnsi="Arial" w:cs="Arial"/>
        </w:rPr>
        <w:t xml:space="preserve"> en </w:t>
      </w:r>
      <w:r w:rsidR="00065386" w:rsidRPr="00FB5845">
        <w:rPr>
          <w:rFonts w:ascii="Arial" w:hAnsi="Arial" w:cs="Arial"/>
        </w:rPr>
        <w:t>desarrollo</w:t>
      </w:r>
      <w:r w:rsidR="00E057FC" w:rsidRPr="00FB5845">
        <w:rPr>
          <w:rFonts w:ascii="Arial" w:hAnsi="Arial" w:cs="Arial"/>
        </w:rPr>
        <w:t xml:space="preserve">, con </w:t>
      </w:r>
      <w:r w:rsidR="00065386" w:rsidRPr="00FB5845">
        <w:rPr>
          <w:rFonts w:ascii="Arial" w:hAnsi="Arial" w:cs="Arial"/>
        </w:rPr>
        <w:t xml:space="preserve">habilidades y </w:t>
      </w:r>
      <w:r w:rsidR="00E057FC" w:rsidRPr="00FB5845">
        <w:rPr>
          <w:rFonts w:ascii="Arial" w:hAnsi="Arial" w:cs="Arial"/>
        </w:rPr>
        <w:t xml:space="preserve">cualidades, </w:t>
      </w:r>
      <w:r w:rsidR="00065386" w:rsidRPr="00FB5845">
        <w:rPr>
          <w:rFonts w:ascii="Arial" w:hAnsi="Arial" w:cs="Arial"/>
        </w:rPr>
        <w:t>capacidades</w:t>
      </w:r>
      <w:r w:rsidR="00E057FC" w:rsidRPr="00FB5845">
        <w:rPr>
          <w:rFonts w:ascii="Arial" w:hAnsi="Arial" w:cs="Arial"/>
        </w:rPr>
        <w:t xml:space="preserve"> y </w:t>
      </w:r>
      <w:r w:rsidR="00065386" w:rsidRPr="00FB5845">
        <w:rPr>
          <w:rFonts w:ascii="Arial" w:hAnsi="Arial" w:cs="Arial"/>
        </w:rPr>
        <w:t>corduras, también</w:t>
      </w:r>
      <w:r w:rsidR="00E057FC" w:rsidRPr="00FB5845">
        <w:rPr>
          <w:rFonts w:ascii="Arial" w:hAnsi="Arial" w:cs="Arial"/>
        </w:rPr>
        <w:t xml:space="preserve"> con </w:t>
      </w:r>
      <w:r w:rsidR="00065386" w:rsidRPr="00FB5845">
        <w:rPr>
          <w:rFonts w:ascii="Arial" w:hAnsi="Arial" w:cs="Arial"/>
        </w:rPr>
        <w:t>restricciones</w:t>
      </w:r>
      <w:r w:rsidR="00E057FC" w:rsidRPr="00FB5845">
        <w:rPr>
          <w:rFonts w:ascii="Arial" w:hAnsi="Arial" w:cs="Arial"/>
        </w:rPr>
        <w:t xml:space="preserve">. Niños que conocen y cuidan su cuerpo y que son </w:t>
      </w:r>
      <w:r w:rsidR="00065386" w:rsidRPr="00FB5845">
        <w:rPr>
          <w:rFonts w:ascii="Arial" w:hAnsi="Arial" w:cs="Arial"/>
        </w:rPr>
        <w:t>competentes</w:t>
      </w:r>
      <w:r w:rsidR="00E057FC" w:rsidRPr="00FB5845">
        <w:rPr>
          <w:rFonts w:ascii="Arial" w:hAnsi="Arial" w:cs="Arial"/>
        </w:rPr>
        <w:t xml:space="preserve"> de </w:t>
      </w:r>
      <w:r w:rsidR="00065386" w:rsidRPr="00FB5845">
        <w:rPr>
          <w:rFonts w:ascii="Arial" w:hAnsi="Arial" w:cs="Arial"/>
        </w:rPr>
        <w:t>desenvolverse en</w:t>
      </w:r>
      <w:r w:rsidR="00E057FC" w:rsidRPr="00FB5845">
        <w:rPr>
          <w:rFonts w:ascii="Arial" w:hAnsi="Arial" w:cs="Arial"/>
        </w:rPr>
        <w:t xml:space="preserve"> su </w:t>
      </w:r>
      <w:r w:rsidR="00065386" w:rsidRPr="00FB5845">
        <w:rPr>
          <w:rFonts w:ascii="Arial" w:hAnsi="Arial" w:cs="Arial"/>
        </w:rPr>
        <w:t>personalidad</w:t>
      </w:r>
      <w:r w:rsidR="00E057FC" w:rsidRPr="00FB5845">
        <w:rPr>
          <w:rFonts w:ascii="Arial" w:hAnsi="Arial" w:cs="Arial"/>
        </w:rPr>
        <w:t xml:space="preserve">, capacidad de reconocer y </w:t>
      </w:r>
      <w:r w:rsidR="00065386" w:rsidRPr="00FB5845">
        <w:rPr>
          <w:rFonts w:ascii="Arial" w:hAnsi="Arial" w:cs="Arial"/>
        </w:rPr>
        <w:t>reverenciar</w:t>
      </w:r>
      <w:r w:rsidR="00E057FC" w:rsidRPr="00FB5845">
        <w:rPr>
          <w:rFonts w:ascii="Arial" w:hAnsi="Arial" w:cs="Arial"/>
        </w:rPr>
        <w:t xml:space="preserve"> a l</w:t>
      </w:r>
      <w:r w:rsidR="00065386" w:rsidRPr="00FB5845">
        <w:rPr>
          <w:rFonts w:ascii="Arial" w:hAnsi="Arial" w:cs="Arial"/>
        </w:rPr>
        <w:t>o</w:t>
      </w:r>
      <w:r w:rsidR="00E057FC" w:rsidRPr="00FB5845">
        <w:rPr>
          <w:rFonts w:ascii="Arial" w:hAnsi="Arial" w:cs="Arial"/>
        </w:rPr>
        <w:t xml:space="preserve">s </w:t>
      </w:r>
      <w:r w:rsidR="00065386" w:rsidRPr="00FB5845">
        <w:rPr>
          <w:rFonts w:ascii="Arial" w:hAnsi="Arial" w:cs="Arial"/>
        </w:rPr>
        <w:t>individuos, las</w:t>
      </w:r>
      <w:r w:rsidR="00E057FC" w:rsidRPr="00FB5845">
        <w:rPr>
          <w:rFonts w:ascii="Arial" w:hAnsi="Arial" w:cs="Arial"/>
        </w:rPr>
        <w:t xml:space="preserve"> autoridad</w:t>
      </w:r>
      <w:r w:rsidR="00065386" w:rsidRPr="00FB5845">
        <w:rPr>
          <w:rFonts w:ascii="Arial" w:hAnsi="Arial" w:cs="Arial"/>
        </w:rPr>
        <w:t>es</w:t>
      </w:r>
      <w:r w:rsidR="00E057FC" w:rsidRPr="00FB5845">
        <w:rPr>
          <w:rFonts w:ascii="Arial" w:hAnsi="Arial" w:cs="Arial"/>
        </w:rPr>
        <w:t xml:space="preserve"> en su</w:t>
      </w:r>
      <w:r w:rsidR="00065386" w:rsidRPr="00FB5845">
        <w:rPr>
          <w:rFonts w:ascii="Arial" w:hAnsi="Arial" w:cs="Arial"/>
        </w:rPr>
        <w:t xml:space="preserve"> foco</w:t>
      </w:r>
      <w:r w:rsidR="00E057FC" w:rsidRPr="00FB5845">
        <w:rPr>
          <w:rFonts w:ascii="Arial" w:hAnsi="Arial" w:cs="Arial"/>
        </w:rPr>
        <w:t xml:space="preserve"> familiar, la escuela y la comunidad; </w:t>
      </w:r>
      <w:r w:rsidR="00065386" w:rsidRPr="00FB5845">
        <w:rPr>
          <w:rFonts w:ascii="Arial" w:hAnsi="Arial" w:cs="Arial"/>
        </w:rPr>
        <w:t>idóneos</w:t>
      </w:r>
      <w:r w:rsidR="00E057FC" w:rsidRPr="00FB5845">
        <w:rPr>
          <w:rFonts w:ascii="Arial" w:hAnsi="Arial" w:cs="Arial"/>
        </w:rPr>
        <w:t xml:space="preserve"> de desarrollar su </w:t>
      </w:r>
      <w:r w:rsidR="00065386" w:rsidRPr="00FB5845">
        <w:rPr>
          <w:rFonts w:ascii="Arial" w:hAnsi="Arial" w:cs="Arial"/>
        </w:rPr>
        <w:t>identificación</w:t>
      </w:r>
      <w:r w:rsidR="00E057FC" w:rsidRPr="00FB5845">
        <w:rPr>
          <w:rFonts w:ascii="Arial" w:hAnsi="Arial" w:cs="Arial"/>
        </w:rPr>
        <w:t xml:space="preserve"> personal, social y cultural a través de</w:t>
      </w:r>
      <w:r w:rsidR="00065386" w:rsidRPr="00FB5845">
        <w:rPr>
          <w:rFonts w:ascii="Arial" w:hAnsi="Arial" w:cs="Arial"/>
        </w:rPr>
        <w:t xml:space="preserve"> la intuición</w:t>
      </w:r>
      <w:r w:rsidR="00E057FC" w:rsidRPr="00FB5845">
        <w:rPr>
          <w:rFonts w:ascii="Arial" w:hAnsi="Arial" w:cs="Arial"/>
        </w:rPr>
        <w:t xml:space="preserve"> y la </w:t>
      </w:r>
      <w:r w:rsidR="00065386" w:rsidRPr="00FB5845">
        <w:rPr>
          <w:rFonts w:ascii="Arial" w:hAnsi="Arial" w:cs="Arial"/>
        </w:rPr>
        <w:t>realidad</w:t>
      </w:r>
      <w:r w:rsidR="00E057FC" w:rsidRPr="00FB5845">
        <w:rPr>
          <w:rFonts w:ascii="Arial" w:hAnsi="Arial" w:cs="Arial"/>
        </w:rPr>
        <w:t>.</w:t>
      </w:r>
    </w:p>
    <w:p w14:paraId="48F464F7" w14:textId="77777777" w:rsidR="00E057FC" w:rsidRPr="00FB5845" w:rsidRDefault="00E057FC" w:rsidP="00FB5845">
      <w:pPr>
        <w:spacing w:line="360" w:lineRule="auto"/>
        <w:ind w:firstLine="708"/>
        <w:jc w:val="both"/>
        <w:rPr>
          <w:rFonts w:ascii="Arial" w:hAnsi="Arial" w:cs="Arial"/>
        </w:rPr>
      </w:pPr>
    </w:p>
    <w:p w14:paraId="62D230D2" w14:textId="40EFEB64" w:rsidR="0066212B" w:rsidRDefault="00E057FC" w:rsidP="00FB5845">
      <w:pPr>
        <w:spacing w:line="360" w:lineRule="auto"/>
        <w:jc w:val="both"/>
        <w:rPr>
          <w:rFonts w:ascii="Arial" w:hAnsi="Arial" w:cs="Arial"/>
        </w:rPr>
      </w:pPr>
      <w:r w:rsidRPr="00FB5845">
        <w:rPr>
          <w:rFonts w:ascii="Arial" w:hAnsi="Arial" w:cs="Arial"/>
        </w:rPr>
        <w:t xml:space="preserve">Niños y niñas que conocen sus derechos y los </w:t>
      </w:r>
      <w:r w:rsidR="00065386" w:rsidRPr="00FB5845">
        <w:rPr>
          <w:rFonts w:ascii="Arial" w:hAnsi="Arial" w:cs="Arial"/>
        </w:rPr>
        <w:t>protegen</w:t>
      </w:r>
      <w:r w:rsidRPr="00FB5845">
        <w:rPr>
          <w:rFonts w:ascii="Arial" w:hAnsi="Arial" w:cs="Arial"/>
        </w:rPr>
        <w:t xml:space="preserve">, a la vez que cumplen con sus deberes para los demás; </w:t>
      </w:r>
      <w:r w:rsidR="005F3D0D" w:rsidRPr="00FB5845">
        <w:rPr>
          <w:rFonts w:ascii="Arial" w:hAnsi="Arial" w:cs="Arial"/>
        </w:rPr>
        <w:t>concibiendo</w:t>
      </w:r>
      <w:r w:rsidRPr="00FB5845">
        <w:rPr>
          <w:rFonts w:ascii="Arial" w:hAnsi="Arial" w:cs="Arial"/>
        </w:rPr>
        <w:t xml:space="preserve"> la </w:t>
      </w:r>
      <w:r w:rsidR="005F3D0D" w:rsidRPr="00FB5845">
        <w:rPr>
          <w:rFonts w:ascii="Arial" w:hAnsi="Arial" w:cs="Arial"/>
        </w:rPr>
        <w:t>libertad</w:t>
      </w:r>
      <w:r w:rsidRPr="00FB5845">
        <w:rPr>
          <w:rFonts w:ascii="Arial" w:hAnsi="Arial" w:cs="Arial"/>
        </w:rPr>
        <w:t xml:space="preserve"> como el conocimiento y aplicación de </w:t>
      </w:r>
      <w:r w:rsidR="005F3D0D" w:rsidRPr="00FB5845">
        <w:rPr>
          <w:rFonts w:ascii="Arial" w:hAnsi="Arial" w:cs="Arial"/>
        </w:rPr>
        <w:t>políticas</w:t>
      </w:r>
      <w:r w:rsidRPr="00FB5845">
        <w:rPr>
          <w:rFonts w:ascii="Arial" w:hAnsi="Arial" w:cs="Arial"/>
        </w:rPr>
        <w:t xml:space="preserve"> y acuerdos de convivencia construidos de manera colectiva</w:t>
      </w:r>
      <w:r w:rsidR="005F3D0D" w:rsidRPr="00FB5845">
        <w:rPr>
          <w:rFonts w:ascii="Arial" w:hAnsi="Arial" w:cs="Arial"/>
        </w:rPr>
        <w:t>.</w:t>
      </w:r>
    </w:p>
    <w:p w14:paraId="22A41F9A" w14:textId="70AF2F4B" w:rsidR="00E057FC" w:rsidRPr="000E1A11" w:rsidRDefault="00182FB2" w:rsidP="00FB5845">
      <w:pPr>
        <w:tabs>
          <w:tab w:val="left" w:pos="1665"/>
        </w:tabs>
        <w:spacing w:line="360" w:lineRule="auto"/>
        <w:jc w:val="both"/>
        <w:rPr>
          <w:rFonts w:ascii="Arial" w:hAnsi="Arial" w:cs="Arial"/>
          <w:b/>
          <w:bCs/>
          <w:color w:val="000000" w:themeColor="text1"/>
        </w:rPr>
      </w:pPr>
      <w:r w:rsidRPr="000E1A11">
        <w:rPr>
          <w:rFonts w:ascii="Arial" w:hAnsi="Arial" w:cs="Arial"/>
          <w:b/>
          <w:bCs/>
          <w:color w:val="000000" w:themeColor="text1"/>
        </w:rPr>
        <w:t xml:space="preserve">Organismos </w:t>
      </w:r>
      <w:r w:rsidR="00F7174B" w:rsidRPr="000E1A11">
        <w:rPr>
          <w:rFonts w:ascii="Arial" w:hAnsi="Arial" w:cs="Arial"/>
          <w:b/>
          <w:bCs/>
          <w:color w:val="000000" w:themeColor="text1"/>
        </w:rPr>
        <w:t>D</w:t>
      </w:r>
      <w:r w:rsidRPr="000E1A11">
        <w:rPr>
          <w:rFonts w:ascii="Arial" w:hAnsi="Arial" w:cs="Arial"/>
          <w:b/>
          <w:bCs/>
          <w:color w:val="000000" w:themeColor="text1"/>
        </w:rPr>
        <w:t>escentralizados.</w:t>
      </w:r>
    </w:p>
    <w:p w14:paraId="48D81B34" w14:textId="18E9583E" w:rsidR="00377E3C" w:rsidRDefault="0066212B" w:rsidP="00322894">
      <w:pPr>
        <w:spacing w:line="360" w:lineRule="auto"/>
        <w:jc w:val="both"/>
        <w:rPr>
          <w:rFonts w:ascii="Arial" w:hAnsi="Arial" w:cs="Arial"/>
          <w:color w:val="C0504D" w:themeColor="accent2"/>
        </w:rPr>
      </w:pPr>
      <w:r w:rsidRPr="00FB5845">
        <w:rPr>
          <w:rFonts w:ascii="Arial" w:hAnsi="Arial" w:cs="Arial"/>
        </w:rPr>
        <w:t>E</w:t>
      </w:r>
      <w:r w:rsidR="00E057FC" w:rsidRPr="00FB5845">
        <w:rPr>
          <w:rFonts w:ascii="Arial" w:hAnsi="Arial" w:cs="Arial"/>
        </w:rPr>
        <w:t>L</w:t>
      </w:r>
      <w:r w:rsidRPr="00FB5845">
        <w:rPr>
          <w:rFonts w:ascii="Arial" w:hAnsi="Arial" w:cs="Arial"/>
        </w:rPr>
        <w:t xml:space="preserve"> Centros Educativo </w:t>
      </w:r>
      <w:r w:rsidR="005F3D0D" w:rsidRPr="00FB5845">
        <w:rPr>
          <w:rFonts w:ascii="Arial" w:hAnsi="Arial" w:cs="Arial"/>
        </w:rPr>
        <w:t>está</w:t>
      </w:r>
      <w:r w:rsidRPr="00FB5845">
        <w:rPr>
          <w:rFonts w:ascii="Arial" w:hAnsi="Arial" w:cs="Arial"/>
        </w:rPr>
        <w:t xml:space="preserve"> conformado por los diferentes órganos que hacen</w:t>
      </w:r>
      <w:r w:rsidR="00322894">
        <w:rPr>
          <w:rFonts w:ascii="Arial" w:hAnsi="Arial" w:cs="Arial"/>
        </w:rPr>
        <w:t xml:space="preserve"> </w:t>
      </w:r>
      <w:r w:rsidRPr="00FB5845">
        <w:rPr>
          <w:rFonts w:ascii="Arial" w:hAnsi="Arial" w:cs="Arial"/>
        </w:rPr>
        <w:t xml:space="preserve">Vida en </w:t>
      </w:r>
      <w:r w:rsidR="000E1A11">
        <w:rPr>
          <w:rFonts w:ascii="Arial" w:hAnsi="Arial" w:cs="Arial"/>
        </w:rPr>
        <w:t xml:space="preserve">mismo, cual </w:t>
      </w:r>
      <w:r w:rsidRPr="00FB5845">
        <w:rPr>
          <w:rFonts w:ascii="Arial" w:hAnsi="Arial" w:cs="Arial"/>
        </w:rPr>
        <w:t xml:space="preserve">tiene que ver con la </w:t>
      </w:r>
      <w:r w:rsidR="005F3D0D" w:rsidRPr="00FB5845">
        <w:rPr>
          <w:rFonts w:ascii="Arial" w:hAnsi="Arial" w:cs="Arial"/>
        </w:rPr>
        <w:t>composición</w:t>
      </w:r>
      <w:r w:rsidRPr="00FB5845">
        <w:rPr>
          <w:rFonts w:ascii="Arial" w:hAnsi="Arial" w:cs="Arial"/>
        </w:rPr>
        <w:t xml:space="preserve"> de los </w:t>
      </w:r>
      <w:r w:rsidR="005F3D0D" w:rsidRPr="00FB5845">
        <w:rPr>
          <w:rFonts w:ascii="Arial" w:hAnsi="Arial" w:cs="Arial"/>
        </w:rPr>
        <w:t>importantes</w:t>
      </w:r>
      <w:r w:rsidRPr="00FB5845">
        <w:rPr>
          <w:rFonts w:ascii="Arial" w:hAnsi="Arial" w:cs="Arial"/>
        </w:rPr>
        <w:t xml:space="preserve"> actores, que deben apoyar el quehacer </w:t>
      </w:r>
      <w:r w:rsidR="000E1A11">
        <w:rPr>
          <w:rFonts w:ascii="Arial" w:hAnsi="Arial" w:cs="Arial"/>
        </w:rPr>
        <w:t xml:space="preserve">del </w:t>
      </w:r>
      <w:r w:rsidR="005F3D0D" w:rsidRPr="00FB5845">
        <w:rPr>
          <w:rFonts w:ascii="Arial" w:hAnsi="Arial" w:cs="Arial"/>
        </w:rPr>
        <w:t xml:space="preserve">día tras </w:t>
      </w:r>
      <w:r w:rsidRPr="00FB5845">
        <w:rPr>
          <w:rFonts w:ascii="Arial" w:hAnsi="Arial" w:cs="Arial"/>
        </w:rPr>
        <w:t>día</w:t>
      </w:r>
      <w:r w:rsidR="005F3D0D" w:rsidRPr="00FB5845">
        <w:rPr>
          <w:rFonts w:ascii="Arial" w:hAnsi="Arial" w:cs="Arial"/>
        </w:rPr>
        <w:t>,</w:t>
      </w:r>
      <w:r w:rsidR="000E1A11">
        <w:rPr>
          <w:rFonts w:ascii="Arial" w:hAnsi="Arial" w:cs="Arial"/>
        </w:rPr>
        <w:t xml:space="preserve"> donde</w:t>
      </w:r>
      <w:r w:rsidR="005F3D0D" w:rsidRPr="00FB5845">
        <w:rPr>
          <w:rFonts w:ascii="Arial" w:hAnsi="Arial" w:cs="Arial"/>
        </w:rPr>
        <w:t xml:space="preserve"> hacemos mención a continuación</w:t>
      </w:r>
      <w:r w:rsidRPr="00FB5845">
        <w:rPr>
          <w:rFonts w:ascii="Arial" w:hAnsi="Arial" w:cs="Arial"/>
        </w:rPr>
        <w:t>:</w:t>
      </w:r>
      <w:r w:rsidR="00377E3C" w:rsidRPr="00FB5845">
        <w:rPr>
          <w:rFonts w:ascii="Arial" w:hAnsi="Arial" w:cs="Arial"/>
          <w:color w:val="C0504D" w:themeColor="accent2"/>
        </w:rPr>
        <w:t xml:space="preserve"> </w:t>
      </w:r>
    </w:p>
    <w:p w14:paraId="4AEB056F" w14:textId="77777777" w:rsidR="00213B64" w:rsidRPr="00322894" w:rsidRDefault="00213B64" w:rsidP="00322894">
      <w:pPr>
        <w:spacing w:line="360" w:lineRule="auto"/>
        <w:jc w:val="both"/>
        <w:rPr>
          <w:rFonts w:ascii="Arial" w:hAnsi="Arial" w:cs="Arial"/>
        </w:rPr>
      </w:pPr>
    </w:p>
    <w:p w14:paraId="2598741B" w14:textId="77777777" w:rsidR="0066212B" w:rsidRPr="00F7174B" w:rsidRDefault="0066212B" w:rsidP="00FB5845">
      <w:pPr>
        <w:spacing w:line="360" w:lineRule="auto"/>
        <w:jc w:val="both"/>
        <w:rPr>
          <w:rFonts w:ascii="Arial" w:hAnsi="Arial" w:cs="Arial"/>
          <w:b/>
          <w:color w:val="000000" w:themeColor="text1"/>
        </w:rPr>
      </w:pPr>
      <w:r w:rsidRPr="00F7174B">
        <w:rPr>
          <w:rFonts w:ascii="Arial" w:hAnsi="Arial" w:cs="Arial"/>
          <w:b/>
          <w:color w:val="000000" w:themeColor="text1"/>
        </w:rPr>
        <w:t>Junta de Centro:</w:t>
      </w:r>
    </w:p>
    <w:p w14:paraId="64AAFDF5" w14:textId="31897936" w:rsidR="00304A47" w:rsidRPr="00FB5845" w:rsidRDefault="00E057FC" w:rsidP="00FB5845">
      <w:pPr>
        <w:spacing w:line="360" w:lineRule="auto"/>
        <w:jc w:val="both"/>
        <w:rPr>
          <w:rFonts w:ascii="Arial" w:hAnsi="Arial" w:cs="Arial"/>
          <w:lang w:val="es-DO"/>
        </w:rPr>
      </w:pPr>
      <w:r w:rsidRPr="00213B64">
        <w:rPr>
          <w:rFonts w:ascii="Arial" w:hAnsi="Arial" w:cs="Arial"/>
        </w:rPr>
        <w:t>L</w:t>
      </w:r>
      <w:r w:rsidR="00304A47" w:rsidRPr="00213B64">
        <w:rPr>
          <w:rFonts w:ascii="Arial" w:hAnsi="Arial" w:cs="Arial"/>
          <w:lang w:val="es-DO"/>
        </w:rPr>
        <w:t>a</w:t>
      </w:r>
      <w:r w:rsidR="00304A47" w:rsidRPr="00FB5845">
        <w:rPr>
          <w:rFonts w:ascii="Arial" w:hAnsi="Arial" w:cs="Arial"/>
          <w:lang w:val="es-DO"/>
        </w:rPr>
        <w:t xml:space="preserve"> </w:t>
      </w:r>
      <w:r w:rsidR="005F3D0D" w:rsidRPr="00FB5845">
        <w:rPr>
          <w:rFonts w:ascii="Arial" w:hAnsi="Arial" w:cs="Arial"/>
          <w:lang w:val="es-DO"/>
        </w:rPr>
        <w:t>Junta de</w:t>
      </w:r>
      <w:r w:rsidRPr="00FB5845">
        <w:rPr>
          <w:rFonts w:ascii="Arial" w:hAnsi="Arial" w:cs="Arial"/>
          <w:lang w:val="es-DO"/>
        </w:rPr>
        <w:t xml:space="preserve"> centro </w:t>
      </w:r>
      <w:r w:rsidR="005F3D0D" w:rsidRPr="00FB5845">
        <w:rPr>
          <w:rFonts w:ascii="Arial" w:hAnsi="Arial" w:cs="Arial"/>
          <w:lang w:val="es-DO"/>
        </w:rPr>
        <w:t>es</w:t>
      </w:r>
      <w:r w:rsidR="00304A47" w:rsidRPr="00FB5845">
        <w:rPr>
          <w:rFonts w:ascii="Arial" w:hAnsi="Arial" w:cs="Arial"/>
          <w:lang w:val="es-DO"/>
        </w:rPr>
        <w:t xml:space="preserve"> participativa y a la vez </w:t>
      </w:r>
      <w:r w:rsidR="005F3D0D" w:rsidRPr="00FB5845">
        <w:rPr>
          <w:rFonts w:ascii="Arial" w:hAnsi="Arial" w:cs="Arial"/>
          <w:lang w:val="es-DO"/>
        </w:rPr>
        <w:t>representa los</w:t>
      </w:r>
      <w:r w:rsidR="00322894">
        <w:rPr>
          <w:rFonts w:ascii="Arial" w:hAnsi="Arial" w:cs="Arial"/>
          <w:lang w:val="es-DO"/>
        </w:rPr>
        <w:t xml:space="preserve"> sectores que más </w:t>
      </w:r>
      <w:r w:rsidR="00304A47" w:rsidRPr="00FB5845">
        <w:rPr>
          <w:rFonts w:ascii="Arial" w:hAnsi="Arial" w:cs="Arial"/>
          <w:lang w:val="es-DO"/>
        </w:rPr>
        <w:t xml:space="preserve">se relacionan con el Centro Educativo, está formada o integrada por: </w:t>
      </w:r>
    </w:p>
    <w:p w14:paraId="36B3D476" w14:textId="77777777" w:rsidR="00322894" w:rsidRDefault="00322894" w:rsidP="00FB5845">
      <w:pPr>
        <w:spacing w:line="360" w:lineRule="auto"/>
        <w:jc w:val="both"/>
        <w:rPr>
          <w:rFonts w:ascii="Arial" w:hAnsi="Arial" w:cs="Arial"/>
          <w:lang w:val="es-DO"/>
        </w:rPr>
      </w:pPr>
    </w:p>
    <w:p w14:paraId="0EDD8B28" w14:textId="01FBDF58" w:rsidR="00304A47" w:rsidRDefault="00304A47" w:rsidP="00FB5845">
      <w:pPr>
        <w:spacing w:line="360" w:lineRule="auto"/>
        <w:jc w:val="both"/>
        <w:rPr>
          <w:rFonts w:ascii="Arial" w:hAnsi="Arial" w:cs="Arial"/>
          <w:lang w:val="es-DO"/>
        </w:rPr>
      </w:pPr>
      <w:r w:rsidRPr="00FB5845">
        <w:rPr>
          <w:rFonts w:ascii="Arial" w:hAnsi="Arial" w:cs="Arial"/>
          <w:lang w:val="es-DO"/>
        </w:rPr>
        <w:t>El director que será el presidente de la Junta.</w:t>
      </w:r>
    </w:p>
    <w:p w14:paraId="0DFB6105" w14:textId="77777777" w:rsidR="000957E4" w:rsidRPr="00FB5845" w:rsidRDefault="000957E4" w:rsidP="00FB5845">
      <w:pPr>
        <w:spacing w:line="360" w:lineRule="auto"/>
        <w:jc w:val="both"/>
        <w:rPr>
          <w:rFonts w:ascii="Arial" w:hAnsi="Arial" w:cs="Arial"/>
          <w:lang w:val="es-DO"/>
        </w:rPr>
      </w:pPr>
    </w:p>
    <w:p w14:paraId="64302744" w14:textId="13CD3730" w:rsidR="00304A47" w:rsidRDefault="005F3D0D" w:rsidP="00FB5845">
      <w:pPr>
        <w:spacing w:line="360" w:lineRule="auto"/>
        <w:jc w:val="both"/>
        <w:rPr>
          <w:rFonts w:ascii="Arial" w:hAnsi="Arial" w:cs="Arial"/>
          <w:lang w:val="es-DO"/>
        </w:rPr>
      </w:pPr>
      <w:r w:rsidRPr="00FB5845">
        <w:rPr>
          <w:rFonts w:ascii="Arial" w:hAnsi="Arial" w:cs="Arial"/>
          <w:lang w:val="es-DO"/>
        </w:rPr>
        <w:t>Dos miembros</w:t>
      </w:r>
      <w:r w:rsidR="00304A47" w:rsidRPr="00FB5845">
        <w:rPr>
          <w:rFonts w:ascii="Arial" w:hAnsi="Arial" w:cs="Arial"/>
          <w:lang w:val="es-DO"/>
        </w:rPr>
        <w:t xml:space="preserve"> de la asociación de Padres, Madres, Tutores y Amigos de la Escuela, elegidos en Asamblea de la Asociación, uno de ellos será el tesorero de la Junta.</w:t>
      </w:r>
    </w:p>
    <w:p w14:paraId="42CAF63E" w14:textId="77777777" w:rsidR="000957E4" w:rsidRPr="00FB5845" w:rsidRDefault="000957E4" w:rsidP="00FB5845">
      <w:pPr>
        <w:spacing w:line="360" w:lineRule="auto"/>
        <w:jc w:val="both"/>
        <w:rPr>
          <w:rFonts w:ascii="Arial" w:hAnsi="Arial" w:cs="Arial"/>
          <w:lang w:val="es-DO"/>
        </w:rPr>
      </w:pPr>
    </w:p>
    <w:p w14:paraId="265F3C36" w14:textId="353C5508" w:rsidR="00304A47" w:rsidRDefault="00304A47" w:rsidP="00FB5845">
      <w:pPr>
        <w:spacing w:line="360" w:lineRule="auto"/>
        <w:jc w:val="both"/>
        <w:rPr>
          <w:rFonts w:ascii="Arial" w:hAnsi="Arial" w:cs="Arial"/>
          <w:lang w:val="es-DO"/>
        </w:rPr>
      </w:pPr>
      <w:r w:rsidRPr="00FB5845">
        <w:rPr>
          <w:rFonts w:ascii="Arial" w:hAnsi="Arial" w:cs="Arial"/>
          <w:lang w:val="es-DO"/>
        </w:rPr>
        <w:t>Dos profesores del Centro educativo, elegidos en asamblea de maestros, uno de los cuales será el secretario de la Junta.</w:t>
      </w:r>
    </w:p>
    <w:p w14:paraId="6696E859" w14:textId="77777777" w:rsidR="00213B64" w:rsidRPr="00FB5845" w:rsidRDefault="00213B64" w:rsidP="00FB5845">
      <w:pPr>
        <w:spacing w:line="360" w:lineRule="auto"/>
        <w:jc w:val="both"/>
        <w:rPr>
          <w:rFonts w:ascii="Arial" w:hAnsi="Arial" w:cs="Arial"/>
          <w:lang w:val="es-DO"/>
        </w:rPr>
      </w:pPr>
    </w:p>
    <w:p w14:paraId="2E95BBA9" w14:textId="77777777" w:rsidR="00304A47" w:rsidRPr="00FB5845" w:rsidRDefault="00304A47" w:rsidP="00FB5845">
      <w:pPr>
        <w:spacing w:line="360" w:lineRule="auto"/>
        <w:jc w:val="both"/>
        <w:rPr>
          <w:rFonts w:ascii="Arial" w:hAnsi="Arial" w:cs="Arial"/>
          <w:lang w:val="es-DO"/>
        </w:rPr>
      </w:pPr>
      <w:r w:rsidRPr="00FB5845">
        <w:rPr>
          <w:rFonts w:ascii="Arial" w:hAnsi="Arial" w:cs="Arial"/>
          <w:lang w:val="es-DO"/>
        </w:rPr>
        <w:t>Un estudiante elegido por los miembros del consejo estudiantil.</w:t>
      </w:r>
    </w:p>
    <w:p w14:paraId="42F6C15D" w14:textId="688E72B5" w:rsidR="00304A47" w:rsidRPr="00213B64" w:rsidRDefault="00304A47" w:rsidP="00FB5845">
      <w:pPr>
        <w:spacing w:line="360" w:lineRule="auto"/>
        <w:jc w:val="both"/>
        <w:rPr>
          <w:rFonts w:ascii="Arial" w:hAnsi="Arial" w:cs="Arial"/>
          <w:lang w:val="es-DO"/>
        </w:rPr>
      </w:pPr>
      <w:r w:rsidRPr="00FB5845">
        <w:rPr>
          <w:rFonts w:ascii="Arial" w:hAnsi="Arial" w:cs="Arial"/>
          <w:lang w:val="es-DO"/>
        </w:rPr>
        <w:t>Un profesor elegido por asociación de padres, madres y amigos de la escuela.</w:t>
      </w:r>
      <w:r w:rsidR="00213B64">
        <w:rPr>
          <w:rFonts w:ascii="Arial" w:hAnsi="Arial" w:cs="Arial"/>
          <w:lang w:val="es-DO"/>
        </w:rPr>
        <w:t xml:space="preserve"> </w:t>
      </w:r>
      <w:r w:rsidRPr="00213B64">
        <w:rPr>
          <w:rFonts w:ascii="Arial" w:hAnsi="Arial" w:cs="Arial"/>
          <w:color w:val="000000" w:themeColor="text1"/>
          <w:lang w:val="es-DO"/>
        </w:rPr>
        <w:t>Dos representantes de las organizaciones de la sociedad civil que trabajan en la misma comunidad del centro educativo, elegido a asamblea.</w:t>
      </w:r>
    </w:p>
    <w:p w14:paraId="614177A0" w14:textId="77777777" w:rsidR="00322894" w:rsidRDefault="00322894" w:rsidP="00FB5845">
      <w:pPr>
        <w:spacing w:line="360" w:lineRule="auto"/>
        <w:rPr>
          <w:rFonts w:ascii="Arial" w:hAnsi="Arial" w:cs="Arial"/>
          <w:b/>
          <w:lang w:val="es-DO"/>
        </w:rPr>
      </w:pPr>
    </w:p>
    <w:p w14:paraId="260E0092" w14:textId="2BEA9421" w:rsidR="00304A47" w:rsidRPr="00FB5845" w:rsidRDefault="00E057FC" w:rsidP="00F5235A">
      <w:pPr>
        <w:spacing w:line="360" w:lineRule="auto"/>
        <w:jc w:val="both"/>
        <w:rPr>
          <w:rFonts w:ascii="Arial" w:hAnsi="Arial" w:cs="Arial"/>
          <w:b/>
          <w:lang w:val="es-DO"/>
        </w:rPr>
      </w:pPr>
      <w:r w:rsidRPr="00FB5845">
        <w:rPr>
          <w:rFonts w:ascii="Arial" w:hAnsi="Arial" w:cs="Arial"/>
          <w:b/>
          <w:lang w:val="es-DO"/>
        </w:rPr>
        <w:t>Funciones de la Junta de Centro:</w:t>
      </w:r>
    </w:p>
    <w:p w14:paraId="023894F8" w14:textId="7FF964CB" w:rsidR="00304A47" w:rsidRDefault="00304A47" w:rsidP="00F5235A">
      <w:pPr>
        <w:spacing w:line="360" w:lineRule="auto"/>
        <w:jc w:val="both"/>
        <w:rPr>
          <w:rFonts w:ascii="Arial" w:hAnsi="Arial" w:cs="Arial"/>
          <w:lang w:val="es-DO"/>
        </w:rPr>
      </w:pPr>
      <w:r w:rsidRPr="00FB5845">
        <w:rPr>
          <w:rFonts w:ascii="Arial" w:hAnsi="Arial" w:cs="Arial"/>
          <w:lang w:val="es-DO"/>
        </w:rPr>
        <w:t>Aplicar planes de desarrollo del centro enmarcados en las políticas por el consejo Nacional de Educación.</w:t>
      </w:r>
    </w:p>
    <w:p w14:paraId="1D9CC412" w14:textId="77777777" w:rsidR="000957E4" w:rsidRPr="00FB5845" w:rsidRDefault="000957E4" w:rsidP="00F5235A">
      <w:pPr>
        <w:spacing w:line="360" w:lineRule="auto"/>
        <w:jc w:val="both"/>
        <w:rPr>
          <w:rFonts w:ascii="Arial" w:hAnsi="Arial" w:cs="Arial"/>
          <w:lang w:val="es-DO"/>
        </w:rPr>
      </w:pPr>
    </w:p>
    <w:p w14:paraId="520917DC" w14:textId="39D5D01A" w:rsidR="00304A47" w:rsidRDefault="00304A47" w:rsidP="00F5235A">
      <w:pPr>
        <w:spacing w:line="360" w:lineRule="auto"/>
        <w:jc w:val="both"/>
        <w:rPr>
          <w:rFonts w:ascii="Arial" w:hAnsi="Arial" w:cs="Arial"/>
          <w:lang w:val="es-DO"/>
        </w:rPr>
      </w:pPr>
      <w:r w:rsidRPr="00FB5845">
        <w:rPr>
          <w:rFonts w:ascii="Arial" w:hAnsi="Arial" w:cs="Arial"/>
          <w:lang w:val="es-DO"/>
        </w:rPr>
        <w:t>Fortalecer las relaciones entre escuela y comunidad y el apoyo entre ambas.</w:t>
      </w:r>
      <w:r w:rsidR="00213B64">
        <w:rPr>
          <w:rFonts w:ascii="Arial" w:hAnsi="Arial" w:cs="Arial"/>
          <w:lang w:val="es-DO"/>
        </w:rPr>
        <w:t xml:space="preserve"> </w:t>
      </w:r>
      <w:r w:rsidRPr="00FB5845">
        <w:rPr>
          <w:rFonts w:ascii="Arial" w:hAnsi="Arial" w:cs="Arial"/>
          <w:lang w:val="es-DO"/>
        </w:rPr>
        <w:t>Articular la actividad escolar y enriquecerla con actividades curriculares. Velar por la calidad de la Educación y la equidad en la presentación del servicio educativo.</w:t>
      </w:r>
    </w:p>
    <w:p w14:paraId="76112964" w14:textId="77777777" w:rsidR="000957E4" w:rsidRPr="00FB5845" w:rsidRDefault="000957E4" w:rsidP="00F5235A">
      <w:pPr>
        <w:spacing w:line="360" w:lineRule="auto"/>
        <w:jc w:val="both"/>
        <w:rPr>
          <w:rFonts w:ascii="Arial" w:hAnsi="Arial" w:cs="Arial"/>
          <w:lang w:val="es-DO"/>
        </w:rPr>
      </w:pPr>
    </w:p>
    <w:p w14:paraId="41E53A66"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Garantizar una educación de calidad a los niños y niñas de la comunidad.</w:t>
      </w:r>
    </w:p>
    <w:p w14:paraId="11FE2EFA"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Analizar en consenso las políticas educativas y el buen funcionamiento del Centro Educativo.</w:t>
      </w:r>
    </w:p>
    <w:p w14:paraId="5F5CF114" w14:textId="77777777" w:rsidR="005F3D0D" w:rsidRPr="00FB5845" w:rsidRDefault="005F3D0D" w:rsidP="00F5235A">
      <w:pPr>
        <w:spacing w:line="360" w:lineRule="auto"/>
        <w:jc w:val="both"/>
        <w:rPr>
          <w:rFonts w:ascii="Arial" w:hAnsi="Arial" w:cs="Arial"/>
          <w:lang w:val="es-DO"/>
        </w:rPr>
      </w:pPr>
    </w:p>
    <w:p w14:paraId="0B997851"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Administrar los recursos económicos que le asigne por el MINERD.</w:t>
      </w:r>
    </w:p>
    <w:p w14:paraId="19A96C0F" w14:textId="686BB3B3" w:rsidR="00304A47" w:rsidRDefault="00304A47" w:rsidP="00F5235A">
      <w:pPr>
        <w:spacing w:line="360" w:lineRule="auto"/>
        <w:jc w:val="both"/>
        <w:rPr>
          <w:rFonts w:ascii="Arial" w:hAnsi="Arial" w:cs="Arial"/>
          <w:lang w:val="es-DO"/>
        </w:rPr>
      </w:pPr>
      <w:r w:rsidRPr="00FB5845">
        <w:rPr>
          <w:rFonts w:ascii="Arial" w:hAnsi="Arial" w:cs="Arial"/>
          <w:lang w:val="es-DO"/>
        </w:rPr>
        <w:t xml:space="preserve">Está formada por (9) miembros el director, entra automáticamente como presidente de la junta, se elige un secretario, tesorero, un profesor, padre, alumno y </w:t>
      </w:r>
      <w:r w:rsidR="005F3D0D" w:rsidRPr="00FB5845">
        <w:rPr>
          <w:rFonts w:ascii="Arial" w:hAnsi="Arial" w:cs="Arial"/>
          <w:lang w:val="es-DO"/>
        </w:rPr>
        <w:t>dos representantes</w:t>
      </w:r>
      <w:r w:rsidRPr="00FB5845">
        <w:rPr>
          <w:rFonts w:ascii="Arial" w:hAnsi="Arial" w:cs="Arial"/>
          <w:lang w:val="es-DO"/>
        </w:rPr>
        <w:t xml:space="preserve"> de la sociedad civil.</w:t>
      </w:r>
    </w:p>
    <w:p w14:paraId="06D9CA93" w14:textId="77777777" w:rsidR="000957E4" w:rsidRPr="00FB5845" w:rsidRDefault="000957E4" w:rsidP="00F5235A">
      <w:pPr>
        <w:spacing w:line="360" w:lineRule="auto"/>
        <w:jc w:val="both"/>
        <w:rPr>
          <w:rFonts w:ascii="Arial" w:hAnsi="Arial" w:cs="Arial"/>
          <w:lang w:val="es-DO"/>
        </w:rPr>
      </w:pPr>
    </w:p>
    <w:p w14:paraId="13A32A82"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La directiva se elige a través de una asamblea por votos, tienes (2) años de vigencia presidida por el director del centro y asesorada por el Distrito.</w:t>
      </w:r>
    </w:p>
    <w:p w14:paraId="75A27366" w14:textId="6C3D1622" w:rsidR="00304A47" w:rsidRDefault="00304A47" w:rsidP="00F5235A">
      <w:pPr>
        <w:spacing w:line="360" w:lineRule="auto"/>
        <w:jc w:val="both"/>
        <w:rPr>
          <w:rFonts w:ascii="Arial" w:hAnsi="Arial" w:cs="Arial"/>
          <w:lang w:val="es-DO"/>
        </w:rPr>
      </w:pPr>
      <w:r w:rsidRPr="00FB5845">
        <w:rPr>
          <w:rFonts w:ascii="Arial" w:hAnsi="Arial" w:cs="Arial"/>
          <w:lang w:val="es-DO"/>
        </w:rPr>
        <w:t xml:space="preserve">Equipo de Gestión: </w:t>
      </w:r>
    </w:p>
    <w:p w14:paraId="7E87010C" w14:textId="77777777" w:rsidR="000957E4" w:rsidRPr="00FB5845" w:rsidRDefault="000957E4" w:rsidP="00F5235A">
      <w:pPr>
        <w:spacing w:line="360" w:lineRule="auto"/>
        <w:jc w:val="both"/>
        <w:rPr>
          <w:rFonts w:ascii="Arial" w:hAnsi="Arial" w:cs="Arial"/>
          <w:lang w:val="es-DO"/>
        </w:rPr>
      </w:pPr>
    </w:p>
    <w:p w14:paraId="7431F667" w14:textId="1C401C60" w:rsidR="00E057FC" w:rsidRDefault="00304A47" w:rsidP="00F5235A">
      <w:pPr>
        <w:spacing w:line="360" w:lineRule="auto"/>
        <w:jc w:val="both"/>
        <w:rPr>
          <w:rFonts w:ascii="Arial" w:hAnsi="Arial" w:cs="Arial"/>
          <w:lang w:val="es-DO"/>
        </w:rPr>
      </w:pPr>
      <w:r w:rsidRPr="00FB5845">
        <w:rPr>
          <w:rFonts w:ascii="Arial" w:hAnsi="Arial" w:cs="Arial"/>
          <w:lang w:val="es-DO"/>
        </w:rPr>
        <w:t>Es el equipo que coordina y organiza los procesos de acompañamiento y seguimiento del Centro Educativo en las diferentes áreas pedagógicas y administrativa.</w:t>
      </w:r>
    </w:p>
    <w:p w14:paraId="628D61D2" w14:textId="77777777" w:rsidR="000957E4" w:rsidRPr="00FB5845" w:rsidRDefault="000957E4" w:rsidP="00F5235A">
      <w:pPr>
        <w:spacing w:line="360" w:lineRule="auto"/>
        <w:jc w:val="both"/>
        <w:rPr>
          <w:rFonts w:ascii="Arial" w:hAnsi="Arial" w:cs="Arial"/>
          <w:lang w:val="es-DO"/>
        </w:rPr>
      </w:pPr>
    </w:p>
    <w:p w14:paraId="3BC6D26B" w14:textId="216A7897" w:rsidR="00304A47" w:rsidRDefault="00304A47" w:rsidP="00F5235A">
      <w:pPr>
        <w:spacing w:line="360" w:lineRule="auto"/>
        <w:jc w:val="both"/>
        <w:rPr>
          <w:rFonts w:ascii="Arial" w:hAnsi="Arial" w:cs="Arial"/>
          <w:lang w:val="es-DO"/>
        </w:rPr>
      </w:pPr>
      <w:r w:rsidRPr="00FB5845">
        <w:rPr>
          <w:rFonts w:ascii="Arial" w:hAnsi="Arial" w:cs="Arial"/>
          <w:lang w:val="es-DO"/>
        </w:rPr>
        <w:t>Es un grupo de apoyo y colaboración a la dirección de la escuela en coordinación con el director.</w:t>
      </w:r>
    </w:p>
    <w:p w14:paraId="2F65D19E" w14:textId="77777777" w:rsidR="000957E4" w:rsidRPr="00FB5845" w:rsidRDefault="000957E4" w:rsidP="00F5235A">
      <w:pPr>
        <w:spacing w:line="360" w:lineRule="auto"/>
        <w:jc w:val="both"/>
        <w:rPr>
          <w:rFonts w:ascii="Arial" w:hAnsi="Arial" w:cs="Arial"/>
          <w:lang w:val="es-DO"/>
        </w:rPr>
      </w:pPr>
    </w:p>
    <w:p w14:paraId="5583163B" w14:textId="70276C84" w:rsidR="00E057FC" w:rsidRDefault="00304A47" w:rsidP="00F5235A">
      <w:pPr>
        <w:spacing w:line="360" w:lineRule="auto"/>
        <w:jc w:val="both"/>
        <w:rPr>
          <w:rFonts w:ascii="Arial" w:hAnsi="Arial" w:cs="Arial"/>
          <w:lang w:val="es-DO"/>
        </w:rPr>
      </w:pPr>
      <w:r w:rsidRPr="00FB5845">
        <w:rPr>
          <w:rFonts w:ascii="Arial" w:hAnsi="Arial" w:cs="Arial"/>
          <w:lang w:val="es-DO"/>
        </w:rPr>
        <w:t xml:space="preserve">El Equipo de Gestión permitirá la construcción de los procesos compartidos y la estrecha colaboración de todos y todas en la planificación, ejecución, seguimiento y evaluación que se realizan en el proyecto Educativo de Centro (PEC). </w:t>
      </w:r>
    </w:p>
    <w:p w14:paraId="337B0727" w14:textId="77777777" w:rsidR="000957E4" w:rsidRPr="00FB5845" w:rsidRDefault="000957E4" w:rsidP="00FB5845">
      <w:pPr>
        <w:spacing w:line="360" w:lineRule="auto"/>
        <w:jc w:val="both"/>
        <w:rPr>
          <w:rFonts w:ascii="Arial" w:hAnsi="Arial" w:cs="Arial"/>
          <w:lang w:val="es-DO"/>
        </w:rPr>
      </w:pPr>
    </w:p>
    <w:p w14:paraId="20F8BA97"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Según el Diseño curricular del Nivel Primario nos dice que el rol del centro es un espacio de socialización de ciudadanos y ciudadanas donde se debe propiciar la construcción de los procesos participativos y democráticos, señalando la importancia del ámbito y órganos de participación que generen la vida democrática desde la escuela. Es decir que debe ser participativa y abierta.</w:t>
      </w:r>
    </w:p>
    <w:p w14:paraId="011AEE94" w14:textId="77777777" w:rsidR="00DD28CC" w:rsidRPr="00FB5845" w:rsidRDefault="00DD28CC" w:rsidP="00F5235A">
      <w:pPr>
        <w:spacing w:line="360" w:lineRule="auto"/>
        <w:jc w:val="both"/>
        <w:rPr>
          <w:rFonts w:ascii="Arial" w:hAnsi="Arial" w:cs="Arial"/>
          <w:b/>
        </w:rPr>
      </w:pPr>
    </w:p>
    <w:p w14:paraId="013F4E54" w14:textId="77777777" w:rsidR="00304A47" w:rsidRPr="000E1A11" w:rsidRDefault="0066212B" w:rsidP="00F5235A">
      <w:pPr>
        <w:spacing w:line="360" w:lineRule="auto"/>
        <w:jc w:val="both"/>
        <w:rPr>
          <w:rFonts w:ascii="Arial" w:hAnsi="Arial" w:cs="Arial"/>
          <w:b/>
          <w:bCs/>
          <w:color w:val="000000" w:themeColor="text1"/>
          <w:lang w:val="es-DO"/>
        </w:rPr>
      </w:pPr>
      <w:r w:rsidRPr="000E1A11">
        <w:rPr>
          <w:rFonts w:ascii="Arial" w:hAnsi="Arial" w:cs="Arial"/>
          <w:b/>
          <w:bCs/>
          <w:color w:val="000000" w:themeColor="text1"/>
        </w:rPr>
        <w:t>Equipo de Gestión:</w:t>
      </w:r>
    </w:p>
    <w:p w14:paraId="74ACA695" w14:textId="11CE3F1C" w:rsidR="00E057FC" w:rsidRDefault="00304A47" w:rsidP="00F151E3">
      <w:pPr>
        <w:spacing w:line="360" w:lineRule="auto"/>
        <w:jc w:val="both"/>
        <w:rPr>
          <w:rFonts w:ascii="Arial" w:hAnsi="Arial" w:cs="Arial"/>
          <w:lang w:val="es-DO"/>
        </w:rPr>
      </w:pPr>
      <w:r w:rsidRPr="00FB5845">
        <w:rPr>
          <w:rFonts w:ascii="Arial" w:hAnsi="Arial" w:cs="Arial"/>
          <w:lang w:val="es-DO"/>
        </w:rPr>
        <w:t>Los miembros del equipo de gestión asumirán una responsabilidad de acompañamiento y seguimiento de los procesos pedagógicos los/as docentes podrán sugerir ideas, el director, coordinadora estarán a cargo del acompañamiento y seguimiento de los distintos componentes del proyecto, los mismo deberán ser distribuidos entre el equipo de gestión y coordinar los espacios de socialización del trabajo realizado.</w:t>
      </w:r>
    </w:p>
    <w:p w14:paraId="3057C3C7" w14:textId="77777777" w:rsidR="000957E4" w:rsidRPr="00FB5845" w:rsidRDefault="000957E4" w:rsidP="00F5235A">
      <w:pPr>
        <w:spacing w:line="360" w:lineRule="auto"/>
        <w:jc w:val="both"/>
        <w:rPr>
          <w:rFonts w:ascii="Arial" w:hAnsi="Arial" w:cs="Arial"/>
          <w:lang w:val="es-DO"/>
        </w:rPr>
      </w:pPr>
    </w:p>
    <w:p w14:paraId="1E7FA511" w14:textId="77777777" w:rsidR="00304A47" w:rsidRPr="00FB5845" w:rsidRDefault="00304A47" w:rsidP="00F5235A">
      <w:pPr>
        <w:spacing w:line="360" w:lineRule="auto"/>
        <w:jc w:val="both"/>
        <w:rPr>
          <w:rFonts w:ascii="Arial" w:hAnsi="Arial" w:cs="Arial"/>
          <w:b/>
          <w:lang w:val="es-DO"/>
        </w:rPr>
      </w:pPr>
      <w:r w:rsidRPr="00FB5845">
        <w:rPr>
          <w:rFonts w:ascii="Arial" w:hAnsi="Arial" w:cs="Arial"/>
          <w:b/>
          <w:lang w:val="es-DO"/>
        </w:rPr>
        <w:t>Funciones del Equipo de Gestión:</w:t>
      </w:r>
    </w:p>
    <w:p w14:paraId="21EC3CF1"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Reunirse todos los meses para coordinar las actividades del Centro Educativo.</w:t>
      </w:r>
    </w:p>
    <w:p w14:paraId="7EEAB320"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Coordinar y socializar todas las actividades con los docentes del centro.</w:t>
      </w:r>
    </w:p>
    <w:p w14:paraId="0CE6E111" w14:textId="1F76586B" w:rsidR="00304A47" w:rsidRDefault="00304A47" w:rsidP="00F5235A">
      <w:pPr>
        <w:spacing w:line="360" w:lineRule="auto"/>
        <w:jc w:val="both"/>
        <w:rPr>
          <w:rFonts w:ascii="Arial" w:hAnsi="Arial" w:cs="Arial"/>
          <w:lang w:val="es-DO"/>
        </w:rPr>
      </w:pPr>
      <w:r w:rsidRPr="00FB5845">
        <w:rPr>
          <w:rFonts w:ascii="Arial" w:hAnsi="Arial" w:cs="Arial"/>
          <w:lang w:val="es-DO"/>
        </w:rPr>
        <w:t>Elaborar un plan de acompañante y seguimiento.</w:t>
      </w:r>
    </w:p>
    <w:p w14:paraId="1A2AD4A5" w14:textId="77777777" w:rsidR="000957E4" w:rsidRPr="00FB5845" w:rsidRDefault="000957E4" w:rsidP="00F5235A">
      <w:pPr>
        <w:spacing w:line="360" w:lineRule="auto"/>
        <w:jc w:val="both"/>
        <w:rPr>
          <w:rFonts w:ascii="Arial" w:hAnsi="Arial" w:cs="Arial"/>
          <w:lang w:val="es-DO"/>
        </w:rPr>
      </w:pPr>
    </w:p>
    <w:p w14:paraId="10550832" w14:textId="77777777" w:rsidR="00304A47" w:rsidRPr="00FB5845" w:rsidRDefault="00304A47" w:rsidP="00F5235A">
      <w:pPr>
        <w:spacing w:line="360" w:lineRule="auto"/>
        <w:jc w:val="both"/>
        <w:rPr>
          <w:rFonts w:ascii="Arial" w:hAnsi="Arial" w:cs="Arial"/>
          <w:lang w:val="es-DO"/>
        </w:rPr>
      </w:pPr>
      <w:r w:rsidRPr="00FB5845">
        <w:rPr>
          <w:rFonts w:ascii="Arial" w:hAnsi="Arial" w:cs="Arial"/>
          <w:lang w:val="es-DO"/>
        </w:rPr>
        <w:t>Discutir las necesidades del centro y buscar posibles soluciones.</w:t>
      </w:r>
    </w:p>
    <w:p w14:paraId="2928106D" w14:textId="73711164" w:rsidR="00304A47" w:rsidRDefault="00304A47" w:rsidP="00F5235A">
      <w:pPr>
        <w:spacing w:line="360" w:lineRule="auto"/>
        <w:jc w:val="both"/>
        <w:rPr>
          <w:rFonts w:ascii="Arial" w:hAnsi="Arial" w:cs="Arial"/>
          <w:lang w:val="es-DO"/>
        </w:rPr>
      </w:pPr>
      <w:r w:rsidRPr="00FB5845">
        <w:rPr>
          <w:rFonts w:ascii="Arial" w:hAnsi="Arial" w:cs="Arial"/>
          <w:lang w:val="es-DO"/>
        </w:rPr>
        <w:t>Tomar decisiones pertinentes y necesarias para el buen funcionamiento del centro.</w:t>
      </w:r>
    </w:p>
    <w:p w14:paraId="53B52C27" w14:textId="77777777" w:rsidR="000957E4" w:rsidRPr="00FB5845" w:rsidRDefault="000957E4" w:rsidP="00F5235A">
      <w:pPr>
        <w:spacing w:line="360" w:lineRule="auto"/>
        <w:jc w:val="both"/>
        <w:rPr>
          <w:rFonts w:ascii="Arial" w:hAnsi="Arial" w:cs="Arial"/>
          <w:lang w:val="es-DO"/>
        </w:rPr>
      </w:pPr>
    </w:p>
    <w:p w14:paraId="010AEA29" w14:textId="46D2F04F" w:rsidR="00304A47" w:rsidRDefault="00304A47" w:rsidP="00F5235A">
      <w:pPr>
        <w:spacing w:line="360" w:lineRule="auto"/>
        <w:jc w:val="both"/>
        <w:rPr>
          <w:rFonts w:ascii="Arial" w:hAnsi="Arial" w:cs="Arial"/>
          <w:lang w:val="es-DO"/>
        </w:rPr>
      </w:pPr>
      <w:r w:rsidRPr="00FB5845">
        <w:rPr>
          <w:rFonts w:ascii="Arial" w:hAnsi="Arial" w:cs="Arial"/>
          <w:lang w:val="es-DO"/>
        </w:rPr>
        <w:t>Dar acompañamiento y seguimiento a las necesidades de los estudiantes, docentes y familias del centro.</w:t>
      </w:r>
    </w:p>
    <w:p w14:paraId="2559E004" w14:textId="77777777" w:rsidR="000957E4" w:rsidRPr="00FB5845" w:rsidRDefault="000957E4" w:rsidP="00F5235A">
      <w:pPr>
        <w:spacing w:line="360" w:lineRule="auto"/>
        <w:jc w:val="both"/>
        <w:rPr>
          <w:rFonts w:ascii="Arial" w:hAnsi="Arial" w:cs="Arial"/>
          <w:lang w:val="es-DO"/>
        </w:rPr>
      </w:pPr>
    </w:p>
    <w:p w14:paraId="1AC5E217" w14:textId="03F3C0B7" w:rsidR="00304A47" w:rsidRDefault="00304A47" w:rsidP="00F5235A">
      <w:pPr>
        <w:spacing w:line="360" w:lineRule="auto"/>
        <w:jc w:val="both"/>
        <w:rPr>
          <w:rFonts w:ascii="Arial" w:hAnsi="Arial" w:cs="Arial"/>
          <w:lang w:val="es-DO"/>
        </w:rPr>
      </w:pPr>
      <w:r w:rsidRPr="00FB5845">
        <w:rPr>
          <w:rFonts w:ascii="Arial" w:hAnsi="Arial" w:cs="Arial"/>
          <w:lang w:val="es-DO"/>
        </w:rPr>
        <w:t>Coordinar y organizar las reuniones con los docentes y las familias del centro educativo.</w:t>
      </w:r>
    </w:p>
    <w:p w14:paraId="3934D5FE" w14:textId="77777777" w:rsidR="000957E4" w:rsidRPr="00FB5845" w:rsidRDefault="000957E4" w:rsidP="000957E4">
      <w:pPr>
        <w:spacing w:line="360" w:lineRule="auto"/>
        <w:jc w:val="both"/>
        <w:rPr>
          <w:rFonts w:ascii="Arial" w:hAnsi="Arial" w:cs="Arial"/>
          <w:lang w:val="es-DO"/>
        </w:rPr>
      </w:pPr>
    </w:p>
    <w:p w14:paraId="347F52DD" w14:textId="3B023CE0" w:rsidR="00304A47" w:rsidRPr="00454B57" w:rsidRDefault="00304A47" w:rsidP="000957E4">
      <w:pPr>
        <w:spacing w:line="360" w:lineRule="auto"/>
        <w:jc w:val="both"/>
        <w:rPr>
          <w:rFonts w:ascii="Arial" w:hAnsi="Arial" w:cs="Arial"/>
          <w:color w:val="000000" w:themeColor="text1"/>
          <w:lang w:val="es-DO"/>
        </w:rPr>
      </w:pPr>
      <w:r w:rsidRPr="00454B57">
        <w:rPr>
          <w:rFonts w:ascii="Arial" w:hAnsi="Arial" w:cs="Arial"/>
          <w:color w:val="000000" w:themeColor="text1"/>
          <w:lang w:val="es-DO"/>
        </w:rPr>
        <w:t xml:space="preserve">Dar seguimiento al uso y </w:t>
      </w:r>
      <w:r w:rsidR="005F3D0D" w:rsidRPr="00454B57">
        <w:rPr>
          <w:rFonts w:ascii="Arial" w:hAnsi="Arial" w:cs="Arial"/>
          <w:color w:val="000000" w:themeColor="text1"/>
          <w:lang w:val="es-DO"/>
        </w:rPr>
        <w:t>mantenimiento de</w:t>
      </w:r>
      <w:r w:rsidRPr="00454B57">
        <w:rPr>
          <w:rFonts w:ascii="Arial" w:hAnsi="Arial" w:cs="Arial"/>
          <w:color w:val="000000" w:themeColor="text1"/>
          <w:lang w:val="es-DO"/>
        </w:rPr>
        <w:t xml:space="preserve"> los recursos.</w:t>
      </w:r>
    </w:p>
    <w:p w14:paraId="5FE641C7" w14:textId="77777777" w:rsidR="000957E4" w:rsidRPr="00454B57" w:rsidRDefault="000957E4" w:rsidP="000957E4">
      <w:pPr>
        <w:spacing w:line="360" w:lineRule="auto"/>
        <w:jc w:val="both"/>
        <w:rPr>
          <w:rFonts w:ascii="Arial" w:hAnsi="Arial" w:cs="Arial"/>
          <w:color w:val="000000" w:themeColor="text1"/>
          <w:lang w:val="es-DO"/>
        </w:rPr>
      </w:pPr>
    </w:p>
    <w:p w14:paraId="139ACAB5" w14:textId="4C73DF4A" w:rsidR="00304A47" w:rsidRPr="00454B57" w:rsidRDefault="00304A47" w:rsidP="000957E4">
      <w:pPr>
        <w:spacing w:line="360" w:lineRule="auto"/>
        <w:jc w:val="both"/>
        <w:rPr>
          <w:rFonts w:ascii="Arial" w:hAnsi="Arial" w:cs="Arial"/>
          <w:color w:val="000000" w:themeColor="text1"/>
          <w:lang w:val="es-DO"/>
        </w:rPr>
      </w:pPr>
      <w:r w:rsidRPr="00454B57">
        <w:rPr>
          <w:rFonts w:ascii="Arial" w:hAnsi="Arial" w:cs="Arial"/>
          <w:color w:val="000000" w:themeColor="text1"/>
          <w:lang w:val="es-DO"/>
        </w:rPr>
        <w:t>Velar por el mantenimiento de la planta física de la escuela y crear procedimiento para utilizar el salón multiuso.</w:t>
      </w:r>
    </w:p>
    <w:p w14:paraId="1449F30D" w14:textId="77777777" w:rsidR="00A706C1" w:rsidRPr="00454B57" w:rsidRDefault="00A706C1" w:rsidP="000957E4">
      <w:pPr>
        <w:spacing w:line="360" w:lineRule="auto"/>
        <w:jc w:val="both"/>
        <w:rPr>
          <w:rFonts w:ascii="Arial" w:hAnsi="Arial" w:cs="Arial"/>
          <w:color w:val="000000" w:themeColor="text1"/>
          <w:lang w:val="es-DO"/>
        </w:rPr>
      </w:pPr>
    </w:p>
    <w:p w14:paraId="345F387D" w14:textId="77777777" w:rsidR="00304A47" w:rsidRPr="00454B57" w:rsidRDefault="00304A47" w:rsidP="000957E4">
      <w:pPr>
        <w:spacing w:line="360" w:lineRule="auto"/>
        <w:jc w:val="both"/>
        <w:rPr>
          <w:rFonts w:ascii="Arial" w:hAnsi="Arial" w:cs="Arial"/>
          <w:color w:val="000000" w:themeColor="text1"/>
          <w:lang w:val="es-DO"/>
        </w:rPr>
      </w:pPr>
      <w:r w:rsidRPr="00454B57">
        <w:rPr>
          <w:rFonts w:ascii="Arial" w:hAnsi="Arial" w:cs="Arial"/>
          <w:color w:val="000000" w:themeColor="text1"/>
          <w:lang w:val="es-DO"/>
        </w:rPr>
        <w:t>Revisión y evaluación educativa de los estudiantes.</w:t>
      </w:r>
    </w:p>
    <w:p w14:paraId="4406F47B" w14:textId="77777777" w:rsidR="00304A47" w:rsidRPr="00454B57" w:rsidRDefault="00304A47" w:rsidP="000957E4">
      <w:pPr>
        <w:spacing w:line="360" w:lineRule="auto"/>
        <w:jc w:val="both"/>
        <w:rPr>
          <w:rFonts w:ascii="Arial" w:hAnsi="Arial" w:cs="Arial"/>
          <w:color w:val="000000" w:themeColor="text1"/>
          <w:lang w:val="es-DO"/>
        </w:rPr>
      </w:pPr>
      <w:r w:rsidRPr="00454B57">
        <w:rPr>
          <w:rFonts w:ascii="Arial" w:hAnsi="Arial" w:cs="Arial"/>
          <w:color w:val="000000" w:themeColor="text1"/>
          <w:lang w:val="es-DO"/>
        </w:rPr>
        <w:t xml:space="preserve">El equipo de gestión dará seguimiento al proceso de evaluación, (actividades e instrumentos usados) además de revisar </w:t>
      </w:r>
      <w:r w:rsidR="00F7174B" w:rsidRPr="00454B57">
        <w:rPr>
          <w:rFonts w:ascii="Arial" w:hAnsi="Arial" w:cs="Arial"/>
          <w:color w:val="000000" w:themeColor="text1"/>
          <w:lang w:val="es-DO"/>
        </w:rPr>
        <w:t>los registros</w:t>
      </w:r>
      <w:r w:rsidRPr="00454B57">
        <w:rPr>
          <w:rFonts w:ascii="Arial" w:hAnsi="Arial" w:cs="Arial"/>
          <w:color w:val="000000" w:themeColor="text1"/>
          <w:lang w:val="es-DO"/>
        </w:rPr>
        <w:t xml:space="preserve"> de grado y </w:t>
      </w:r>
      <w:r w:rsidR="00F7174B" w:rsidRPr="00454B57">
        <w:rPr>
          <w:rFonts w:ascii="Arial" w:hAnsi="Arial" w:cs="Arial"/>
          <w:color w:val="000000" w:themeColor="text1"/>
          <w:lang w:val="es-DO"/>
        </w:rPr>
        <w:t>los informes</w:t>
      </w:r>
      <w:r w:rsidRPr="00454B57">
        <w:rPr>
          <w:rFonts w:ascii="Arial" w:hAnsi="Arial" w:cs="Arial"/>
          <w:color w:val="000000" w:themeColor="text1"/>
          <w:lang w:val="es-DO"/>
        </w:rPr>
        <w:t xml:space="preserve"> de los estudiantes.</w:t>
      </w:r>
    </w:p>
    <w:p w14:paraId="7061C51C" w14:textId="77777777" w:rsidR="00A706C1" w:rsidRPr="00175002" w:rsidRDefault="00A706C1" w:rsidP="000957E4">
      <w:pPr>
        <w:spacing w:line="360" w:lineRule="auto"/>
        <w:jc w:val="both"/>
        <w:rPr>
          <w:rFonts w:ascii="Arial" w:hAnsi="Arial" w:cs="Arial"/>
          <w:sz w:val="20"/>
          <w:szCs w:val="20"/>
          <w:lang w:val="es-DO"/>
        </w:rPr>
      </w:pPr>
    </w:p>
    <w:p w14:paraId="59DDE571" w14:textId="73FDF30A" w:rsidR="00304A47" w:rsidRPr="00454B57" w:rsidRDefault="00304A47" w:rsidP="00454B57">
      <w:pPr>
        <w:pStyle w:val="Prrafodelista"/>
        <w:numPr>
          <w:ilvl w:val="0"/>
          <w:numId w:val="21"/>
        </w:numPr>
        <w:spacing w:line="360" w:lineRule="auto"/>
        <w:jc w:val="both"/>
        <w:rPr>
          <w:rFonts w:ascii="Arial" w:hAnsi="Arial" w:cs="Arial"/>
          <w:lang w:val="es-DO"/>
        </w:rPr>
      </w:pPr>
      <w:r w:rsidRPr="00454B57">
        <w:rPr>
          <w:rFonts w:ascii="Arial" w:hAnsi="Arial" w:cs="Arial"/>
          <w:lang w:val="es-DO"/>
        </w:rPr>
        <w:t>Director/a</w:t>
      </w:r>
    </w:p>
    <w:p w14:paraId="30B7FE9D" w14:textId="77777777" w:rsidR="00304A47" w:rsidRPr="00454B57" w:rsidRDefault="00304A47" w:rsidP="00454B57">
      <w:pPr>
        <w:pStyle w:val="Prrafodelista"/>
        <w:numPr>
          <w:ilvl w:val="0"/>
          <w:numId w:val="21"/>
        </w:numPr>
        <w:spacing w:line="360" w:lineRule="auto"/>
        <w:jc w:val="both"/>
        <w:rPr>
          <w:rFonts w:ascii="Arial" w:hAnsi="Arial" w:cs="Arial"/>
          <w:lang w:val="es-DO"/>
        </w:rPr>
      </w:pPr>
      <w:r w:rsidRPr="00454B57">
        <w:rPr>
          <w:rFonts w:ascii="Arial" w:hAnsi="Arial" w:cs="Arial"/>
          <w:lang w:val="es-DO"/>
        </w:rPr>
        <w:t>Coordinador/a</w:t>
      </w:r>
    </w:p>
    <w:p w14:paraId="1DAF895B" w14:textId="77777777" w:rsidR="00304A47" w:rsidRPr="00454B57" w:rsidRDefault="00304A47" w:rsidP="00454B57">
      <w:pPr>
        <w:pStyle w:val="Prrafodelista"/>
        <w:numPr>
          <w:ilvl w:val="0"/>
          <w:numId w:val="21"/>
        </w:numPr>
        <w:spacing w:line="360" w:lineRule="auto"/>
        <w:jc w:val="both"/>
        <w:rPr>
          <w:rFonts w:ascii="Arial" w:hAnsi="Arial" w:cs="Arial"/>
          <w:lang w:val="es-DO"/>
        </w:rPr>
      </w:pPr>
      <w:r w:rsidRPr="00454B57">
        <w:rPr>
          <w:rFonts w:ascii="Arial" w:hAnsi="Arial" w:cs="Arial"/>
          <w:lang w:val="es-DO"/>
        </w:rPr>
        <w:t>Orientador/a</w:t>
      </w:r>
    </w:p>
    <w:p w14:paraId="72352400" w14:textId="77777777" w:rsidR="00304A47" w:rsidRPr="00454B57" w:rsidRDefault="00304A47" w:rsidP="00454B57">
      <w:pPr>
        <w:pStyle w:val="Prrafodelista"/>
        <w:numPr>
          <w:ilvl w:val="0"/>
          <w:numId w:val="21"/>
        </w:numPr>
        <w:spacing w:line="360" w:lineRule="auto"/>
        <w:jc w:val="both"/>
        <w:rPr>
          <w:rFonts w:ascii="Arial" w:hAnsi="Arial" w:cs="Arial"/>
          <w:lang w:val="es-DO"/>
        </w:rPr>
      </w:pPr>
      <w:r w:rsidRPr="00454B57">
        <w:rPr>
          <w:rFonts w:ascii="Arial" w:hAnsi="Arial" w:cs="Arial"/>
          <w:lang w:val="es-DO"/>
        </w:rPr>
        <w:t>Profesor/a del Nivel de Inicial</w:t>
      </w:r>
    </w:p>
    <w:p w14:paraId="7BB2F9D3" w14:textId="77777777" w:rsidR="00E057FC" w:rsidRPr="00454B57" w:rsidRDefault="00304A47" w:rsidP="00454B57">
      <w:pPr>
        <w:pStyle w:val="Prrafodelista"/>
        <w:numPr>
          <w:ilvl w:val="0"/>
          <w:numId w:val="21"/>
        </w:numPr>
        <w:spacing w:line="360" w:lineRule="auto"/>
        <w:jc w:val="both"/>
        <w:rPr>
          <w:rFonts w:ascii="Arial" w:hAnsi="Arial" w:cs="Arial"/>
          <w:lang w:val="es-DO"/>
        </w:rPr>
      </w:pPr>
      <w:r w:rsidRPr="00454B57">
        <w:rPr>
          <w:rFonts w:ascii="Arial" w:hAnsi="Arial" w:cs="Arial"/>
          <w:lang w:val="es-DO"/>
        </w:rPr>
        <w:t>Profesor/a del Primer ciclo</w:t>
      </w:r>
      <w:r w:rsidR="00E057FC" w:rsidRPr="00454B57">
        <w:rPr>
          <w:rFonts w:ascii="Arial" w:hAnsi="Arial" w:cs="Arial"/>
          <w:lang w:val="es-DO"/>
        </w:rPr>
        <w:t>.</w:t>
      </w:r>
    </w:p>
    <w:p w14:paraId="6DAD5E29" w14:textId="77777777" w:rsidR="0081032F" w:rsidRDefault="0081032F" w:rsidP="00FB5845">
      <w:pPr>
        <w:spacing w:line="360" w:lineRule="auto"/>
        <w:jc w:val="both"/>
        <w:rPr>
          <w:rFonts w:ascii="Arial" w:hAnsi="Arial" w:cs="Arial"/>
          <w:b/>
          <w:bCs/>
          <w:color w:val="000000" w:themeColor="text1"/>
        </w:rPr>
      </w:pPr>
    </w:p>
    <w:p w14:paraId="1C270E2A" w14:textId="268F9755" w:rsidR="00E057FC" w:rsidRPr="000E1A11" w:rsidRDefault="0066212B" w:rsidP="00FB5845">
      <w:pPr>
        <w:spacing w:line="360" w:lineRule="auto"/>
        <w:jc w:val="both"/>
        <w:rPr>
          <w:rFonts w:ascii="Arial" w:hAnsi="Arial" w:cs="Arial"/>
          <w:b/>
          <w:bCs/>
          <w:color w:val="000000" w:themeColor="text1"/>
        </w:rPr>
      </w:pPr>
      <w:r w:rsidRPr="000E1A11">
        <w:rPr>
          <w:rFonts w:ascii="Arial" w:hAnsi="Arial" w:cs="Arial"/>
          <w:b/>
          <w:bCs/>
          <w:color w:val="000000" w:themeColor="text1"/>
        </w:rPr>
        <w:t>APMAE:</w:t>
      </w:r>
    </w:p>
    <w:p w14:paraId="21571423" w14:textId="0B6DE249" w:rsidR="00304A47" w:rsidRDefault="00304A47" w:rsidP="00FB5845">
      <w:pPr>
        <w:spacing w:line="360" w:lineRule="auto"/>
        <w:jc w:val="both"/>
        <w:rPr>
          <w:rFonts w:ascii="Arial" w:hAnsi="Arial" w:cs="Arial"/>
          <w:lang w:val="es-DO"/>
        </w:rPr>
      </w:pPr>
      <w:r w:rsidRPr="00FB5845">
        <w:rPr>
          <w:rFonts w:ascii="Arial" w:hAnsi="Arial" w:cs="Arial"/>
          <w:lang w:val="es-DO"/>
        </w:rPr>
        <w:t xml:space="preserve"> Este organismo se forma todos los años, la asamblea se forma con los comités de padres y madres la directiva consta de nueve miembros que son: presidente, vicepresidente, secretario, tesorero, coordinador de nutrición y salud, coordinador de disciplina, asesor/a el cual se le asigna diferentes funciones para la integración a la Educación de sus hijos e hijas como son:</w:t>
      </w:r>
    </w:p>
    <w:p w14:paraId="118EAEDD" w14:textId="77777777" w:rsidR="000957E4" w:rsidRPr="00FB5845" w:rsidRDefault="000957E4" w:rsidP="00FB5845">
      <w:pPr>
        <w:spacing w:line="360" w:lineRule="auto"/>
        <w:jc w:val="both"/>
        <w:rPr>
          <w:rFonts w:ascii="Arial" w:hAnsi="Arial" w:cs="Arial"/>
          <w:lang w:val="es-DO"/>
        </w:rPr>
      </w:pPr>
    </w:p>
    <w:p w14:paraId="24AC4301" w14:textId="77777777" w:rsidR="00304A47" w:rsidRPr="000957E4" w:rsidRDefault="00304A47" w:rsidP="000957E4">
      <w:pPr>
        <w:pStyle w:val="Prrafodelista"/>
        <w:numPr>
          <w:ilvl w:val="0"/>
          <w:numId w:val="20"/>
        </w:numPr>
        <w:spacing w:line="360" w:lineRule="auto"/>
        <w:jc w:val="both"/>
        <w:rPr>
          <w:rFonts w:ascii="Arial" w:hAnsi="Arial" w:cs="Arial"/>
          <w:lang w:val="es-DO"/>
        </w:rPr>
      </w:pPr>
      <w:r w:rsidRPr="000957E4">
        <w:rPr>
          <w:rFonts w:ascii="Arial" w:hAnsi="Arial" w:cs="Arial"/>
          <w:lang w:val="es-DO"/>
        </w:rPr>
        <w:t>Higiene</w:t>
      </w:r>
    </w:p>
    <w:p w14:paraId="7F93515B" w14:textId="77777777" w:rsidR="00304A47" w:rsidRPr="000957E4" w:rsidRDefault="00304A47" w:rsidP="000957E4">
      <w:pPr>
        <w:pStyle w:val="Prrafodelista"/>
        <w:numPr>
          <w:ilvl w:val="0"/>
          <w:numId w:val="20"/>
        </w:numPr>
        <w:spacing w:line="360" w:lineRule="auto"/>
        <w:jc w:val="both"/>
        <w:rPr>
          <w:rFonts w:ascii="Arial" w:hAnsi="Arial" w:cs="Arial"/>
          <w:lang w:val="es-DO"/>
        </w:rPr>
      </w:pPr>
      <w:r w:rsidRPr="000957E4">
        <w:rPr>
          <w:rFonts w:ascii="Arial" w:hAnsi="Arial" w:cs="Arial"/>
          <w:lang w:val="es-DO"/>
        </w:rPr>
        <w:t>Disciplina</w:t>
      </w:r>
    </w:p>
    <w:p w14:paraId="51A501A6" w14:textId="77777777" w:rsidR="00304A47" w:rsidRPr="000957E4" w:rsidRDefault="00304A47" w:rsidP="000957E4">
      <w:pPr>
        <w:pStyle w:val="Prrafodelista"/>
        <w:numPr>
          <w:ilvl w:val="0"/>
          <w:numId w:val="20"/>
        </w:numPr>
        <w:spacing w:line="360" w:lineRule="auto"/>
        <w:jc w:val="both"/>
        <w:rPr>
          <w:rFonts w:ascii="Arial" w:hAnsi="Arial" w:cs="Arial"/>
          <w:lang w:val="es-DO"/>
        </w:rPr>
      </w:pPr>
      <w:r w:rsidRPr="000957E4">
        <w:rPr>
          <w:rFonts w:ascii="Arial" w:hAnsi="Arial" w:cs="Arial"/>
          <w:lang w:val="es-DO"/>
        </w:rPr>
        <w:t>Mantenimiento</w:t>
      </w:r>
    </w:p>
    <w:p w14:paraId="423D253B" w14:textId="0F5D9A5A" w:rsidR="00304A47" w:rsidRDefault="00304A47" w:rsidP="000957E4">
      <w:pPr>
        <w:pStyle w:val="Prrafodelista"/>
        <w:numPr>
          <w:ilvl w:val="0"/>
          <w:numId w:val="20"/>
        </w:numPr>
        <w:spacing w:line="360" w:lineRule="auto"/>
        <w:jc w:val="both"/>
        <w:rPr>
          <w:rFonts w:ascii="Arial" w:hAnsi="Arial" w:cs="Arial"/>
          <w:lang w:val="es-DO"/>
        </w:rPr>
      </w:pPr>
      <w:r w:rsidRPr="000957E4">
        <w:rPr>
          <w:rFonts w:ascii="Arial" w:hAnsi="Arial" w:cs="Arial"/>
          <w:lang w:val="es-DO"/>
        </w:rPr>
        <w:t>Etc.</w:t>
      </w:r>
    </w:p>
    <w:p w14:paraId="14F730DC" w14:textId="77777777" w:rsidR="000957E4" w:rsidRPr="000957E4" w:rsidRDefault="000957E4" w:rsidP="000957E4">
      <w:pPr>
        <w:pStyle w:val="Prrafodelista"/>
        <w:spacing w:line="360" w:lineRule="auto"/>
        <w:jc w:val="both"/>
        <w:rPr>
          <w:rFonts w:ascii="Arial" w:hAnsi="Arial" w:cs="Arial"/>
          <w:lang w:val="es-DO"/>
        </w:rPr>
      </w:pPr>
    </w:p>
    <w:p w14:paraId="3ECA1FCD" w14:textId="77777777" w:rsidR="005F3D0D" w:rsidRPr="00FB5845" w:rsidRDefault="00304A47" w:rsidP="00FB4792">
      <w:pPr>
        <w:spacing w:line="360" w:lineRule="auto"/>
        <w:jc w:val="both"/>
        <w:rPr>
          <w:rFonts w:ascii="Arial" w:hAnsi="Arial" w:cs="Arial"/>
          <w:lang w:val="es-DO"/>
        </w:rPr>
      </w:pPr>
      <w:r w:rsidRPr="00FB5845">
        <w:rPr>
          <w:rFonts w:ascii="Arial" w:hAnsi="Arial" w:cs="Arial"/>
          <w:lang w:val="es-DO"/>
        </w:rPr>
        <w:t>Con el compromiso de colaborar de esta forma con la educación de sus hijos e hijas y con el Centro Educativo.</w:t>
      </w:r>
    </w:p>
    <w:p w14:paraId="4ECDD471" w14:textId="77777777" w:rsidR="00D76403" w:rsidRDefault="00D76403" w:rsidP="00FB4792">
      <w:pPr>
        <w:spacing w:line="360" w:lineRule="auto"/>
        <w:jc w:val="both"/>
        <w:rPr>
          <w:rFonts w:ascii="Arial" w:hAnsi="Arial" w:cs="Arial"/>
          <w:b/>
          <w:bCs/>
          <w:color w:val="000000" w:themeColor="text1"/>
        </w:rPr>
      </w:pPr>
    </w:p>
    <w:p w14:paraId="6B32CD5E" w14:textId="4D910085" w:rsidR="0066212B" w:rsidRPr="00F7174B" w:rsidRDefault="0066212B" w:rsidP="00FB4792">
      <w:pPr>
        <w:spacing w:line="360" w:lineRule="auto"/>
        <w:jc w:val="both"/>
        <w:rPr>
          <w:rFonts w:ascii="Arial" w:hAnsi="Arial" w:cs="Arial"/>
          <w:b/>
          <w:bCs/>
          <w:color w:val="000000" w:themeColor="text1"/>
        </w:rPr>
      </w:pPr>
      <w:r w:rsidRPr="00F7174B">
        <w:rPr>
          <w:rFonts w:ascii="Arial" w:hAnsi="Arial" w:cs="Arial"/>
          <w:b/>
          <w:bCs/>
          <w:color w:val="000000" w:themeColor="text1"/>
        </w:rPr>
        <w:t>Equipo de Nutrición:</w:t>
      </w:r>
    </w:p>
    <w:p w14:paraId="16FD7D72" w14:textId="77777777" w:rsidR="00304A47" w:rsidRPr="00FB5845" w:rsidRDefault="00304A47" w:rsidP="00FB4792">
      <w:pPr>
        <w:spacing w:line="360" w:lineRule="auto"/>
        <w:jc w:val="both"/>
        <w:rPr>
          <w:rFonts w:ascii="Arial" w:hAnsi="Arial" w:cs="Arial"/>
          <w:lang w:val="es-DO"/>
        </w:rPr>
      </w:pPr>
      <w:r w:rsidRPr="00FB5845">
        <w:rPr>
          <w:rFonts w:ascii="Arial" w:hAnsi="Arial" w:cs="Arial"/>
          <w:lang w:val="es-DO"/>
        </w:rPr>
        <w:t>Este equipo se forma cada año escolar con la representación de maestros, la APMAE, comité de curso, con la intención de colaborar y vigilar todos el concerniente a la parte de alimentación que tienes que ver con los estudiantes y el Centro Educativo.</w:t>
      </w:r>
    </w:p>
    <w:p w14:paraId="62BDADAE" w14:textId="77777777" w:rsidR="00A706C1" w:rsidRDefault="00A706C1" w:rsidP="00FB4792">
      <w:pPr>
        <w:spacing w:line="360" w:lineRule="auto"/>
        <w:jc w:val="both"/>
        <w:rPr>
          <w:rFonts w:ascii="Arial" w:hAnsi="Arial" w:cs="Arial"/>
          <w:b/>
          <w:bCs/>
          <w:color w:val="000000" w:themeColor="text1"/>
        </w:rPr>
      </w:pPr>
    </w:p>
    <w:p w14:paraId="15C24047" w14:textId="09F6F911" w:rsidR="0066212B" w:rsidRPr="00F7174B" w:rsidRDefault="0066212B" w:rsidP="00FB4792">
      <w:pPr>
        <w:spacing w:line="360" w:lineRule="auto"/>
        <w:jc w:val="both"/>
        <w:rPr>
          <w:rFonts w:ascii="Arial" w:hAnsi="Arial" w:cs="Arial"/>
          <w:b/>
          <w:bCs/>
          <w:color w:val="000000" w:themeColor="text1"/>
        </w:rPr>
      </w:pPr>
      <w:r w:rsidRPr="00F7174B">
        <w:rPr>
          <w:rFonts w:ascii="Arial" w:hAnsi="Arial" w:cs="Arial"/>
          <w:b/>
          <w:bCs/>
          <w:color w:val="000000" w:themeColor="text1"/>
        </w:rPr>
        <w:t>Grupo Pedagógico:</w:t>
      </w:r>
    </w:p>
    <w:p w14:paraId="5828B0AB" w14:textId="4938644E" w:rsidR="00304A47" w:rsidRDefault="00304A47" w:rsidP="00FB4792">
      <w:pPr>
        <w:spacing w:line="360" w:lineRule="auto"/>
        <w:jc w:val="both"/>
        <w:rPr>
          <w:rFonts w:ascii="Arial" w:hAnsi="Arial" w:cs="Arial"/>
          <w:lang w:val="es-DO"/>
        </w:rPr>
      </w:pPr>
      <w:r w:rsidRPr="00FB5845">
        <w:rPr>
          <w:rFonts w:ascii="Arial" w:hAnsi="Arial" w:cs="Arial"/>
          <w:lang w:val="es-DO"/>
        </w:rPr>
        <w:t>Este se forma cada año, está conformado por todos los docentes del centro más el personal directivo los cuales se programan las actividades que se van a trabajar en el proceso pedagógico, para mejorar la práctica educativa.</w:t>
      </w:r>
    </w:p>
    <w:p w14:paraId="11A43E92" w14:textId="77777777" w:rsidR="00F12365" w:rsidRDefault="00F12365" w:rsidP="00FB5845">
      <w:pPr>
        <w:spacing w:line="360" w:lineRule="auto"/>
        <w:jc w:val="both"/>
        <w:rPr>
          <w:rFonts w:ascii="Arial" w:hAnsi="Arial" w:cs="Arial"/>
          <w:b/>
          <w:bCs/>
          <w:color w:val="000000" w:themeColor="text1"/>
        </w:rPr>
      </w:pPr>
    </w:p>
    <w:p w14:paraId="2C0E77E6" w14:textId="536CD7EB" w:rsidR="005F3D0D" w:rsidRPr="00F7174B" w:rsidRDefault="0066212B" w:rsidP="00FB5845">
      <w:pPr>
        <w:spacing w:line="360" w:lineRule="auto"/>
        <w:jc w:val="both"/>
        <w:rPr>
          <w:rFonts w:ascii="Arial" w:hAnsi="Arial" w:cs="Arial"/>
          <w:b/>
          <w:bCs/>
          <w:color w:val="000000" w:themeColor="text1"/>
        </w:rPr>
      </w:pPr>
      <w:r w:rsidRPr="00F7174B">
        <w:rPr>
          <w:rFonts w:ascii="Arial" w:hAnsi="Arial" w:cs="Arial"/>
          <w:b/>
          <w:bCs/>
          <w:color w:val="000000" w:themeColor="text1"/>
        </w:rPr>
        <w:t>Consejo de curso</w:t>
      </w:r>
    </w:p>
    <w:p w14:paraId="421A7BFC" w14:textId="6652513D" w:rsidR="00304A47" w:rsidRDefault="00304A47" w:rsidP="00FB5845">
      <w:pPr>
        <w:spacing w:line="360" w:lineRule="auto"/>
        <w:jc w:val="both"/>
        <w:rPr>
          <w:rFonts w:ascii="Arial" w:hAnsi="Arial" w:cs="Arial"/>
          <w:lang w:val="es-DO"/>
        </w:rPr>
      </w:pPr>
      <w:r w:rsidRPr="00FB5845">
        <w:rPr>
          <w:rFonts w:ascii="Arial" w:hAnsi="Arial" w:cs="Arial"/>
          <w:lang w:val="es-DO"/>
        </w:rPr>
        <w:t>Se forma cada año, cuyas elecciones se organiza por aclamaciones y votaciones directas, dirigida por el orientador y los maestros: presidente, vicepresidente, secretario, tesorero, 1ro vocal, 2do vocal.</w:t>
      </w:r>
    </w:p>
    <w:p w14:paraId="0D134CB0" w14:textId="77777777" w:rsidR="0066212B" w:rsidRPr="00A95879" w:rsidRDefault="0066212B" w:rsidP="00FB5845">
      <w:pPr>
        <w:spacing w:after="240" w:line="360" w:lineRule="auto"/>
        <w:jc w:val="both"/>
        <w:rPr>
          <w:rFonts w:ascii="Arial" w:hAnsi="Arial" w:cs="Arial"/>
          <w:b/>
          <w:bCs/>
          <w:color w:val="000000" w:themeColor="text1"/>
        </w:rPr>
      </w:pPr>
      <w:r w:rsidRPr="00A95879">
        <w:rPr>
          <w:rFonts w:ascii="Arial" w:hAnsi="Arial" w:cs="Arial"/>
          <w:b/>
          <w:bCs/>
          <w:color w:val="000000" w:themeColor="text1"/>
        </w:rPr>
        <w:t>Los Comités de Cursos de Padres y Madres:</w:t>
      </w:r>
    </w:p>
    <w:p w14:paraId="3871C31F" w14:textId="77777777" w:rsidR="00304A47" w:rsidRPr="000957E4" w:rsidRDefault="00304A47" w:rsidP="00FB5845">
      <w:pPr>
        <w:spacing w:line="360" w:lineRule="auto"/>
        <w:jc w:val="both"/>
        <w:rPr>
          <w:rFonts w:ascii="Arial" w:hAnsi="Arial" w:cs="Arial"/>
          <w:color w:val="000000" w:themeColor="text1"/>
          <w:lang w:val="es-DO"/>
        </w:rPr>
      </w:pPr>
      <w:r w:rsidRPr="000957E4">
        <w:rPr>
          <w:rFonts w:ascii="Arial" w:hAnsi="Arial" w:cs="Arial"/>
          <w:color w:val="000000" w:themeColor="text1"/>
          <w:lang w:val="es-DO"/>
        </w:rPr>
        <w:t>Se forma cada año, a través de convocatoria previa, se eligen tres (3) miembros de cada grado, cuya elección se realiza decorativamente por propuestas y aclamaciones. Esta elección está a la responsabilidad de los maestros/as, asesorados por la dirección y la coordinadora docente.</w:t>
      </w:r>
    </w:p>
    <w:p w14:paraId="10271811" w14:textId="77777777" w:rsidR="000957E4" w:rsidRDefault="000957E4" w:rsidP="00FB5845">
      <w:pPr>
        <w:spacing w:line="360" w:lineRule="auto"/>
        <w:jc w:val="both"/>
        <w:rPr>
          <w:rFonts w:ascii="Arial" w:hAnsi="Arial" w:cs="Arial"/>
          <w:b/>
          <w:lang w:val="es-DO"/>
        </w:rPr>
      </w:pPr>
    </w:p>
    <w:p w14:paraId="7F57452A" w14:textId="67BB1BD1" w:rsidR="00304A47" w:rsidRPr="00FB5845" w:rsidRDefault="00E057FC" w:rsidP="00FB5845">
      <w:pPr>
        <w:spacing w:line="360" w:lineRule="auto"/>
        <w:jc w:val="both"/>
        <w:rPr>
          <w:rFonts w:ascii="Arial" w:hAnsi="Arial" w:cs="Arial"/>
          <w:b/>
          <w:lang w:val="es-DO"/>
        </w:rPr>
      </w:pPr>
      <w:r w:rsidRPr="00FB5845">
        <w:rPr>
          <w:rFonts w:ascii="Arial" w:hAnsi="Arial" w:cs="Arial"/>
          <w:b/>
          <w:lang w:val="es-DO"/>
        </w:rPr>
        <w:t>Escuela de</w:t>
      </w:r>
      <w:r w:rsidR="00304A47" w:rsidRPr="00FB5845">
        <w:rPr>
          <w:rFonts w:ascii="Arial" w:hAnsi="Arial" w:cs="Arial"/>
          <w:b/>
          <w:lang w:val="es-DO"/>
        </w:rPr>
        <w:t xml:space="preserve"> Padres:</w:t>
      </w:r>
    </w:p>
    <w:p w14:paraId="52055258" w14:textId="77777777" w:rsidR="00304A47" w:rsidRPr="00FB5845" w:rsidRDefault="00304A47" w:rsidP="00FB5845">
      <w:pPr>
        <w:spacing w:line="360" w:lineRule="auto"/>
        <w:jc w:val="both"/>
        <w:rPr>
          <w:rFonts w:ascii="Arial" w:hAnsi="Arial" w:cs="Arial"/>
          <w:lang w:val="es-DO"/>
        </w:rPr>
      </w:pPr>
      <w:r w:rsidRPr="00FB5845">
        <w:rPr>
          <w:rFonts w:ascii="Arial" w:hAnsi="Arial" w:cs="Arial"/>
          <w:lang w:val="es-DO"/>
        </w:rPr>
        <w:t>La orientadora es la encargada de la formación y capacitación de la misma y dispone los días dentro de su programación.</w:t>
      </w:r>
    </w:p>
    <w:p w14:paraId="672B3729" w14:textId="77777777" w:rsidR="00A706C1" w:rsidRDefault="00A706C1" w:rsidP="00FB5845">
      <w:pPr>
        <w:spacing w:line="360" w:lineRule="auto"/>
        <w:jc w:val="both"/>
        <w:rPr>
          <w:rFonts w:ascii="Arial" w:hAnsi="Arial" w:cs="Arial"/>
          <w:lang w:val="es-DO"/>
        </w:rPr>
      </w:pPr>
    </w:p>
    <w:p w14:paraId="3134DE00" w14:textId="21BCE85F" w:rsidR="00304A47" w:rsidRPr="00FB5845" w:rsidRDefault="00304A47" w:rsidP="00FB5845">
      <w:pPr>
        <w:spacing w:line="360" w:lineRule="auto"/>
        <w:jc w:val="both"/>
        <w:rPr>
          <w:rFonts w:ascii="Arial" w:hAnsi="Arial" w:cs="Arial"/>
          <w:lang w:val="es-DO"/>
        </w:rPr>
      </w:pPr>
      <w:r w:rsidRPr="00FB5845">
        <w:rPr>
          <w:rFonts w:ascii="Arial" w:hAnsi="Arial" w:cs="Arial"/>
          <w:lang w:val="es-DO"/>
        </w:rPr>
        <w:t>Clubes Leyendo:</w:t>
      </w:r>
    </w:p>
    <w:p w14:paraId="54356C48" w14:textId="77777777" w:rsidR="00304A47" w:rsidRDefault="00304A47" w:rsidP="00FB5845">
      <w:pPr>
        <w:spacing w:line="360" w:lineRule="auto"/>
        <w:jc w:val="both"/>
        <w:rPr>
          <w:rFonts w:ascii="Arial" w:hAnsi="Arial" w:cs="Arial"/>
          <w:lang w:val="es-DO"/>
        </w:rPr>
      </w:pPr>
      <w:r w:rsidRPr="00FB5845">
        <w:rPr>
          <w:rFonts w:ascii="Arial" w:hAnsi="Arial" w:cs="Arial"/>
          <w:lang w:val="es-DO"/>
        </w:rPr>
        <w:t>Estos son coordinados por la orientadora, coordinadora y maestros/as.</w:t>
      </w:r>
    </w:p>
    <w:p w14:paraId="2087EE89" w14:textId="79454F24" w:rsidR="000E1A11" w:rsidRDefault="000E1A11" w:rsidP="00FB5845">
      <w:pPr>
        <w:spacing w:line="360" w:lineRule="auto"/>
        <w:jc w:val="both"/>
        <w:rPr>
          <w:rFonts w:ascii="Arial" w:hAnsi="Arial" w:cs="Arial"/>
          <w:lang w:val="es-DO"/>
        </w:rPr>
      </w:pPr>
    </w:p>
    <w:p w14:paraId="72FA0480" w14:textId="7C8B8CF8" w:rsidR="0081032F" w:rsidRDefault="0081032F" w:rsidP="00FB5845">
      <w:pPr>
        <w:spacing w:line="360" w:lineRule="auto"/>
        <w:jc w:val="both"/>
        <w:rPr>
          <w:rFonts w:ascii="Arial" w:hAnsi="Arial" w:cs="Arial"/>
          <w:lang w:val="es-DO"/>
        </w:rPr>
      </w:pPr>
    </w:p>
    <w:p w14:paraId="10AC0AA5" w14:textId="7F0370C4" w:rsidR="0081032F" w:rsidRDefault="0081032F" w:rsidP="00FB5845">
      <w:pPr>
        <w:spacing w:line="360" w:lineRule="auto"/>
        <w:jc w:val="both"/>
        <w:rPr>
          <w:rFonts w:ascii="Arial" w:hAnsi="Arial" w:cs="Arial"/>
          <w:lang w:val="es-DO"/>
        </w:rPr>
      </w:pPr>
    </w:p>
    <w:p w14:paraId="420A06B7" w14:textId="15B06988" w:rsidR="00D76403" w:rsidRDefault="00D76403" w:rsidP="00FB5845">
      <w:pPr>
        <w:spacing w:line="360" w:lineRule="auto"/>
        <w:jc w:val="both"/>
        <w:rPr>
          <w:rFonts w:ascii="Arial" w:hAnsi="Arial" w:cs="Arial"/>
          <w:lang w:val="es-DO"/>
        </w:rPr>
      </w:pPr>
    </w:p>
    <w:p w14:paraId="2BCD5216" w14:textId="7ED2DAFF" w:rsidR="00D76403" w:rsidRDefault="00D76403" w:rsidP="00FB5845">
      <w:pPr>
        <w:spacing w:line="360" w:lineRule="auto"/>
        <w:jc w:val="both"/>
        <w:rPr>
          <w:rFonts w:ascii="Arial" w:hAnsi="Arial" w:cs="Arial"/>
          <w:lang w:val="es-DO"/>
        </w:rPr>
      </w:pPr>
    </w:p>
    <w:p w14:paraId="7A287400" w14:textId="7CF71E81" w:rsidR="00D76403" w:rsidRDefault="00D76403" w:rsidP="00FB5845">
      <w:pPr>
        <w:spacing w:line="360" w:lineRule="auto"/>
        <w:jc w:val="both"/>
        <w:rPr>
          <w:rFonts w:ascii="Arial" w:hAnsi="Arial" w:cs="Arial"/>
          <w:lang w:val="es-DO"/>
        </w:rPr>
      </w:pPr>
    </w:p>
    <w:p w14:paraId="2F5A3A78" w14:textId="3381CDF5" w:rsidR="00D76403" w:rsidRDefault="00D76403" w:rsidP="00FB5845">
      <w:pPr>
        <w:spacing w:line="360" w:lineRule="auto"/>
        <w:jc w:val="both"/>
        <w:rPr>
          <w:rFonts w:ascii="Arial" w:hAnsi="Arial" w:cs="Arial"/>
          <w:lang w:val="es-DO"/>
        </w:rPr>
      </w:pPr>
    </w:p>
    <w:p w14:paraId="15C70AF8" w14:textId="0FFC9334" w:rsidR="00D76403" w:rsidRDefault="00D76403" w:rsidP="00FB5845">
      <w:pPr>
        <w:spacing w:line="360" w:lineRule="auto"/>
        <w:jc w:val="both"/>
        <w:rPr>
          <w:rFonts w:ascii="Arial" w:hAnsi="Arial" w:cs="Arial"/>
          <w:lang w:val="es-DO"/>
        </w:rPr>
      </w:pPr>
    </w:p>
    <w:p w14:paraId="67A7F3D3" w14:textId="3141DFDD" w:rsidR="00D76403" w:rsidRDefault="00D76403" w:rsidP="00FB5845">
      <w:pPr>
        <w:spacing w:line="360" w:lineRule="auto"/>
        <w:jc w:val="both"/>
        <w:rPr>
          <w:rFonts w:ascii="Arial" w:hAnsi="Arial" w:cs="Arial"/>
          <w:lang w:val="es-DO"/>
        </w:rPr>
      </w:pPr>
    </w:p>
    <w:p w14:paraId="4735DE94" w14:textId="78A89D91" w:rsidR="00D76403" w:rsidRDefault="00D76403" w:rsidP="00FB5845">
      <w:pPr>
        <w:spacing w:line="360" w:lineRule="auto"/>
        <w:jc w:val="both"/>
        <w:rPr>
          <w:rFonts w:ascii="Arial" w:hAnsi="Arial" w:cs="Arial"/>
          <w:lang w:val="es-DO"/>
        </w:rPr>
      </w:pPr>
    </w:p>
    <w:p w14:paraId="77B1C0A7" w14:textId="7938C5F8" w:rsidR="00D76403" w:rsidRDefault="00D76403" w:rsidP="00FB5845">
      <w:pPr>
        <w:spacing w:line="360" w:lineRule="auto"/>
        <w:jc w:val="both"/>
        <w:rPr>
          <w:rFonts w:ascii="Arial" w:hAnsi="Arial" w:cs="Arial"/>
          <w:lang w:val="es-DO"/>
        </w:rPr>
      </w:pPr>
    </w:p>
    <w:p w14:paraId="120FAC50" w14:textId="131D33B4" w:rsidR="00D76403" w:rsidRDefault="00D76403" w:rsidP="00FB5845">
      <w:pPr>
        <w:spacing w:line="360" w:lineRule="auto"/>
        <w:jc w:val="both"/>
        <w:rPr>
          <w:rFonts w:ascii="Arial" w:hAnsi="Arial" w:cs="Arial"/>
          <w:lang w:val="es-DO"/>
        </w:rPr>
      </w:pPr>
    </w:p>
    <w:p w14:paraId="62553045" w14:textId="7929A386" w:rsidR="00FB4792" w:rsidRDefault="00FB4792" w:rsidP="00FB5845">
      <w:pPr>
        <w:spacing w:line="360" w:lineRule="auto"/>
        <w:jc w:val="both"/>
        <w:rPr>
          <w:rFonts w:ascii="Arial" w:hAnsi="Arial" w:cs="Arial"/>
          <w:lang w:val="es-DO"/>
        </w:rPr>
      </w:pPr>
    </w:p>
    <w:p w14:paraId="4D73516D" w14:textId="5C07A547" w:rsidR="00FB4792" w:rsidRDefault="00FB4792" w:rsidP="00FB5845">
      <w:pPr>
        <w:spacing w:line="360" w:lineRule="auto"/>
        <w:jc w:val="both"/>
        <w:rPr>
          <w:rFonts w:ascii="Arial" w:hAnsi="Arial" w:cs="Arial"/>
          <w:lang w:val="es-DO"/>
        </w:rPr>
      </w:pPr>
    </w:p>
    <w:p w14:paraId="2C5C771A" w14:textId="7251DFE8" w:rsidR="00FB4792" w:rsidRDefault="00FB4792" w:rsidP="00FB5845">
      <w:pPr>
        <w:spacing w:line="360" w:lineRule="auto"/>
        <w:jc w:val="both"/>
        <w:rPr>
          <w:rFonts w:ascii="Arial" w:hAnsi="Arial" w:cs="Arial"/>
          <w:lang w:val="es-DO"/>
        </w:rPr>
      </w:pPr>
    </w:p>
    <w:p w14:paraId="4A07C1B7" w14:textId="269F5BD4" w:rsidR="00FB4792" w:rsidRDefault="00FB4792" w:rsidP="00FB5845">
      <w:pPr>
        <w:spacing w:line="360" w:lineRule="auto"/>
        <w:jc w:val="both"/>
        <w:rPr>
          <w:rFonts w:ascii="Arial" w:hAnsi="Arial" w:cs="Arial"/>
          <w:lang w:val="es-DO"/>
        </w:rPr>
      </w:pPr>
    </w:p>
    <w:p w14:paraId="4A929F65" w14:textId="77777777" w:rsidR="00FB4792" w:rsidRDefault="00FB4792" w:rsidP="00FB5845">
      <w:pPr>
        <w:spacing w:line="360" w:lineRule="auto"/>
        <w:jc w:val="both"/>
        <w:rPr>
          <w:rFonts w:ascii="Arial" w:hAnsi="Arial" w:cs="Arial"/>
          <w:lang w:val="es-DO"/>
        </w:rPr>
      </w:pPr>
    </w:p>
    <w:p w14:paraId="3429DD49" w14:textId="77777777" w:rsidR="00D76403" w:rsidRDefault="00D76403" w:rsidP="00FB5845">
      <w:pPr>
        <w:spacing w:line="360" w:lineRule="auto"/>
        <w:jc w:val="both"/>
        <w:rPr>
          <w:rFonts w:ascii="Arial" w:hAnsi="Arial" w:cs="Arial"/>
          <w:lang w:val="es-DO"/>
        </w:rPr>
      </w:pPr>
    </w:p>
    <w:p w14:paraId="19D6B239" w14:textId="236366B0" w:rsidR="00DC5AF4" w:rsidRPr="00175002" w:rsidRDefault="0066212B" w:rsidP="000957E4">
      <w:pPr>
        <w:pStyle w:val="Prrafodelista"/>
        <w:numPr>
          <w:ilvl w:val="0"/>
          <w:numId w:val="18"/>
        </w:numPr>
        <w:spacing w:line="360" w:lineRule="auto"/>
        <w:jc w:val="both"/>
        <w:outlineLvl w:val="0"/>
        <w:rPr>
          <w:rFonts w:ascii="Arial" w:hAnsi="Arial" w:cs="Arial"/>
          <w:b/>
          <w:bCs/>
          <w:color w:val="000000" w:themeColor="text1"/>
          <w:sz w:val="28"/>
        </w:rPr>
      </w:pPr>
      <w:bookmarkStart w:id="23" w:name="_Toc132746537"/>
      <w:r w:rsidRPr="00175002">
        <w:rPr>
          <w:rFonts w:ascii="Arial" w:hAnsi="Arial" w:cs="Arial"/>
          <w:b/>
          <w:bCs/>
          <w:color w:val="000000" w:themeColor="text1"/>
          <w:sz w:val="28"/>
        </w:rPr>
        <w:t>LOS ACTORES</w:t>
      </w:r>
      <w:bookmarkEnd w:id="23"/>
    </w:p>
    <w:p w14:paraId="376726F5" w14:textId="77777777" w:rsidR="000957E4" w:rsidRPr="000957E4" w:rsidRDefault="000957E4" w:rsidP="00F5235A">
      <w:pPr>
        <w:pStyle w:val="Prrafodelista"/>
        <w:spacing w:line="360" w:lineRule="auto"/>
        <w:ind w:left="0"/>
        <w:jc w:val="both"/>
        <w:rPr>
          <w:rFonts w:ascii="Arial" w:hAnsi="Arial" w:cs="Arial"/>
          <w:b/>
          <w:bCs/>
          <w:color w:val="000000" w:themeColor="text1"/>
        </w:rPr>
      </w:pPr>
    </w:p>
    <w:p w14:paraId="5C7FEDE0" w14:textId="77777777" w:rsidR="00DC5AF4" w:rsidRPr="00FB5845" w:rsidRDefault="00DC5AF4" w:rsidP="00F5235A">
      <w:pPr>
        <w:spacing w:line="360" w:lineRule="auto"/>
        <w:jc w:val="both"/>
        <w:rPr>
          <w:rFonts w:ascii="Arial" w:hAnsi="Arial" w:cs="Arial"/>
        </w:rPr>
      </w:pPr>
      <w:r w:rsidRPr="00FB5845">
        <w:rPr>
          <w:rFonts w:ascii="Arial" w:hAnsi="Arial" w:cs="Arial"/>
        </w:rPr>
        <w:t xml:space="preserve">Los </w:t>
      </w:r>
      <w:r w:rsidR="005F3D0D" w:rsidRPr="00FB5845">
        <w:rPr>
          <w:rFonts w:ascii="Arial" w:hAnsi="Arial" w:cs="Arial"/>
        </w:rPr>
        <w:t>integrantes</w:t>
      </w:r>
      <w:r w:rsidRPr="00FB5845">
        <w:rPr>
          <w:rFonts w:ascii="Arial" w:hAnsi="Arial" w:cs="Arial"/>
        </w:rPr>
        <w:t xml:space="preserve"> que participan en el proceso de descentralización son parte </w:t>
      </w:r>
      <w:r w:rsidR="00F8441B" w:rsidRPr="00FB5845">
        <w:rPr>
          <w:rFonts w:ascii="Arial" w:hAnsi="Arial" w:cs="Arial"/>
        </w:rPr>
        <w:t>importante</w:t>
      </w:r>
      <w:r w:rsidRPr="00FB5845">
        <w:rPr>
          <w:rFonts w:ascii="Arial" w:hAnsi="Arial" w:cs="Arial"/>
        </w:rPr>
        <w:t xml:space="preserve"> para </w:t>
      </w:r>
      <w:r w:rsidR="00F8441B" w:rsidRPr="00FB5845">
        <w:rPr>
          <w:rFonts w:ascii="Arial" w:hAnsi="Arial" w:cs="Arial"/>
        </w:rPr>
        <w:t>contribuir</w:t>
      </w:r>
      <w:r w:rsidRPr="00FB5845">
        <w:rPr>
          <w:rFonts w:ascii="Arial" w:hAnsi="Arial" w:cs="Arial"/>
        </w:rPr>
        <w:t xml:space="preserve">, </w:t>
      </w:r>
      <w:r w:rsidR="00F8441B" w:rsidRPr="00FB5845">
        <w:rPr>
          <w:rFonts w:ascii="Arial" w:hAnsi="Arial" w:cs="Arial"/>
        </w:rPr>
        <w:t>coopera</w:t>
      </w:r>
      <w:r w:rsidRPr="00FB5845">
        <w:rPr>
          <w:rFonts w:ascii="Arial" w:hAnsi="Arial" w:cs="Arial"/>
        </w:rPr>
        <w:t xml:space="preserve">r, </w:t>
      </w:r>
      <w:r w:rsidR="00F8441B" w:rsidRPr="00FB5845">
        <w:rPr>
          <w:rFonts w:ascii="Arial" w:hAnsi="Arial" w:cs="Arial"/>
        </w:rPr>
        <w:t>revisar</w:t>
      </w:r>
      <w:r w:rsidRPr="00FB5845">
        <w:rPr>
          <w:rFonts w:ascii="Arial" w:hAnsi="Arial" w:cs="Arial"/>
        </w:rPr>
        <w:t xml:space="preserve"> y </w:t>
      </w:r>
      <w:r w:rsidR="00F8441B" w:rsidRPr="00FB5845">
        <w:rPr>
          <w:rFonts w:ascii="Arial" w:hAnsi="Arial" w:cs="Arial"/>
        </w:rPr>
        <w:t>apoyar</w:t>
      </w:r>
      <w:r w:rsidRPr="00FB5845">
        <w:rPr>
          <w:rFonts w:ascii="Arial" w:hAnsi="Arial" w:cs="Arial"/>
        </w:rPr>
        <w:t xml:space="preserve"> a</w:t>
      </w:r>
      <w:r w:rsidR="00F8441B" w:rsidRPr="00FB5845">
        <w:rPr>
          <w:rFonts w:ascii="Arial" w:hAnsi="Arial" w:cs="Arial"/>
        </w:rPr>
        <w:t xml:space="preserve"> </w:t>
      </w:r>
      <w:r w:rsidRPr="00FB5845">
        <w:rPr>
          <w:rFonts w:ascii="Arial" w:hAnsi="Arial" w:cs="Arial"/>
        </w:rPr>
        <w:t>l</w:t>
      </w:r>
      <w:r w:rsidR="00F8441B" w:rsidRPr="00FB5845">
        <w:rPr>
          <w:rFonts w:ascii="Arial" w:hAnsi="Arial" w:cs="Arial"/>
        </w:rPr>
        <w:t xml:space="preserve">a </w:t>
      </w:r>
      <w:r w:rsidRPr="00FB5845">
        <w:rPr>
          <w:rFonts w:ascii="Arial" w:hAnsi="Arial" w:cs="Arial"/>
        </w:rPr>
        <w:t>buen</w:t>
      </w:r>
      <w:r w:rsidR="00F8441B" w:rsidRPr="00FB5845">
        <w:rPr>
          <w:rFonts w:ascii="Arial" w:hAnsi="Arial" w:cs="Arial"/>
        </w:rPr>
        <w:t>a</w:t>
      </w:r>
      <w:r w:rsidRPr="00FB5845">
        <w:rPr>
          <w:rFonts w:ascii="Arial" w:hAnsi="Arial" w:cs="Arial"/>
        </w:rPr>
        <w:t xml:space="preserve"> </w:t>
      </w:r>
      <w:r w:rsidR="00F8441B" w:rsidRPr="00FB5845">
        <w:rPr>
          <w:rFonts w:ascii="Arial" w:hAnsi="Arial" w:cs="Arial"/>
        </w:rPr>
        <w:t>administración</w:t>
      </w:r>
      <w:r w:rsidRPr="00FB5845">
        <w:rPr>
          <w:rFonts w:ascii="Arial" w:hAnsi="Arial" w:cs="Arial"/>
        </w:rPr>
        <w:t xml:space="preserve"> y </w:t>
      </w:r>
      <w:r w:rsidR="00F8441B" w:rsidRPr="00FB5845">
        <w:rPr>
          <w:rFonts w:ascii="Arial" w:hAnsi="Arial" w:cs="Arial"/>
        </w:rPr>
        <w:t>realización</w:t>
      </w:r>
      <w:r w:rsidRPr="00FB5845">
        <w:rPr>
          <w:rFonts w:ascii="Arial" w:hAnsi="Arial" w:cs="Arial"/>
        </w:rPr>
        <w:t xml:space="preserve"> de los recursos, </w:t>
      </w:r>
      <w:r w:rsidR="00F8441B" w:rsidRPr="00FB5845">
        <w:rPr>
          <w:rFonts w:ascii="Arial" w:hAnsi="Arial" w:cs="Arial"/>
        </w:rPr>
        <w:t>la actuación</w:t>
      </w:r>
      <w:r w:rsidRPr="00FB5845">
        <w:rPr>
          <w:rFonts w:ascii="Arial" w:hAnsi="Arial" w:cs="Arial"/>
        </w:rPr>
        <w:t xml:space="preserve"> </w:t>
      </w:r>
      <w:r w:rsidR="000E1A11">
        <w:rPr>
          <w:rFonts w:ascii="Arial" w:hAnsi="Arial" w:cs="Arial"/>
        </w:rPr>
        <w:t>de</w:t>
      </w:r>
      <w:r w:rsidRPr="00FB5845">
        <w:rPr>
          <w:rFonts w:ascii="Arial" w:hAnsi="Arial" w:cs="Arial"/>
        </w:rPr>
        <w:t xml:space="preserve"> las di</w:t>
      </w:r>
      <w:r w:rsidR="00F8441B" w:rsidRPr="00FB5845">
        <w:rPr>
          <w:rFonts w:ascii="Arial" w:hAnsi="Arial" w:cs="Arial"/>
        </w:rPr>
        <w:t>ferentes</w:t>
      </w:r>
      <w:r w:rsidRPr="00FB5845">
        <w:rPr>
          <w:rFonts w:ascii="Arial" w:hAnsi="Arial" w:cs="Arial"/>
        </w:rPr>
        <w:t xml:space="preserve"> </w:t>
      </w:r>
      <w:r w:rsidR="00F8441B" w:rsidRPr="00FB5845">
        <w:rPr>
          <w:rFonts w:ascii="Arial" w:hAnsi="Arial" w:cs="Arial"/>
        </w:rPr>
        <w:t>acciones</w:t>
      </w:r>
      <w:r w:rsidRPr="00FB5845">
        <w:rPr>
          <w:rFonts w:ascii="Arial" w:hAnsi="Arial" w:cs="Arial"/>
        </w:rPr>
        <w:t xml:space="preserve"> de apoyo y la </w:t>
      </w:r>
      <w:r w:rsidR="00F8441B" w:rsidRPr="00FB5845">
        <w:rPr>
          <w:rFonts w:ascii="Arial" w:hAnsi="Arial" w:cs="Arial"/>
        </w:rPr>
        <w:t>ayuda</w:t>
      </w:r>
      <w:r w:rsidRPr="00FB5845">
        <w:rPr>
          <w:rFonts w:ascii="Arial" w:hAnsi="Arial" w:cs="Arial"/>
        </w:rPr>
        <w:t xml:space="preserve"> a reuniones y </w:t>
      </w:r>
      <w:r w:rsidR="00F8441B" w:rsidRPr="00FB5845">
        <w:rPr>
          <w:rFonts w:ascii="Arial" w:hAnsi="Arial" w:cs="Arial"/>
        </w:rPr>
        <w:t>aclaraciones</w:t>
      </w:r>
      <w:r w:rsidRPr="00FB5845">
        <w:rPr>
          <w:rFonts w:ascii="Arial" w:hAnsi="Arial" w:cs="Arial"/>
        </w:rPr>
        <w:t xml:space="preserve"> </w:t>
      </w:r>
      <w:r w:rsidR="000E1A11">
        <w:rPr>
          <w:rFonts w:ascii="Arial" w:hAnsi="Arial" w:cs="Arial"/>
        </w:rPr>
        <w:t xml:space="preserve">que </w:t>
      </w:r>
      <w:r w:rsidRPr="00FB5845">
        <w:rPr>
          <w:rFonts w:ascii="Arial" w:hAnsi="Arial" w:cs="Arial"/>
        </w:rPr>
        <w:t>se puede</w:t>
      </w:r>
      <w:r w:rsidR="000E1A11">
        <w:rPr>
          <w:rFonts w:ascii="Arial" w:hAnsi="Arial" w:cs="Arial"/>
        </w:rPr>
        <w:t>n</w:t>
      </w:r>
      <w:r w:rsidRPr="00FB5845">
        <w:rPr>
          <w:rFonts w:ascii="Arial" w:hAnsi="Arial" w:cs="Arial"/>
        </w:rPr>
        <w:t xml:space="preserve"> </w:t>
      </w:r>
      <w:r w:rsidR="00F8441B" w:rsidRPr="00FB5845">
        <w:rPr>
          <w:rFonts w:ascii="Arial" w:hAnsi="Arial" w:cs="Arial"/>
        </w:rPr>
        <w:t>demostrar</w:t>
      </w:r>
      <w:r w:rsidR="000E1A11">
        <w:rPr>
          <w:rFonts w:ascii="Arial" w:hAnsi="Arial" w:cs="Arial"/>
        </w:rPr>
        <w:t xml:space="preserve"> y</w:t>
      </w:r>
      <w:r w:rsidRPr="00FB5845">
        <w:rPr>
          <w:rFonts w:ascii="Arial" w:hAnsi="Arial" w:cs="Arial"/>
        </w:rPr>
        <w:t xml:space="preserve"> que solo se </w:t>
      </w:r>
      <w:r w:rsidR="00F8441B" w:rsidRPr="00FB5845">
        <w:rPr>
          <w:rFonts w:ascii="Arial" w:hAnsi="Arial" w:cs="Arial"/>
        </w:rPr>
        <w:t>implican</w:t>
      </w:r>
      <w:r w:rsidRPr="00FB5845">
        <w:rPr>
          <w:rFonts w:ascii="Arial" w:hAnsi="Arial" w:cs="Arial"/>
        </w:rPr>
        <w:t xml:space="preserve"> los actores directos o internos del centro educativo, </w:t>
      </w:r>
      <w:r w:rsidR="00F8441B" w:rsidRPr="00FB5845">
        <w:rPr>
          <w:rFonts w:ascii="Arial" w:hAnsi="Arial" w:cs="Arial"/>
        </w:rPr>
        <w:t>ayudando</w:t>
      </w:r>
      <w:r w:rsidRPr="00FB5845">
        <w:rPr>
          <w:rFonts w:ascii="Arial" w:hAnsi="Arial" w:cs="Arial"/>
        </w:rPr>
        <w:t xml:space="preserve"> en la </w:t>
      </w:r>
      <w:r w:rsidR="00F8441B" w:rsidRPr="00FB5845">
        <w:rPr>
          <w:rFonts w:ascii="Arial" w:hAnsi="Arial" w:cs="Arial"/>
        </w:rPr>
        <w:t>obtención</w:t>
      </w:r>
      <w:r w:rsidRPr="00FB5845">
        <w:rPr>
          <w:rFonts w:ascii="Arial" w:hAnsi="Arial" w:cs="Arial"/>
        </w:rPr>
        <w:t xml:space="preserve"> de los objetivos propuestos.</w:t>
      </w:r>
    </w:p>
    <w:p w14:paraId="32D59AEB" w14:textId="77777777" w:rsidR="00E04AFA" w:rsidRPr="00FB5845" w:rsidRDefault="00E04AFA" w:rsidP="00F5235A">
      <w:pPr>
        <w:spacing w:line="360" w:lineRule="auto"/>
        <w:jc w:val="both"/>
        <w:rPr>
          <w:rFonts w:ascii="Arial" w:hAnsi="Arial" w:cs="Arial"/>
        </w:rPr>
      </w:pPr>
    </w:p>
    <w:p w14:paraId="3DCF6836" w14:textId="77777777" w:rsidR="00F5235A" w:rsidRDefault="00DC5AF4" w:rsidP="00F5235A">
      <w:pPr>
        <w:spacing w:line="360" w:lineRule="auto"/>
        <w:jc w:val="both"/>
        <w:rPr>
          <w:rFonts w:ascii="Arial" w:hAnsi="Arial" w:cs="Arial"/>
          <w:b/>
          <w:bCs/>
        </w:rPr>
      </w:pPr>
      <w:r w:rsidRPr="00FB5845">
        <w:rPr>
          <w:rFonts w:ascii="Arial" w:hAnsi="Arial" w:cs="Arial"/>
          <w:b/>
          <w:bCs/>
        </w:rPr>
        <w:t>Los actores que participan son:</w:t>
      </w:r>
    </w:p>
    <w:p w14:paraId="47A4FC77" w14:textId="06F69C1B" w:rsidR="00DC5AF4" w:rsidRPr="00FB5845" w:rsidRDefault="00DC5AF4" w:rsidP="00F5235A">
      <w:pPr>
        <w:spacing w:line="360" w:lineRule="auto"/>
        <w:jc w:val="both"/>
        <w:rPr>
          <w:rFonts w:ascii="Arial" w:hAnsi="Arial" w:cs="Arial"/>
          <w:b/>
          <w:bCs/>
        </w:rPr>
      </w:pPr>
      <w:r w:rsidRPr="00FB5845">
        <w:rPr>
          <w:rFonts w:ascii="Arial" w:hAnsi="Arial" w:cs="Arial"/>
          <w:b/>
          <w:bCs/>
        </w:rPr>
        <w:t xml:space="preserve"> </w:t>
      </w:r>
    </w:p>
    <w:p w14:paraId="1F764BEE" w14:textId="6071C099" w:rsidR="00DC5AF4" w:rsidRPr="00A706C1" w:rsidRDefault="00DC5AF4" w:rsidP="00FB5845">
      <w:pPr>
        <w:spacing w:line="360" w:lineRule="auto"/>
        <w:jc w:val="both"/>
        <w:rPr>
          <w:rFonts w:ascii="Arial" w:hAnsi="Arial" w:cs="Arial"/>
          <w:color w:val="000000" w:themeColor="text1"/>
        </w:rPr>
      </w:pPr>
      <w:r w:rsidRPr="00F5235A">
        <w:rPr>
          <w:rFonts w:ascii="Arial" w:hAnsi="Arial" w:cs="Arial"/>
          <w:color w:val="000000" w:themeColor="text1"/>
        </w:rPr>
        <w:t>Junta Descentralizada de Centro</w:t>
      </w:r>
      <w:r w:rsidR="00F5235A">
        <w:rPr>
          <w:rFonts w:ascii="Arial" w:hAnsi="Arial" w:cs="Arial"/>
          <w:color w:val="000000" w:themeColor="text1"/>
        </w:rPr>
        <w:t>:</w:t>
      </w:r>
      <w:r w:rsidR="00F8441B" w:rsidRPr="00A706C1">
        <w:rPr>
          <w:rFonts w:ascii="Arial" w:hAnsi="Arial" w:cs="Arial"/>
          <w:color w:val="000000" w:themeColor="text1"/>
        </w:rPr>
        <w:t xml:space="preserve"> está</w:t>
      </w:r>
      <w:r w:rsidRPr="00A706C1">
        <w:rPr>
          <w:rFonts w:ascii="Arial" w:hAnsi="Arial" w:cs="Arial"/>
          <w:color w:val="000000" w:themeColor="text1"/>
        </w:rPr>
        <w:t xml:space="preserve"> compuesta por: el director del centro en la función de presidente, dos miembros de la Asociación de Padres, Madres, Tutores y Amigos de la Escuela (APMAE) elegidos por la asamblea de padres de los centros educativos, dos profesores </w:t>
      </w:r>
      <w:r w:rsidR="00F8441B" w:rsidRPr="00A706C1">
        <w:rPr>
          <w:rFonts w:ascii="Arial" w:hAnsi="Arial" w:cs="Arial"/>
          <w:color w:val="000000" w:themeColor="text1"/>
        </w:rPr>
        <w:t>del centro</w:t>
      </w:r>
      <w:r w:rsidRPr="00A706C1">
        <w:rPr>
          <w:rFonts w:ascii="Arial" w:hAnsi="Arial" w:cs="Arial"/>
          <w:color w:val="000000" w:themeColor="text1"/>
        </w:rPr>
        <w:t xml:space="preserve"> educativo elegidos en asamblea de maestros, un estudiante elegido por el Concejo Estudiantil, un profesor elegido por la APMAE y dos representantes de las organizaciones de la sociedad civil.</w:t>
      </w:r>
    </w:p>
    <w:p w14:paraId="38D5BEB9" w14:textId="77777777" w:rsidR="00A706C1" w:rsidRPr="00A706C1" w:rsidRDefault="00A706C1" w:rsidP="00FB5845">
      <w:pPr>
        <w:spacing w:line="360" w:lineRule="auto"/>
        <w:jc w:val="both"/>
        <w:rPr>
          <w:rFonts w:ascii="Arial" w:hAnsi="Arial" w:cs="Arial"/>
          <w:color w:val="000000" w:themeColor="text1"/>
        </w:rPr>
      </w:pPr>
    </w:p>
    <w:p w14:paraId="184BB61E" w14:textId="7B028975" w:rsidR="00DC5AF4" w:rsidRPr="00A706C1" w:rsidRDefault="00DC5AF4" w:rsidP="00FB5845">
      <w:pPr>
        <w:spacing w:line="360" w:lineRule="auto"/>
        <w:jc w:val="both"/>
        <w:rPr>
          <w:rFonts w:ascii="Arial" w:hAnsi="Arial" w:cs="Arial"/>
          <w:color w:val="000000" w:themeColor="text1"/>
        </w:rPr>
      </w:pPr>
      <w:r w:rsidRPr="00A706C1">
        <w:rPr>
          <w:rFonts w:ascii="Arial" w:hAnsi="Arial" w:cs="Arial"/>
          <w:b/>
          <w:bCs/>
          <w:color w:val="000000" w:themeColor="text1"/>
        </w:rPr>
        <w:t>Ayuntamiento Municipal</w:t>
      </w:r>
      <w:r w:rsidRPr="00A706C1">
        <w:rPr>
          <w:rFonts w:ascii="Arial" w:hAnsi="Arial" w:cs="Arial"/>
          <w:color w:val="000000" w:themeColor="text1"/>
        </w:rPr>
        <w:t>, esta institución colabora con la recogida de los desechos sólidos.</w:t>
      </w:r>
    </w:p>
    <w:p w14:paraId="2B604DEF" w14:textId="77777777" w:rsidR="00A706C1" w:rsidRPr="00A706C1" w:rsidRDefault="00A706C1" w:rsidP="00FB5845">
      <w:pPr>
        <w:spacing w:line="360" w:lineRule="auto"/>
        <w:jc w:val="both"/>
        <w:rPr>
          <w:rFonts w:ascii="Arial" w:hAnsi="Arial" w:cs="Arial"/>
          <w:color w:val="000000" w:themeColor="text1"/>
        </w:rPr>
      </w:pPr>
    </w:p>
    <w:p w14:paraId="2B964968" w14:textId="289A8A30" w:rsidR="00DC5AF4" w:rsidRPr="00A706C1" w:rsidRDefault="00DC5AF4" w:rsidP="00FB5845">
      <w:pPr>
        <w:spacing w:line="360" w:lineRule="auto"/>
        <w:jc w:val="both"/>
        <w:rPr>
          <w:rFonts w:ascii="Arial" w:hAnsi="Arial" w:cs="Arial"/>
          <w:color w:val="000000" w:themeColor="text1"/>
        </w:rPr>
      </w:pPr>
      <w:r w:rsidRPr="00A706C1">
        <w:rPr>
          <w:rFonts w:ascii="Arial" w:hAnsi="Arial" w:cs="Arial"/>
          <w:b/>
          <w:bCs/>
          <w:color w:val="000000" w:themeColor="text1"/>
        </w:rPr>
        <w:t>Centro de Investigación y Educación Popular (CIEPO)</w:t>
      </w:r>
      <w:r w:rsidRPr="00A706C1">
        <w:rPr>
          <w:rFonts w:ascii="Arial" w:hAnsi="Arial" w:cs="Arial"/>
          <w:color w:val="000000" w:themeColor="text1"/>
        </w:rPr>
        <w:t>, esta institución aporta charlas educativas.</w:t>
      </w:r>
    </w:p>
    <w:p w14:paraId="4BB42E66" w14:textId="77777777" w:rsidR="00A706C1" w:rsidRPr="00A706C1" w:rsidRDefault="00A706C1" w:rsidP="00FB5845">
      <w:pPr>
        <w:spacing w:line="360" w:lineRule="auto"/>
        <w:jc w:val="both"/>
        <w:rPr>
          <w:rFonts w:ascii="Arial" w:hAnsi="Arial" w:cs="Arial"/>
          <w:color w:val="000000" w:themeColor="text1"/>
        </w:rPr>
      </w:pPr>
    </w:p>
    <w:p w14:paraId="3F8AF093" w14:textId="77777777" w:rsidR="00DC5AF4" w:rsidRPr="00A706C1" w:rsidRDefault="00DC5AF4" w:rsidP="00FB5845">
      <w:pPr>
        <w:spacing w:line="360" w:lineRule="auto"/>
        <w:jc w:val="both"/>
        <w:rPr>
          <w:rFonts w:ascii="Arial" w:hAnsi="Arial" w:cs="Arial"/>
          <w:color w:val="000000" w:themeColor="text1"/>
        </w:rPr>
      </w:pPr>
      <w:r w:rsidRPr="00A706C1">
        <w:rPr>
          <w:rFonts w:ascii="Arial" w:hAnsi="Arial" w:cs="Arial"/>
          <w:b/>
          <w:bCs/>
          <w:color w:val="000000" w:themeColor="text1"/>
        </w:rPr>
        <w:t>Salud Pública</w:t>
      </w:r>
      <w:r w:rsidRPr="00A706C1">
        <w:rPr>
          <w:rFonts w:ascii="Arial" w:hAnsi="Arial" w:cs="Arial"/>
          <w:color w:val="000000" w:themeColor="text1"/>
        </w:rPr>
        <w:t>, a través del Hospital Municipal y las Unidades de Atención Primaria (UNAP) e insumos de materiales de bioseguridad e higienización.</w:t>
      </w:r>
    </w:p>
    <w:p w14:paraId="503C106B" w14:textId="77777777" w:rsidR="002D390D" w:rsidRDefault="002D390D" w:rsidP="00FB5845">
      <w:pPr>
        <w:spacing w:line="360" w:lineRule="auto"/>
        <w:jc w:val="both"/>
        <w:rPr>
          <w:rFonts w:ascii="Arial" w:hAnsi="Arial" w:cs="Arial"/>
        </w:rPr>
      </w:pPr>
    </w:p>
    <w:p w14:paraId="2B4EAA9F" w14:textId="55779D64" w:rsidR="002D390D" w:rsidRDefault="00DF3717" w:rsidP="00FB5845">
      <w:pPr>
        <w:spacing w:line="360" w:lineRule="auto"/>
        <w:jc w:val="both"/>
        <w:rPr>
          <w:rFonts w:ascii="Arial" w:hAnsi="Arial" w:cs="Arial"/>
          <w:b/>
          <w:bCs/>
        </w:rPr>
      </w:pPr>
      <w:r w:rsidRPr="00DF3717">
        <w:rPr>
          <w:rFonts w:ascii="Arial" w:hAnsi="Arial" w:cs="Arial"/>
          <w:b/>
          <w:bCs/>
        </w:rPr>
        <w:t>Visión Mundial</w:t>
      </w:r>
    </w:p>
    <w:p w14:paraId="68DDE2B0" w14:textId="599D57D1" w:rsidR="00DF3717" w:rsidRPr="00DF3717" w:rsidRDefault="00DF3717" w:rsidP="00FB5845">
      <w:pPr>
        <w:spacing w:line="360" w:lineRule="auto"/>
        <w:jc w:val="both"/>
        <w:rPr>
          <w:rFonts w:ascii="Arial" w:hAnsi="Arial" w:cs="Arial"/>
        </w:rPr>
      </w:pPr>
      <w:r w:rsidRPr="00DF3717">
        <w:rPr>
          <w:rFonts w:ascii="Arial" w:hAnsi="Arial" w:cs="Arial"/>
        </w:rPr>
        <w:t>La participación de esta institución en nuestro centro, ha sido muy activa, ya que, en múltiples ocasiones, han impacto nuestro centro educativo en sus programas</w:t>
      </w:r>
      <w:r>
        <w:rPr>
          <w:rFonts w:ascii="Arial" w:hAnsi="Arial" w:cs="Arial"/>
        </w:rPr>
        <w:t>, por otro en el programa de a padrinaje a estudiantes.</w:t>
      </w:r>
    </w:p>
    <w:p w14:paraId="76C8E528" w14:textId="140C2CAA" w:rsidR="00DF3717" w:rsidRDefault="00DF3717" w:rsidP="00FB5845">
      <w:pPr>
        <w:spacing w:line="360" w:lineRule="auto"/>
        <w:jc w:val="both"/>
        <w:rPr>
          <w:rFonts w:ascii="Arial" w:hAnsi="Arial" w:cs="Arial"/>
          <w:b/>
          <w:bCs/>
        </w:rPr>
      </w:pPr>
    </w:p>
    <w:p w14:paraId="0A32703E" w14:textId="4C46259D" w:rsidR="00DF3717" w:rsidRPr="00DF3717" w:rsidRDefault="00DF3717" w:rsidP="00DF3717">
      <w:pPr>
        <w:spacing w:line="360" w:lineRule="auto"/>
        <w:jc w:val="both"/>
        <w:rPr>
          <w:rFonts w:ascii="Arial" w:hAnsi="Arial" w:cs="Arial"/>
          <w:b/>
          <w:bCs/>
          <w:lang w:val="es-DO"/>
        </w:rPr>
      </w:pPr>
      <w:r>
        <w:rPr>
          <w:rFonts w:ascii="Arial" w:hAnsi="Arial" w:cs="Arial"/>
          <w:b/>
          <w:bCs/>
          <w:lang w:val="es-DO"/>
        </w:rPr>
        <w:t>I</w:t>
      </w:r>
      <w:r w:rsidRPr="00DF3717">
        <w:rPr>
          <w:rFonts w:ascii="Arial" w:hAnsi="Arial" w:cs="Arial"/>
          <w:b/>
          <w:bCs/>
          <w:lang w:val="es-DO"/>
        </w:rPr>
        <w:t>glesia Cristiana evangélica</w:t>
      </w:r>
    </w:p>
    <w:p w14:paraId="10CDF580" w14:textId="0B842585" w:rsidR="00DF3717" w:rsidRDefault="00DF3717" w:rsidP="00DF3717">
      <w:pPr>
        <w:spacing w:line="360" w:lineRule="auto"/>
        <w:jc w:val="both"/>
        <w:rPr>
          <w:rFonts w:ascii="Arial" w:hAnsi="Arial" w:cs="Arial"/>
          <w:lang w:val="es-DO"/>
        </w:rPr>
      </w:pPr>
      <w:r>
        <w:rPr>
          <w:rFonts w:ascii="Arial" w:hAnsi="Arial" w:cs="Arial"/>
          <w:lang w:val="es-DO"/>
        </w:rPr>
        <w:t xml:space="preserve">En lo que respeta a la iglesia cristiana evangélica esta ha realizado varias actividades en nuestro centro educativo, en donde </w:t>
      </w:r>
      <w:r w:rsidRPr="00DF3717">
        <w:rPr>
          <w:rFonts w:ascii="Arial" w:hAnsi="Arial" w:cs="Arial"/>
          <w:lang w:val="es-DO"/>
        </w:rPr>
        <w:t>ofrec</w:t>
      </w:r>
      <w:r>
        <w:rPr>
          <w:rFonts w:ascii="Arial" w:hAnsi="Arial" w:cs="Arial"/>
          <w:lang w:val="es-DO"/>
        </w:rPr>
        <w:t>en</w:t>
      </w:r>
      <w:r w:rsidRPr="00DF3717">
        <w:rPr>
          <w:rFonts w:ascii="Arial" w:hAnsi="Arial" w:cs="Arial"/>
          <w:lang w:val="es-DO"/>
        </w:rPr>
        <w:t xml:space="preserve"> sermones bíblicos, predicas y oraciones en el acto de cívico (Acto a la bandera)</w:t>
      </w:r>
      <w:r>
        <w:rPr>
          <w:rFonts w:ascii="Arial" w:hAnsi="Arial" w:cs="Arial"/>
          <w:lang w:val="es-DO"/>
        </w:rPr>
        <w:t>. Otorgando pergaminos y otros escritos bíblicos.</w:t>
      </w:r>
    </w:p>
    <w:p w14:paraId="5F2D2993" w14:textId="77777777" w:rsidR="00B75297" w:rsidRDefault="00B75297" w:rsidP="00DF3717">
      <w:pPr>
        <w:spacing w:line="360" w:lineRule="auto"/>
        <w:jc w:val="both"/>
        <w:rPr>
          <w:rFonts w:ascii="Arial" w:hAnsi="Arial" w:cs="Arial"/>
          <w:b/>
          <w:bCs/>
          <w:lang w:val="es-DO"/>
        </w:rPr>
      </w:pPr>
    </w:p>
    <w:p w14:paraId="67A00527" w14:textId="4709D495" w:rsidR="00DF3717" w:rsidRPr="00B75297" w:rsidRDefault="00B75297" w:rsidP="00DF3717">
      <w:pPr>
        <w:spacing w:line="360" w:lineRule="auto"/>
        <w:jc w:val="both"/>
        <w:rPr>
          <w:rFonts w:ascii="Arial" w:hAnsi="Arial" w:cs="Arial"/>
          <w:b/>
          <w:bCs/>
          <w:lang w:val="es-DO"/>
        </w:rPr>
      </w:pPr>
      <w:r w:rsidRPr="00B75297">
        <w:rPr>
          <w:rFonts w:ascii="Arial" w:hAnsi="Arial" w:cs="Arial"/>
          <w:b/>
          <w:bCs/>
          <w:lang w:val="es-DO"/>
        </w:rPr>
        <w:t>APMAE</w:t>
      </w:r>
    </w:p>
    <w:p w14:paraId="03F44FC3" w14:textId="34337035" w:rsidR="002D390D" w:rsidRPr="00B75297" w:rsidRDefault="00B75297" w:rsidP="00B75297">
      <w:pPr>
        <w:spacing w:line="360" w:lineRule="auto"/>
        <w:jc w:val="both"/>
        <w:rPr>
          <w:rFonts w:ascii="Arial" w:hAnsi="Arial" w:cs="Arial"/>
          <w:lang w:val="es-DO"/>
        </w:rPr>
      </w:pPr>
      <w:r w:rsidRPr="00B75297">
        <w:rPr>
          <w:rFonts w:ascii="Arial" w:hAnsi="Arial" w:cs="Arial"/>
          <w:lang w:val="es-DO"/>
        </w:rPr>
        <w:t>La conformación de la Asociación de padres, madres y tutores de la Escuela (APMAE), La cual de manera permanente está involucrada en los temas del Centro Educativo.</w:t>
      </w:r>
    </w:p>
    <w:p w14:paraId="7E60BBB3" w14:textId="600DB351" w:rsidR="00303DC7" w:rsidRDefault="00303DC7" w:rsidP="00FB5845">
      <w:pPr>
        <w:spacing w:line="360" w:lineRule="auto"/>
        <w:jc w:val="both"/>
        <w:rPr>
          <w:rFonts w:ascii="Arial" w:hAnsi="Arial" w:cs="Arial"/>
        </w:rPr>
      </w:pPr>
    </w:p>
    <w:p w14:paraId="08A51CD8" w14:textId="41504BF5" w:rsidR="00303DC7" w:rsidRDefault="00303DC7" w:rsidP="00FB5845">
      <w:pPr>
        <w:spacing w:line="360" w:lineRule="auto"/>
        <w:jc w:val="both"/>
        <w:rPr>
          <w:rFonts w:ascii="Arial" w:hAnsi="Arial" w:cs="Arial"/>
        </w:rPr>
      </w:pPr>
    </w:p>
    <w:p w14:paraId="407EC667" w14:textId="5A8E336F" w:rsidR="00303DC7" w:rsidRDefault="00303DC7" w:rsidP="00FB5845">
      <w:pPr>
        <w:spacing w:line="360" w:lineRule="auto"/>
        <w:jc w:val="both"/>
        <w:rPr>
          <w:rFonts w:ascii="Arial" w:hAnsi="Arial" w:cs="Arial"/>
        </w:rPr>
      </w:pPr>
    </w:p>
    <w:p w14:paraId="1C58173F" w14:textId="7A809144" w:rsidR="00303DC7" w:rsidRDefault="00303DC7" w:rsidP="00FB5845">
      <w:pPr>
        <w:spacing w:line="360" w:lineRule="auto"/>
        <w:jc w:val="both"/>
        <w:rPr>
          <w:rFonts w:ascii="Arial" w:hAnsi="Arial" w:cs="Arial"/>
        </w:rPr>
      </w:pPr>
    </w:p>
    <w:p w14:paraId="3151E58D" w14:textId="2DE011D7" w:rsidR="00303DC7" w:rsidRDefault="00303DC7" w:rsidP="00FB5845">
      <w:pPr>
        <w:spacing w:line="360" w:lineRule="auto"/>
        <w:jc w:val="both"/>
        <w:rPr>
          <w:rFonts w:ascii="Arial" w:hAnsi="Arial" w:cs="Arial"/>
        </w:rPr>
      </w:pPr>
    </w:p>
    <w:p w14:paraId="081920C1" w14:textId="470A2FB4" w:rsidR="00303DC7" w:rsidRDefault="00303DC7" w:rsidP="00FB5845">
      <w:pPr>
        <w:spacing w:line="360" w:lineRule="auto"/>
        <w:jc w:val="both"/>
        <w:rPr>
          <w:rFonts w:ascii="Arial" w:hAnsi="Arial" w:cs="Arial"/>
        </w:rPr>
      </w:pPr>
    </w:p>
    <w:p w14:paraId="6CD4F0F1" w14:textId="402C449D" w:rsidR="00303DC7" w:rsidRDefault="00303DC7" w:rsidP="00FB5845">
      <w:pPr>
        <w:spacing w:line="360" w:lineRule="auto"/>
        <w:jc w:val="both"/>
        <w:rPr>
          <w:rFonts w:ascii="Arial" w:hAnsi="Arial" w:cs="Arial"/>
        </w:rPr>
      </w:pPr>
    </w:p>
    <w:p w14:paraId="7D5106A2" w14:textId="28787F9F" w:rsidR="00303DC7" w:rsidRDefault="00303DC7" w:rsidP="00FB5845">
      <w:pPr>
        <w:spacing w:line="360" w:lineRule="auto"/>
        <w:jc w:val="both"/>
        <w:rPr>
          <w:rFonts w:ascii="Arial" w:hAnsi="Arial" w:cs="Arial"/>
        </w:rPr>
      </w:pPr>
    </w:p>
    <w:p w14:paraId="31C4B986" w14:textId="630E1D73" w:rsidR="00303DC7" w:rsidRDefault="00303DC7" w:rsidP="00FB5845">
      <w:pPr>
        <w:spacing w:line="360" w:lineRule="auto"/>
        <w:jc w:val="both"/>
        <w:rPr>
          <w:rFonts w:ascii="Arial" w:hAnsi="Arial" w:cs="Arial"/>
        </w:rPr>
      </w:pPr>
    </w:p>
    <w:p w14:paraId="2F8CA177" w14:textId="411B2028" w:rsidR="00303DC7" w:rsidRDefault="00303DC7" w:rsidP="00FB5845">
      <w:pPr>
        <w:spacing w:line="360" w:lineRule="auto"/>
        <w:jc w:val="both"/>
        <w:rPr>
          <w:rFonts w:ascii="Arial" w:hAnsi="Arial" w:cs="Arial"/>
        </w:rPr>
      </w:pPr>
    </w:p>
    <w:p w14:paraId="48AD74C6" w14:textId="4165AC64" w:rsidR="00303DC7" w:rsidRDefault="00303DC7" w:rsidP="00FB5845">
      <w:pPr>
        <w:spacing w:line="360" w:lineRule="auto"/>
        <w:jc w:val="both"/>
        <w:rPr>
          <w:rFonts w:ascii="Arial" w:hAnsi="Arial" w:cs="Arial"/>
        </w:rPr>
      </w:pPr>
    </w:p>
    <w:p w14:paraId="749357B5" w14:textId="5398C3B9" w:rsidR="00303DC7" w:rsidRDefault="00303DC7" w:rsidP="00FB5845">
      <w:pPr>
        <w:spacing w:line="360" w:lineRule="auto"/>
        <w:jc w:val="both"/>
        <w:rPr>
          <w:rFonts w:ascii="Arial" w:hAnsi="Arial" w:cs="Arial"/>
        </w:rPr>
      </w:pPr>
    </w:p>
    <w:p w14:paraId="26996B8C" w14:textId="66BF9D71" w:rsidR="00303DC7" w:rsidRDefault="00303DC7" w:rsidP="00FB5845">
      <w:pPr>
        <w:spacing w:line="360" w:lineRule="auto"/>
        <w:jc w:val="both"/>
        <w:rPr>
          <w:rFonts w:ascii="Arial" w:hAnsi="Arial" w:cs="Arial"/>
        </w:rPr>
      </w:pPr>
    </w:p>
    <w:p w14:paraId="6007F21B" w14:textId="2BDFF1E4" w:rsidR="00303DC7" w:rsidRDefault="00303DC7" w:rsidP="00FB5845">
      <w:pPr>
        <w:spacing w:line="360" w:lineRule="auto"/>
        <w:jc w:val="both"/>
        <w:rPr>
          <w:rFonts w:ascii="Arial" w:hAnsi="Arial" w:cs="Arial"/>
        </w:rPr>
      </w:pPr>
    </w:p>
    <w:p w14:paraId="494F89E0" w14:textId="0B692C3F" w:rsidR="00303DC7" w:rsidRDefault="00303DC7" w:rsidP="00FB5845">
      <w:pPr>
        <w:spacing w:line="360" w:lineRule="auto"/>
        <w:jc w:val="both"/>
        <w:rPr>
          <w:rFonts w:ascii="Arial" w:hAnsi="Arial" w:cs="Arial"/>
        </w:rPr>
      </w:pPr>
    </w:p>
    <w:p w14:paraId="5CD32681" w14:textId="2B7916DB" w:rsidR="00303DC7" w:rsidRDefault="00303DC7" w:rsidP="00FB5845">
      <w:pPr>
        <w:spacing w:line="360" w:lineRule="auto"/>
        <w:jc w:val="both"/>
        <w:rPr>
          <w:rFonts w:ascii="Arial" w:hAnsi="Arial" w:cs="Arial"/>
        </w:rPr>
      </w:pPr>
    </w:p>
    <w:p w14:paraId="5F6E89ED" w14:textId="2EAE360B" w:rsidR="00303DC7" w:rsidRDefault="00303DC7" w:rsidP="00FB5845">
      <w:pPr>
        <w:spacing w:line="360" w:lineRule="auto"/>
        <w:jc w:val="both"/>
        <w:rPr>
          <w:rFonts w:ascii="Arial" w:hAnsi="Arial" w:cs="Arial"/>
        </w:rPr>
      </w:pPr>
    </w:p>
    <w:p w14:paraId="6C5C21E1" w14:textId="258CA56F" w:rsidR="00303DC7" w:rsidRDefault="00303DC7" w:rsidP="00FB5845">
      <w:pPr>
        <w:spacing w:line="360" w:lineRule="auto"/>
        <w:jc w:val="both"/>
        <w:rPr>
          <w:rFonts w:ascii="Arial" w:hAnsi="Arial" w:cs="Arial"/>
        </w:rPr>
      </w:pPr>
    </w:p>
    <w:p w14:paraId="1FB34DFF" w14:textId="3CC3EBBB" w:rsidR="00303DC7" w:rsidRDefault="00303DC7" w:rsidP="00FB5845">
      <w:pPr>
        <w:spacing w:line="360" w:lineRule="auto"/>
        <w:jc w:val="both"/>
        <w:rPr>
          <w:rFonts w:ascii="Arial" w:hAnsi="Arial" w:cs="Arial"/>
        </w:rPr>
      </w:pPr>
    </w:p>
    <w:p w14:paraId="43373256" w14:textId="3792D912" w:rsidR="00303DC7" w:rsidRDefault="00303DC7" w:rsidP="00FB5845">
      <w:pPr>
        <w:spacing w:line="360" w:lineRule="auto"/>
        <w:jc w:val="both"/>
        <w:rPr>
          <w:rFonts w:ascii="Arial" w:hAnsi="Arial" w:cs="Arial"/>
        </w:rPr>
      </w:pPr>
    </w:p>
    <w:p w14:paraId="179E5A7D" w14:textId="310223CF" w:rsidR="00303DC7" w:rsidRDefault="00303DC7" w:rsidP="00FB5845">
      <w:pPr>
        <w:spacing w:line="360" w:lineRule="auto"/>
        <w:jc w:val="both"/>
        <w:rPr>
          <w:rFonts w:ascii="Arial" w:hAnsi="Arial" w:cs="Arial"/>
        </w:rPr>
      </w:pPr>
    </w:p>
    <w:p w14:paraId="3A249118" w14:textId="77777777" w:rsidR="00303DC7" w:rsidRDefault="00303DC7" w:rsidP="00FB5845">
      <w:pPr>
        <w:spacing w:line="360" w:lineRule="auto"/>
        <w:jc w:val="both"/>
        <w:rPr>
          <w:rFonts w:ascii="Arial" w:hAnsi="Arial" w:cs="Arial"/>
        </w:rPr>
      </w:pPr>
    </w:p>
    <w:p w14:paraId="4EA48F94" w14:textId="77777777" w:rsidR="002D390D" w:rsidRDefault="002D390D" w:rsidP="00FB5845">
      <w:pPr>
        <w:spacing w:line="360" w:lineRule="auto"/>
        <w:jc w:val="both"/>
        <w:rPr>
          <w:rFonts w:ascii="Arial" w:hAnsi="Arial" w:cs="Arial"/>
        </w:rPr>
      </w:pPr>
    </w:p>
    <w:p w14:paraId="470B3B22" w14:textId="1855FA2A" w:rsidR="00377E3C" w:rsidRPr="00175002" w:rsidRDefault="00454B57" w:rsidP="007D43A9">
      <w:pPr>
        <w:pStyle w:val="Prrafodelista"/>
        <w:numPr>
          <w:ilvl w:val="0"/>
          <w:numId w:val="18"/>
        </w:numPr>
        <w:spacing w:after="240" w:line="360" w:lineRule="auto"/>
        <w:jc w:val="both"/>
        <w:outlineLvl w:val="0"/>
        <w:rPr>
          <w:rFonts w:ascii="Arial" w:hAnsi="Arial" w:cs="Arial"/>
          <w:b/>
          <w:bCs/>
          <w:color w:val="000000" w:themeColor="text1"/>
          <w:sz w:val="28"/>
          <w:szCs w:val="28"/>
        </w:rPr>
      </w:pPr>
      <w:bookmarkStart w:id="24" w:name="_Toc132746538"/>
      <w:bookmarkStart w:id="25" w:name="_Hlk131339892"/>
      <w:r w:rsidRPr="00175002">
        <w:rPr>
          <w:rFonts w:ascii="Arial" w:hAnsi="Arial" w:cs="Arial"/>
          <w:b/>
          <w:bCs/>
          <w:color w:val="000000" w:themeColor="text1"/>
          <w:sz w:val="28"/>
          <w:szCs w:val="28"/>
        </w:rPr>
        <w:t>MARCO NORMATIVO.</w:t>
      </w:r>
      <w:bookmarkEnd w:id="24"/>
    </w:p>
    <w:p w14:paraId="14E856B4" w14:textId="5B297DC9" w:rsidR="00377E3C" w:rsidRDefault="00377E3C" w:rsidP="004F2EF1">
      <w:pPr>
        <w:spacing w:line="360" w:lineRule="auto"/>
        <w:jc w:val="both"/>
        <w:rPr>
          <w:rFonts w:ascii="Arial" w:hAnsi="Arial" w:cs="Arial"/>
          <w:color w:val="000000" w:themeColor="text1"/>
        </w:rPr>
      </w:pPr>
      <w:r w:rsidRPr="009014DA">
        <w:rPr>
          <w:rFonts w:ascii="Arial" w:hAnsi="Arial" w:cs="Arial"/>
          <w:color w:val="000000" w:themeColor="text1"/>
        </w:rPr>
        <w:t xml:space="preserve">En los </w:t>
      </w:r>
      <w:r w:rsidR="00F8441B" w:rsidRPr="009014DA">
        <w:rPr>
          <w:rFonts w:ascii="Arial" w:hAnsi="Arial" w:cs="Arial"/>
          <w:color w:val="000000" w:themeColor="text1"/>
        </w:rPr>
        <w:t>últimos</w:t>
      </w:r>
      <w:r w:rsidRPr="009014DA">
        <w:rPr>
          <w:rFonts w:ascii="Arial" w:hAnsi="Arial" w:cs="Arial"/>
          <w:color w:val="000000" w:themeColor="text1"/>
        </w:rPr>
        <w:t xml:space="preserve"> años el Ministerio de </w:t>
      </w:r>
      <w:r w:rsidR="00F8441B" w:rsidRPr="009014DA">
        <w:rPr>
          <w:rFonts w:ascii="Arial" w:hAnsi="Arial" w:cs="Arial"/>
          <w:color w:val="000000" w:themeColor="text1"/>
        </w:rPr>
        <w:t>Educación</w:t>
      </w:r>
      <w:r w:rsidRPr="009014DA">
        <w:rPr>
          <w:rFonts w:ascii="Arial" w:hAnsi="Arial" w:cs="Arial"/>
          <w:color w:val="000000" w:themeColor="text1"/>
        </w:rPr>
        <w:t xml:space="preserve"> a integrado una serie de instrumentos legales que conforman el marco regulatorio de funcionamiento de las juntas descentralizada.</w:t>
      </w:r>
    </w:p>
    <w:p w14:paraId="61CB5D49" w14:textId="77777777" w:rsidR="004F2EF1" w:rsidRPr="009014DA" w:rsidRDefault="004F2EF1" w:rsidP="004F2EF1">
      <w:pPr>
        <w:spacing w:line="360" w:lineRule="auto"/>
        <w:jc w:val="both"/>
        <w:rPr>
          <w:rFonts w:ascii="Arial" w:hAnsi="Arial" w:cs="Arial"/>
          <w:color w:val="000000" w:themeColor="text1"/>
        </w:rPr>
      </w:pPr>
    </w:p>
    <w:p w14:paraId="7A1720A7" w14:textId="00EB65CD" w:rsidR="0051552F" w:rsidRDefault="00377E3C" w:rsidP="004F2EF1">
      <w:pPr>
        <w:spacing w:line="360" w:lineRule="auto"/>
        <w:jc w:val="both"/>
        <w:rPr>
          <w:rFonts w:ascii="Arial" w:hAnsi="Arial" w:cs="Arial"/>
          <w:color w:val="000000" w:themeColor="text1"/>
        </w:rPr>
      </w:pPr>
      <w:r w:rsidRPr="009014DA">
        <w:rPr>
          <w:rFonts w:ascii="Arial" w:hAnsi="Arial" w:cs="Arial"/>
          <w:color w:val="000000" w:themeColor="text1"/>
        </w:rPr>
        <w:t>Esta normativa a significado cambio en la distribución de roles y poderes en el sistema educativo que implican modificaciones en el ámbito político</w:t>
      </w:r>
      <w:r w:rsidR="0076779A" w:rsidRPr="009014DA">
        <w:rPr>
          <w:rFonts w:ascii="Arial" w:hAnsi="Arial" w:cs="Arial"/>
          <w:color w:val="000000" w:themeColor="text1"/>
        </w:rPr>
        <w:t xml:space="preserve">- institucional, </w:t>
      </w:r>
      <w:r w:rsidR="00F8441B" w:rsidRPr="009014DA">
        <w:rPr>
          <w:rFonts w:ascii="Arial" w:hAnsi="Arial" w:cs="Arial"/>
          <w:color w:val="000000" w:themeColor="text1"/>
        </w:rPr>
        <w:t>financiero</w:t>
      </w:r>
      <w:r w:rsidR="0076779A" w:rsidRPr="009014DA">
        <w:rPr>
          <w:rFonts w:ascii="Arial" w:hAnsi="Arial" w:cs="Arial"/>
          <w:color w:val="000000" w:themeColor="text1"/>
        </w:rPr>
        <w:t xml:space="preserve"> del MINERD y de participación comunitaria en </w:t>
      </w:r>
      <w:r w:rsidR="00F8441B" w:rsidRPr="009014DA">
        <w:rPr>
          <w:rFonts w:ascii="Arial" w:hAnsi="Arial" w:cs="Arial"/>
          <w:color w:val="000000" w:themeColor="text1"/>
        </w:rPr>
        <w:t>las instancias</w:t>
      </w:r>
      <w:r w:rsidR="0076779A" w:rsidRPr="009014DA">
        <w:rPr>
          <w:rFonts w:ascii="Arial" w:hAnsi="Arial" w:cs="Arial"/>
          <w:color w:val="000000" w:themeColor="text1"/>
        </w:rPr>
        <w:t xml:space="preserve"> de la </w:t>
      </w:r>
      <w:r w:rsidR="0077401B" w:rsidRPr="009014DA">
        <w:rPr>
          <w:rFonts w:ascii="Arial" w:hAnsi="Arial" w:cs="Arial"/>
          <w:color w:val="000000" w:themeColor="text1"/>
        </w:rPr>
        <w:t>J</w:t>
      </w:r>
      <w:r w:rsidR="0076779A" w:rsidRPr="009014DA">
        <w:rPr>
          <w:rFonts w:ascii="Arial" w:hAnsi="Arial" w:cs="Arial"/>
          <w:color w:val="000000" w:themeColor="text1"/>
        </w:rPr>
        <w:t>unta</w:t>
      </w:r>
      <w:r w:rsidR="0077401B" w:rsidRPr="009014DA">
        <w:rPr>
          <w:rFonts w:ascii="Arial" w:hAnsi="Arial" w:cs="Arial"/>
          <w:color w:val="000000" w:themeColor="text1"/>
        </w:rPr>
        <w:t xml:space="preserve"> Descentralizadas.</w:t>
      </w:r>
      <w:r w:rsidR="004F2EF1">
        <w:rPr>
          <w:rFonts w:ascii="Arial" w:hAnsi="Arial" w:cs="Arial"/>
          <w:color w:val="000000" w:themeColor="text1"/>
        </w:rPr>
        <w:t xml:space="preserve"> </w:t>
      </w:r>
      <w:r w:rsidR="0076779A" w:rsidRPr="009014DA">
        <w:rPr>
          <w:rFonts w:ascii="Arial" w:hAnsi="Arial" w:cs="Arial"/>
          <w:color w:val="000000" w:themeColor="text1"/>
        </w:rPr>
        <w:t xml:space="preserve">En sentido general pudiera decirse que el marco legal de la política de descentralización es consistente y completo. </w:t>
      </w:r>
    </w:p>
    <w:p w14:paraId="4E209347" w14:textId="77777777" w:rsidR="004F2EF1" w:rsidRPr="009014DA" w:rsidRDefault="004F2EF1" w:rsidP="004F2EF1">
      <w:pPr>
        <w:spacing w:line="360" w:lineRule="auto"/>
        <w:jc w:val="both"/>
        <w:rPr>
          <w:rFonts w:ascii="Arial" w:hAnsi="Arial" w:cs="Arial"/>
          <w:color w:val="000000" w:themeColor="text1"/>
        </w:rPr>
      </w:pPr>
    </w:p>
    <w:p w14:paraId="644C8D2B" w14:textId="61AD2C62" w:rsidR="00215B50" w:rsidRDefault="0051552F" w:rsidP="004F2EF1">
      <w:pPr>
        <w:spacing w:line="360" w:lineRule="auto"/>
        <w:jc w:val="both"/>
        <w:rPr>
          <w:rFonts w:ascii="Arial" w:hAnsi="Arial" w:cs="Arial"/>
          <w:color w:val="000000" w:themeColor="text1"/>
        </w:rPr>
      </w:pPr>
      <w:r w:rsidRPr="009014DA">
        <w:rPr>
          <w:rFonts w:ascii="Arial" w:hAnsi="Arial" w:cs="Arial"/>
          <w:color w:val="000000" w:themeColor="text1"/>
        </w:rPr>
        <w:t xml:space="preserve">En la </w:t>
      </w:r>
      <w:r w:rsidR="0076779A" w:rsidRPr="009014DA">
        <w:rPr>
          <w:rFonts w:ascii="Arial" w:hAnsi="Arial" w:cs="Arial"/>
          <w:color w:val="000000" w:themeColor="text1"/>
        </w:rPr>
        <w:t xml:space="preserve">Ley General de </w:t>
      </w:r>
      <w:r w:rsidR="00F8441B" w:rsidRPr="009014DA">
        <w:rPr>
          <w:rFonts w:ascii="Arial" w:hAnsi="Arial" w:cs="Arial"/>
          <w:color w:val="000000" w:themeColor="text1"/>
        </w:rPr>
        <w:t>Educación</w:t>
      </w:r>
      <w:r w:rsidR="0076779A" w:rsidRPr="009014DA">
        <w:rPr>
          <w:rFonts w:ascii="Arial" w:hAnsi="Arial" w:cs="Arial"/>
          <w:color w:val="000000" w:themeColor="text1"/>
        </w:rPr>
        <w:t xml:space="preserve"> 66-97,</w:t>
      </w:r>
      <w:r w:rsidRPr="009014DA">
        <w:rPr>
          <w:rFonts w:ascii="Arial" w:hAnsi="Arial" w:cs="Arial"/>
          <w:color w:val="000000" w:themeColor="text1"/>
        </w:rPr>
        <w:t xml:space="preserve"> en los art.102 y 105 instruye sobre la descentralización educativa,</w:t>
      </w:r>
      <w:r w:rsidR="0076779A" w:rsidRPr="009014DA">
        <w:rPr>
          <w:rFonts w:ascii="Arial" w:hAnsi="Arial" w:cs="Arial"/>
          <w:color w:val="000000" w:themeColor="text1"/>
        </w:rPr>
        <w:t xml:space="preserve"> la ordenanza 02-2008</w:t>
      </w:r>
      <w:r w:rsidRPr="009014DA">
        <w:rPr>
          <w:rFonts w:ascii="Arial" w:hAnsi="Arial" w:cs="Arial"/>
          <w:color w:val="000000" w:themeColor="text1"/>
        </w:rPr>
        <w:t xml:space="preserve"> que crea las </w:t>
      </w:r>
      <w:r w:rsidR="0077401B" w:rsidRPr="009014DA">
        <w:rPr>
          <w:rFonts w:ascii="Arial" w:hAnsi="Arial" w:cs="Arial"/>
          <w:color w:val="000000" w:themeColor="text1"/>
        </w:rPr>
        <w:t>J</w:t>
      </w:r>
      <w:r w:rsidRPr="009014DA">
        <w:rPr>
          <w:rFonts w:ascii="Arial" w:hAnsi="Arial" w:cs="Arial"/>
          <w:color w:val="000000" w:themeColor="text1"/>
        </w:rPr>
        <w:t xml:space="preserve">untas de </w:t>
      </w:r>
      <w:r w:rsidR="0077401B" w:rsidRPr="009014DA">
        <w:rPr>
          <w:rFonts w:ascii="Arial" w:hAnsi="Arial" w:cs="Arial"/>
          <w:color w:val="000000" w:themeColor="text1"/>
        </w:rPr>
        <w:t>D</w:t>
      </w:r>
      <w:r w:rsidRPr="009014DA">
        <w:rPr>
          <w:rFonts w:ascii="Arial" w:hAnsi="Arial" w:cs="Arial"/>
          <w:color w:val="000000" w:themeColor="text1"/>
        </w:rPr>
        <w:t>escentralizadas,</w:t>
      </w:r>
      <w:r w:rsidR="0077401B" w:rsidRPr="009014DA">
        <w:rPr>
          <w:rFonts w:ascii="Arial" w:hAnsi="Arial" w:cs="Arial"/>
          <w:color w:val="000000" w:themeColor="text1"/>
        </w:rPr>
        <w:t xml:space="preserve"> </w:t>
      </w:r>
      <w:r w:rsidRPr="009014DA">
        <w:rPr>
          <w:rFonts w:ascii="Arial" w:hAnsi="Arial" w:cs="Arial"/>
          <w:color w:val="000000" w:themeColor="text1"/>
        </w:rPr>
        <w:t>en los art.102 de la Ley General 66-97</w:t>
      </w:r>
      <w:r w:rsidR="0077401B" w:rsidRPr="009014DA">
        <w:rPr>
          <w:rFonts w:ascii="Arial" w:hAnsi="Arial" w:cs="Arial"/>
          <w:color w:val="000000" w:themeColor="text1"/>
        </w:rPr>
        <w:t xml:space="preserve"> dice lo siguiente</w:t>
      </w:r>
      <w:r w:rsidRPr="009014DA">
        <w:rPr>
          <w:rFonts w:ascii="Arial" w:hAnsi="Arial" w:cs="Arial"/>
          <w:color w:val="000000" w:themeColor="text1"/>
        </w:rPr>
        <w:t xml:space="preserve"> </w:t>
      </w:r>
      <w:r w:rsidR="0077401B" w:rsidRPr="009014DA">
        <w:rPr>
          <w:rFonts w:ascii="Arial" w:hAnsi="Arial" w:cs="Arial"/>
          <w:color w:val="000000" w:themeColor="text1"/>
        </w:rPr>
        <w:t xml:space="preserve">la </w:t>
      </w:r>
      <w:r w:rsidR="00215B50" w:rsidRPr="009014DA">
        <w:rPr>
          <w:rFonts w:ascii="Arial" w:hAnsi="Arial" w:cs="Arial"/>
          <w:color w:val="000000" w:themeColor="text1"/>
        </w:rPr>
        <w:t>descentralización de las funciones</w:t>
      </w:r>
      <w:r w:rsidR="0077401B" w:rsidRPr="009014DA">
        <w:rPr>
          <w:rFonts w:ascii="Arial" w:hAnsi="Arial" w:cs="Arial"/>
          <w:color w:val="000000" w:themeColor="text1"/>
        </w:rPr>
        <w:t xml:space="preserve"> </w:t>
      </w:r>
      <w:r w:rsidR="00215B50" w:rsidRPr="009014DA">
        <w:rPr>
          <w:rFonts w:ascii="Arial" w:hAnsi="Arial" w:cs="Arial"/>
          <w:color w:val="000000" w:themeColor="text1"/>
        </w:rPr>
        <w:t xml:space="preserve">y servicios de la </w:t>
      </w:r>
      <w:r w:rsidR="0077401B" w:rsidRPr="009014DA">
        <w:rPr>
          <w:rFonts w:ascii="Arial" w:hAnsi="Arial" w:cs="Arial"/>
          <w:color w:val="000000" w:themeColor="text1"/>
        </w:rPr>
        <w:t>E</w:t>
      </w:r>
      <w:r w:rsidR="00215B50" w:rsidRPr="009014DA">
        <w:rPr>
          <w:rFonts w:ascii="Arial" w:hAnsi="Arial" w:cs="Arial"/>
          <w:color w:val="000000" w:themeColor="text1"/>
        </w:rPr>
        <w:t xml:space="preserve">ducación que establece como una estrategia progresiva y gradual del </w:t>
      </w:r>
      <w:r w:rsidR="0077401B" w:rsidRPr="009014DA">
        <w:rPr>
          <w:rFonts w:ascii="Arial" w:hAnsi="Arial" w:cs="Arial"/>
          <w:color w:val="000000" w:themeColor="text1"/>
        </w:rPr>
        <w:t>S</w:t>
      </w:r>
      <w:r w:rsidR="00215B50" w:rsidRPr="009014DA">
        <w:rPr>
          <w:rFonts w:ascii="Arial" w:hAnsi="Arial" w:cs="Arial"/>
          <w:color w:val="000000" w:themeColor="text1"/>
        </w:rPr>
        <w:t xml:space="preserve">istema </w:t>
      </w:r>
      <w:r w:rsidR="0077401B" w:rsidRPr="009014DA">
        <w:rPr>
          <w:rFonts w:ascii="Arial" w:hAnsi="Arial" w:cs="Arial"/>
          <w:color w:val="000000" w:themeColor="text1"/>
        </w:rPr>
        <w:t>E</w:t>
      </w:r>
      <w:r w:rsidR="00215B50" w:rsidRPr="009014DA">
        <w:rPr>
          <w:rFonts w:ascii="Arial" w:hAnsi="Arial" w:cs="Arial"/>
          <w:color w:val="000000" w:themeColor="text1"/>
        </w:rPr>
        <w:t xml:space="preserve">ducativo </w:t>
      </w:r>
      <w:r w:rsidR="0077401B" w:rsidRPr="009014DA">
        <w:rPr>
          <w:rFonts w:ascii="Arial" w:hAnsi="Arial" w:cs="Arial"/>
          <w:color w:val="000000" w:themeColor="text1"/>
        </w:rPr>
        <w:t>Dominicano, en</w:t>
      </w:r>
      <w:r w:rsidR="00215B50" w:rsidRPr="009014DA">
        <w:rPr>
          <w:rFonts w:ascii="Arial" w:hAnsi="Arial" w:cs="Arial"/>
          <w:color w:val="000000" w:themeColor="text1"/>
        </w:rPr>
        <w:t xml:space="preserve"> el art.</w:t>
      </w:r>
      <w:r w:rsidR="0076779A" w:rsidRPr="009014DA">
        <w:rPr>
          <w:rFonts w:ascii="Arial" w:hAnsi="Arial" w:cs="Arial"/>
          <w:color w:val="000000" w:themeColor="text1"/>
        </w:rPr>
        <w:t xml:space="preserve"> </w:t>
      </w:r>
      <w:r w:rsidR="00215B50" w:rsidRPr="009014DA">
        <w:rPr>
          <w:rFonts w:ascii="Arial" w:hAnsi="Arial" w:cs="Arial"/>
          <w:color w:val="000000" w:themeColor="text1"/>
        </w:rPr>
        <w:t xml:space="preserve">105  de la Ley antes mencionada se crean las </w:t>
      </w:r>
      <w:r w:rsidR="0077401B" w:rsidRPr="009014DA">
        <w:rPr>
          <w:rFonts w:ascii="Arial" w:hAnsi="Arial" w:cs="Arial"/>
          <w:color w:val="000000" w:themeColor="text1"/>
        </w:rPr>
        <w:t>J</w:t>
      </w:r>
      <w:r w:rsidR="00215B50" w:rsidRPr="009014DA">
        <w:rPr>
          <w:rFonts w:ascii="Arial" w:hAnsi="Arial" w:cs="Arial"/>
          <w:color w:val="000000" w:themeColor="text1"/>
        </w:rPr>
        <w:t xml:space="preserve">untas Regionales, Distritales y de centros educativos, como órganos descentralizados de gestión </w:t>
      </w:r>
      <w:r w:rsidR="0077401B" w:rsidRPr="009014DA">
        <w:rPr>
          <w:rFonts w:ascii="Arial" w:hAnsi="Arial" w:cs="Arial"/>
          <w:color w:val="000000" w:themeColor="text1"/>
        </w:rPr>
        <w:t>educativa,</w:t>
      </w:r>
      <w:r w:rsidR="00215B50" w:rsidRPr="009014DA">
        <w:rPr>
          <w:rFonts w:ascii="Arial" w:hAnsi="Arial" w:cs="Arial"/>
          <w:color w:val="000000" w:themeColor="text1"/>
        </w:rPr>
        <w:t xml:space="preserve"> que tienen como función velar por la aplicación de las políticas educativas enmadas por el consejo Nacional de </w:t>
      </w:r>
      <w:r w:rsidR="0077401B" w:rsidRPr="009014DA">
        <w:rPr>
          <w:rFonts w:ascii="Arial" w:hAnsi="Arial" w:cs="Arial"/>
          <w:color w:val="000000" w:themeColor="text1"/>
        </w:rPr>
        <w:t>Educación</w:t>
      </w:r>
      <w:r w:rsidR="00215B50" w:rsidRPr="009014DA">
        <w:rPr>
          <w:rFonts w:ascii="Arial" w:hAnsi="Arial" w:cs="Arial"/>
          <w:color w:val="000000" w:themeColor="text1"/>
        </w:rPr>
        <w:t xml:space="preserve"> y la Secretaria de Estado de </w:t>
      </w:r>
      <w:r w:rsidR="0077401B" w:rsidRPr="009014DA">
        <w:rPr>
          <w:rFonts w:ascii="Arial" w:hAnsi="Arial" w:cs="Arial"/>
          <w:color w:val="000000" w:themeColor="text1"/>
        </w:rPr>
        <w:t>Educación</w:t>
      </w:r>
      <w:r w:rsidR="00215B50" w:rsidRPr="009014DA">
        <w:rPr>
          <w:rFonts w:ascii="Arial" w:hAnsi="Arial" w:cs="Arial"/>
          <w:color w:val="000000" w:themeColor="text1"/>
        </w:rPr>
        <w:t xml:space="preserve"> y Cultura en su propio ámbito y competencia</w:t>
      </w:r>
      <w:r w:rsidR="0077401B" w:rsidRPr="009014DA">
        <w:rPr>
          <w:rFonts w:ascii="Arial" w:hAnsi="Arial" w:cs="Arial"/>
          <w:color w:val="000000" w:themeColor="text1"/>
        </w:rPr>
        <w:t>.</w:t>
      </w:r>
      <w:r w:rsidR="00215B50" w:rsidRPr="009014DA">
        <w:rPr>
          <w:rFonts w:ascii="Arial" w:hAnsi="Arial" w:cs="Arial"/>
          <w:color w:val="000000" w:themeColor="text1"/>
        </w:rPr>
        <w:t xml:space="preserve"> </w:t>
      </w:r>
    </w:p>
    <w:p w14:paraId="4B8C8D4F" w14:textId="77777777" w:rsidR="004F2EF1" w:rsidRPr="009014DA" w:rsidRDefault="004F2EF1" w:rsidP="004F2EF1">
      <w:pPr>
        <w:spacing w:line="360" w:lineRule="auto"/>
        <w:jc w:val="both"/>
        <w:rPr>
          <w:rFonts w:ascii="Arial" w:hAnsi="Arial" w:cs="Arial"/>
          <w:color w:val="000000" w:themeColor="text1"/>
        </w:rPr>
      </w:pPr>
    </w:p>
    <w:p w14:paraId="67D0970A" w14:textId="77777777" w:rsidR="0077401B" w:rsidRPr="009014DA" w:rsidRDefault="00215B50" w:rsidP="004F2EF1">
      <w:pPr>
        <w:spacing w:line="360" w:lineRule="auto"/>
        <w:jc w:val="both"/>
        <w:rPr>
          <w:rFonts w:ascii="Arial" w:hAnsi="Arial" w:cs="Arial"/>
          <w:color w:val="000000" w:themeColor="text1"/>
        </w:rPr>
      </w:pPr>
      <w:r w:rsidRPr="009014DA">
        <w:rPr>
          <w:rFonts w:ascii="Arial" w:hAnsi="Arial" w:cs="Arial"/>
          <w:color w:val="000000" w:themeColor="text1"/>
        </w:rPr>
        <w:t xml:space="preserve">La ordenanza </w:t>
      </w:r>
      <w:r w:rsidR="0077401B" w:rsidRPr="009014DA">
        <w:rPr>
          <w:rFonts w:ascii="Arial" w:hAnsi="Arial" w:cs="Arial"/>
          <w:color w:val="000000" w:themeColor="text1"/>
        </w:rPr>
        <w:t>02-2008 que establece el Reglamento de las Juntas Descentralizadas a nivel Regional, Distrital y local (centros, planteles y redes rurales de Gestión Educativa).</w:t>
      </w:r>
    </w:p>
    <w:p w14:paraId="483F5477" w14:textId="6A15EF9B" w:rsidR="0077401B" w:rsidRDefault="0077401B" w:rsidP="004F2EF1">
      <w:pPr>
        <w:spacing w:line="360" w:lineRule="auto"/>
        <w:jc w:val="both"/>
        <w:rPr>
          <w:rFonts w:ascii="Arial" w:hAnsi="Arial" w:cs="Arial"/>
          <w:color w:val="000000" w:themeColor="text1"/>
        </w:rPr>
      </w:pPr>
      <w:r w:rsidRPr="009014DA">
        <w:rPr>
          <w:rFonts w:ascii="Arial" w:hAnsi="Arial" w:cs="Arial"/>
          <w:color w:val="000000" w:themeColor="text1"/>
        </w:rPr>
        <w:t xml:space="preserve">En los centros educativos </w:t>
      </w:r>
      <w:r w:rsidR="00215B50" w:rsidRPr="009014DA">
        <w:rPr>
          <w:rFonts w:ascii="Arial" w:hAnsi="Arial" w:cs="Arial"/>
          <w:color w:val="000000" w:themeColor="text1"/>
        </w:rPr>
        <w:t xml:space="preserve">se crea </w:t>
      </w:r>
      <w:r w:rsidR="0076779A" w:rsidRPr="009014DA">
        <w:rPr>
          <w:rFonts w:ascii="Arial" w:hAnsi="Arial" w:cs="Arial"/>
          <w:color w:val="000000" w:themeColor="text1"/>
        </w:rPr>
        <w:t xml:space="preserve">066-2011, la orden departamental 04 que crea el </w:t>
      </w:r>
      <w:r w:rsidR="00F8441B" w:rsidRPr="009014DA">
        <w:rPr>
          <w:rFonts w:ascii="Arial" w:hAnsi="Arial" w:cs="Arial"/>
          <w:color w:val="000000" w:themeColor="text1"/>
        </w:rPr>
        <w:t>instructivo</w:t>
      </w:r>
      <w:r w:rsidR="0076779A" w:rsidRPr="009014DA">
        <w:rPr>
          <w:rFonts w:ascii="Arial" w:hAnsi="Arial" w:cs="Arial"/>
          <w:color w:val="000000" w:themeColor="text1"/>
        </w:rPr>
        <w:t xml:space="preserve"> para el manejo de los fondos transferidos y </w:t>
      </w:r>
      <w:r w:rsidR="0051552F" w:rsidRPr="009014DA">
        <w:rPr>
          <w:rFonts w:ascii="Arial" w:hAnsi="Arial" w:cs="Arial"/>
          <w:color w:val="000000" w:themeColor="text1"/>
        </w:rPr>
        <w:t>las firmas</w:t>
      </w:r>
      <w:r w:rsidR="0076779A" w:rsidRPr="009014DA">
        <w:rPr>
          <w:rFonts w:ascii="Arial" w:hAnsi="Arial" w:cs="Arial"/>
          <w:color w:val="000000" w:themeColor="text1"/>
        </w:rPr>
        <w:t xml:space="preserve"> de las cartas compromiso entre las juntas y las instancias centrales del MINERD. </w:t>
      </w:r>
    </w:p>
    <w:p w14:paraId="6695FA54" w14:textId="77777777" w:rsidR="004F2EF1" w:rsidRPr="009014DA" w:rsidRDefault="004F2EF1" w:rsidP="004F2EF1">
      <w:pPr>
        <w:spacing w:line="360" w:lineRule="auto"/>
        <w:jc w:val="both"/>
        <w:rPr>
          <w:rFonts w:ascii="Arial" w:hAnsi="Arial" w:cs="Arial"/>
          <w:color w:val="000000" w:themeColor="text1"/>
        </w:rPr>
      </w:pPr>
    </w:p>
    <w:p w14:paraId="40984068" w14:textId="22B14D5F" w:rsidR="0076779A" w:rsidRDefault="0076779A" w:rsidP="004F2EF1">
      <w:pPr>
        <w:spacing w:line="360" w:lineRule="auto"/>
        <w:jc w:val="both"/>
        <w:rPr>
          <w:rFonts w:ascii="Arial" w:hAnsi="Arial" w:cs="Arial"/>
          <w:color w:val="000000" w:themeColor="text1"/>
        </w:rPr>
      </w:pPr>
      <w:r w:rsidRPr="009014DA">
        <w:rPr>
          <w:rFonts w:ascii="Arial" w:hAnsi="Arial" w:cs="Arial"/>
          <w:color w:val="000000" w:themeColor="text1"/>
        </w:rPr>
        <w:t xml:space="preserve">Dicho marco integra desde los </w:t>
      </w:r>
      <w:r w:rsidR="00F8441B" w:rsidRPr="009014DA">
        <w:rPr>
          <w:rFonts w:ascii="Arial" w:hAnsi="Arial" w:cs="Arial"/>
          <w:color w:val="000000" w:themeColor="text1"/>
        </w:rPr>
        <w:t>dictámenes</w:t>
      </w:r>
      <w:r w:rsidRPr="009014DA">
        <w:rPr>
          <w:rFonts w:ascii="Arial" w:hAnsi="Arial" w:cs="Arial"/>
          <w:color w:val="000000" w:themeColor="text1"/>
        </w:rPr>
        <w:t xml:space="preserve"> generales que se emanan de la política, las regulaciones para su funcionamiento que son establecidas en la ordenanza y las directrices especificas incluida en la resolución e instructivos antes mencionados.</w:t>
      </w:r>
    </w:p>
    <w:p w14:paraId="06F1FBB9" w14:textId="0C52A341" w:rsidR="004F2EF1" w:rsidRDefault="004F2EF1" w:rsidP="004F2EF1">
      <w:pPr>
        <w:spacing w:line="360" w:lineRule="auto"/>
        <w:jc w:val="both"/>
        <w:rPr>
          <w:rFonts w:ascii="Arial" w:hAnsi="Arial" w:cs="Arial"/>
          <w:color w:val="000000" w:themeColor="text1"/>
        </w:rPr>
      </w:pPr>
    </w:p>
    <w:p w14:paraId="594DAD2F" w14:textId="13F9C33C" w:rsidR="004F2EF1" w:rsidRDefault="004F2EF1" w:rsidP="004F2EF1">
      <w:pPr>
        <w:spacing w:line="360" w:lineRule="auto"/>
        <w:jc w:val="both"/>
        <w:rPr>
          <w:rFonts w:ascii="Arial" w:hAnsi="Arial" w:cs="Arial"/>
          <w:color w:val="000000" w:themeColor="text1"/>
        </w:rPr>
      </w:pPr>
    </w:p>
    <w:p w14:paraId="6FC3A27F" w14:textId="3F3DC9D6" w:rsidR="004F2EF1" w:rsidRDefault="004F2EF1" w:rsidP="004F2EF1">
      <w:pPr>
        <w:spacing w:line="360" w:lineRule="auto"/>
        <w:jc w:val="both"/>
        <w:rPr>
          <w:rFonts w:ascii="Arial" w:hAnsi="Arial" w:cs="Arial"/>
          <w:color w:val="000000" w:themeColor="text1"/>
        </w:rPr>
      </w:pPr>
    </w:p>
    <w:p w14:paraId="4074FF91" w14:textId="637D3BEF" w:rsidR="004F2EF1" w:rsidRDefault="004F2EF1" w:rsidP="004F2EF1">
      <w:pPr>
        <w:spacing w:line="360" w:lineRule="auto"/>
        <w:jc w:val="both"/>
        <w:rPr>
          <w:rFonts w:ascii="Arial" w:hAnsi="Arial" w:cs="Arial"/>
          <w:color w:val="000000" w:themeColor="text1"/>
        </w:rPr>
      </w:pPr>
    </w:p>
    <w:p w14:paraId="56712CFE" w14:textId="4ED7FF10" w:rsidR="004F2EF1" w:rsidRDefault="004F2EF1" w:rsidP="004F2EF1">
      <w:pPr>
        <w:spacing w:line="360" w:lineRule="auto"/>
        <w:jc w:val="both"/>
        <w:rPr>
          <w:rFonts w:ascii="Arial" w:hAnsi="Arial" w:cs="Arial"/>
          <w:color w:val="000000" w:themeColor="text1"/>
        </w:rPr>
      </w:pPr>
    </w:p>
    <w:p w14:paraId="4F60ED24" w14:textId="5476603C" w:rsidR="004F2EF1" w:rsidRDefault="004F2EF1" w:rsidP="004F2EF1">
      <w:pPr>
        <w:spacing w:line="360" w:lineRule="auto"/>
        <w:jc w:val="both"/>
        <w:rPr>
          <w:rFonts w:ascii="Arial" w:hAnsi="Arial" w:cs="Arial"/>
          <w:color w:val="000000" w:themeColor="text1"/>
        </w:rPr>
      </w:pPr>
    </w:p>
    <w:p w14:paraId="5C56B5B0" w14:textId="0584FD41" w:rsidR="004F2EF1" w:rsidRDefault="004F2EF1" w:rsidP="004F2EF1">
      <w:pPr>
        <w:spacing w:line="360" w:lineRule="auto"/>
        <w:jc w:val="both"/>
        <w:rPr>
          <w:rFonts w:ascii="Arial" w:hAnsi="Arial" w:cs="Arial"/>
          <w:color w:val="000000" w:themeColor="text1"/>
        </w:rPr>
      </w:pPr>
    </w:p>
    <w:p w14:paraId="59F451B2" w14:textId="0CEF0484" w:rsidR="004F2EF1" w:rsidRDefault="004F2EF1" w:rsidP="004F2EF1">
      <w:pPr>
        <w:spacing w:line="360" w:lineRule="auto"/>
        <w:jc w:val="both"/>
        <w:rPr>
          <w:rFonts w:ascii="Arial" w:hAnsi="Arial" w:cs="Arial"/>
          <w:color w:val="000000" w:themeColor="text1"/>
        </w:rPr>
      </w:pPr>
    </w:p>
    <w:p w14:paraId="488CF02E" w14:textId="61E6DF56" w:rsidR="004F2EF1" w:rsidRDefault="004F2EF1" w:rsidP="004F2EF1">
      <w:pPr>
        <w:spacing w:line="360" w:lineRule="auto"/>
        <w:jc w:val="both"/>
        <w:rPr>
          <w:rFonts w:ascii="Arial" w:hAnsi="Arial" w:cs="Arial"/>
          <w:color w:val="000000" w:themeColor="text1"/>
        </w:rPr>
      </w:pPr>
    </w:p>
    <w:p w14:paraId="7112E325" w14:textId="7CA0FAC6" w:rsidR="004F2EF1" w:rsidRDefault="004F2EF1" w:rsidP="004F2EF1">
      <w:pPr>
        <w:spacing w:line="360" w:lineRule="auto"/>
        <w:jc w:val="both"/>
        <w:rPr>
          <w:rFonts w:ascii="Arial" w:hAnsi="Arial" w:cs="Arial"/>
          <w:color w:val="000000" w:themeColor="text1"/>
        </w:rPr>
      </w:pPr>
    </w:p>
    <w:p w14:paraId="46C17358" w14:textId="0672C2BA" w:rsidR="004F2EF1" w:rsidRDefault="004F2EF1" w:rsidP="004F2EF1">
      <w:pPr>
        <w:spacing w:line="360" w:lineRule="auto"/>
        <w:jc w:val="both"/>
        <w:rPr>
          <w:rFonts w:ascii="Arial" w:hAnsi="Arial" w:cs="Arial"/>
          <w:color w:val="000000" w:themeColor="text1"/>
        </w:rPr>
      </w:pPr>
    </w:p>
    <w:p w14:paraId="7BA4FF2E" w14:textId="03DE8EF6" w:rsidR="004F2EF1" w:rsidRDefault="004F2EF1" w:rsidP="004F2EF1">
      <w:pPr>
        <w:spacing w:line="360" w:lineRule="auto"/>
        <w:jc w:val="both"/>
        <w:rPr>
          <w:rFonts w:ascii="Arial" w:hAnsi="Arial" w:cs="Arial"/>
          <w:color w:val="000000" w:themeColor="text1"/>
        </w:rPr>
      </w:pPr>
    </w:p>
    <w:p w14:paraId="0C1F219A" w14:textId="2158C732" w:rsidR="004F2EF1" w:rsidRDefault="004F2EF1" w:rsidP="004F2EF1">
      <w:pPr>
        <w:spacing w:line="360" w:lineRule="auto"/>
        <w:jc w:val="both"/>
        <w:rPr>
          <w:rFonts w:ascii="Arial" w:hAnsi="Arial" w:cs="Arial"/>
          <w:color w:val="000000" w:themeColor="text1"/>
        </w:rPr>
      </w:pPr>
    </w:p>
    <w:p w14:paraId="65DE901F" w14:textId="264BCFA1" w:rsidR="004F2EF1" w:rsidRDefault="004F2EF1" w:rsidP="004F2EF1">
      <w:pPr>
        <w:spacing w:line="360" w:lineRule="auto"/>
        <w:jc w:val="both"/>
        <w:rPr>
          <w:rFonts w:ascii="Arial" w:hAnsi="Arial" w:cs="Arial"/>
          <w:color w:val="000000" w:themeColor="text1"/>
        </w:rPr>
      </w:pPr>
    </w:p>
    <w:p w14:paraId="45690936" w14:textId="69933F85" w:rsidR="004F2EF1" w:rsidRDefault="004F2EF1" w:rsidP="004F2EF1">
      <w:pPr>
        <w:spacing w:line="360" w:lineRule="auto"/>
        <w:jc w:val="both"/>
        <w:rPr>
          <w:rFonts w:ascii="Arial" w:hAnsi="Arial" w:cs="Arial"/>
          <w:color w:val="000000" w:themeColor="text1"/>
        </w:rPr>
      </w:pPr>
    </w:p>
    <w:p w14:paraId="50F8C887" w14:textId="7331BC81" w:rsidR="004F2EF1" w:rsidRDefault="004F2EF1" w:rsidP="004F2EF1">
      <w:pPr>
        <w:spacing w:line="360" w:lineRule="auto"/>
        <w:jc w:val="both"/>
        <w:rPr>
          <w:rFonts w:ascii="Arial" w:hAnsi="Arial" w:cs="Arial"/>
          <w:color w:val="000000" w:themeColor="text1"/>
        </w:rPr>
      </w:pPr>
    </w:p>
    <w:p w14:paraId="56199C6B" w14:textId="2F92A2F1" w:rsidR="004F2EF1" w:rsidRDefault="004F2EF1" w:rsidP="004F2EF1">
      <w:pPr>
        <w:spacing w:line="360" w:lineRule="auto"/>
        <w:jc w:val="both"/>
        <w:rPr>
          <w:rFonts w:ascii="Arial" w:hAnsi="Arial" w:cs="Arial"/>
          <w:color w:val="000000" w:themeColor="text1"/>
        </w:rPr>
      </w:pPr>
    </w:p>
    <w:p w14:paraId="2781CADF" w14:textId="3950A641" w:rsidR="004F2EF1" w:rsidRDefault="004F2EF1" w:rsidP="004F2EF1">
      <w:pPr>
        <w:spacing w:line="360" w:lineRule="auto"/>
        <w:jc w:val="both"/>
        <w:rPr>
          <w:rFonts w:ascii="Arial" w:hAnsi="Arial" w:cs="Arial"/>
          <w:color w:val="000000" w:themeColor="text1"/>
        </w:rPr>
      </w:pPr>
    </w:p>
    <w:p w14:paraId="6606CBE6" w14:textId="2DC930EA" w:rsidR="004F2EF1" w:rsidRDefault="004F2EF1" w:rsidP="004F2EF1">
      <w:pPr>
        <w:spacing w:line="360" w:lineRule="auto"/>
        <w:jc w:val="both"/>
        <w:rPr>
          <w:rFonts w:ascii="Arial" w:hAnsi="Arial" w:cs="Arial"/>
          <w:color w:val="000000" w:themeColor="text1"/>
        </w:rPr>
      </w:pPr>
    </w:p>
    <w:p w14:paraId="1A664C3D" w14:textId="618781B8" w:rsidR="004F2EF1" w:rsidRDefault="004F2EF1" w:rsidP="004F2EF1">
      <w:pPr>
        <w:spacing w:line="360" w:lineRule="auto"/>
        <w:jc w:val="both"/>
        <w:rPr>
          <w:rFonts w:ascii="Arial" w:hAnsi="Arial" w:cs="Arial"/>
          <w:color w:val="000000" w:themeColor="text1"/>
        </w:rPr>
      </w:pPr>
    </w:p>
    <w:p w14:paraId="26886D93" w14:textId="5AE0724C" w:rsidR="004F2EF1" w:rsidRDefault="004F2EF1" w:rsidP="004F2EF1">
      <w:pPr>
        <w:spacing w:line="360" w:lineRule="auto"/>
        <w:jc w:val="both"/>
        <w:rPr>
          <w:rFonts w:ascii="Arial" w:hAnsi="Arial" w:cs="Arial"/>
          <w:color w:val="000000" w:themeColor="text1"/>
        </w:rPr>
      </w:pPr>
    </w:p>
    <w:p w14:paraId="6F8DBBE7" w14:textId="2B6E7525" w:rsidR="004F2EF1" w:rsidRDefault="004F2EF1" w:rsidP="004F2EF1">
      <w:pPr>
        <w:spacing w:line="360" w:lineRule="auto"/>
        <w:jc w:val="both"/>
        <w:rPr>
          <w:rFonts w:ascii="Arial" w:hAnsi="Arial" w:cs="Arial"/>
          <w:color w:val="000000" w:themeColor="text1"/>
        </w:rPr>
      </w:pPr>
    </w:p>
    <w:p w14:paraId="4790D965" w14:textId="1AF0C013" w:rsidR="004F2EF1" w:rsidRDefault="004F2EF1" w:rsidP="004F2EF1">
      <w:pPr>
        <w:spacing w:line="360" w:lineRule="auto"/>
        <w:jc w:val="both"/>
        <w:rPr>
          <w:rFonts w:ascii="Arial" w:hAnsi="Arial" w:cs="Arial"/>
          <w:color w:val="000000" w:themeColor="text1"/>
        </w:rPr>
      </w:pPr>
    </w:p>
    <w:p w14:paraId="21055E37" w14:textId="65FC1821" w:rsidR="004F2EF1" w:rsidRDefault="004F2EF1" w:rsidP="004F2EF1">
      <w:pPr>
        <w:spacing w:line="360" w:lineRule="auto"/>
        <w:jc w:val="both"/>
        <w:rPr>
          <w:rFonts w:ascii="Arial" w:hAnsi="Arial" w:cs="Arial"/>
          <w:color w:val="000000" w:themeColor="text1"/>
        </w:rPr>
      </w:pPr>
    </w:p>
    <w:p w14:paraId="13369404" w14:textId="2FD911C1" w:rsidR="004F2EF1" w:rsidRDefault="004F2EF1" w:rsidP="004F2EF1">
      <w:pPr>
        <w:spacing w:line="360" w:lineRule="auto"/>
        <w:jc w:val="both"/>
        <w:rPr>
          <w:rFonts w:ascii="Arial" w:hAnsi="Arial" w:cs="Arial"/>
          <w:color w:val="000000" w:themeColor="text1"/>
        </w:rPr>
      </w:pPr>
    </w:p>
    <w:p w14:paraId="358AEAB6" w14:textId="2D5B1A8A" w:rsidR="004F2EF1" w:rsidRDefault="004F2EF1" w:rsidP="004F2EF1">
      <w:pPr>
        <w:spacing w:line="360" w:lineRule="auto"/>
        <w:jc w:val="both"/>
        <w:rPr>
          <w:rFonts w:ascii="Arial" w:hAnsi="Arial" w:cs="Arial"/>
          <w:color w:val="000000" w:themeColor="text1"/>
        </w:rPr>
      </w:pPr>
    </w:p>
    <w:p w14:paraId="1B15F27B" w14:textId="34042410" w:rsidR="004F2EF1" w:rsidRDefault="004F2EF1" w:rsidP="004F2EF1">
      <w:pPr>
        <w:spacing w:line="360" w:lineRule="auto"/>
        <w:jc w:val="both"/>
        <w:rPr>
          <w:rFonts w:ascii="Arial" w:hAnsi="Arial" w:cs="Arial"/>
          <w:color w:val="000000" w:themeColor="text1"/>
        </w:rPr>
      </w:pPr>
    </w:p>
    <w:p w14:paraId="1DE84950" w14:textId="77777777" w:rsidR="004F2EF1" w:rsidRDefault="004F2EF1" w:rsidP="004F2EF1">
      <w:pPr>
        <w:spacing w:line="360" w:lineRule="auto"/>
        <w:jc w:val="both"/>
        <w:rPr>
          <w:rFonts w:ascii="Arial" w:hAnsi="Arial" w:cs="Arial"/>
          <w:color w:val="000000" w:themeColor="text1"/>
        </w:rPr>
      </w:pPr>
    </w:p>
    <w:p w14:paraId="2BEBB431" w14:textId="259F2C45" w:rsidR="00F420AF" w:rsidRPr="00175002" w:rsidRDefault="000957E4" w:rsidP="000957E4">
      <w:pPr>
        <w:pStyle w:val="Prrafodelista"/>
        <w:numPr>
          <w:ilvl w:val="0"/>
          <w:numId w:val="18"/>
        </w:numPr>
        <w:spacing w:line="360" w:lineRule="auto"/>
        <w:jc w:val="both"/>
        <w:outlineLvl w:val="0"/>
        <w:rPr>
          <w:rFonts w:ascii="Arial" w:hAnsi="Arial" w:cs="Arial"/>
          <w:b/>
          <w:bCs/>
          <w:color w:val="000000" w:themeColor="text1"/>
          <w:sz w:val="28"/>
        </w:rPr>
      </w:pPr>
      <w:bookmarkStart w:id="26" w:name="_Toc132746539"/>
      <w:r w:rsidRPr="00175002">
        <w:rPr>
          <w:rFonts w:ascii="Arial" w:hAnsi="Arial" w:cs="Arial"/>
          <w:b/>
          <w:bCs/>
          <w:color w:val="000000" w:themeColor="text1"/>
          <w:sz w:val="28"/>
        </w:rPr>
        <w:t>MARCO HISTÓRICO.</w:t>
      </w:r>
      <w:bookmarkEnd w:id="26"/>
      <w:r w:rsidRPr="00175002">
        <w:rPr>
          <w:rFonts w:ascii="Arial" w:hAnsi="Arial" w:cs="Arial"/>
          <w:b/>
          <w:bCs/>
          <w:color w:val="000000" w:themeColor="text1"/>
          <w:sz w:val="28"/>
        </w:rPr>
        <w:t xml:space="preserve"> </w:t>
      </w:r>
    </w:p>
    <w:p w14:paraId="66722ACE" w14:textId="77777777" w:rsidR="000957E4" w:rsidRPr="004F2EF1" w:rsidRDefault="000957E4" w:rsidP="004F2EF1">
      <w:pPr>
        <w:pStyle w:val="Prrafodelista"/>
        <w:spacing w:line="360" w:lineRule="auto"/>
        <w:ind w:left="0"/>
        <w:jc w:val="both"/>
        <w:rPr>
          <w:rFonts w:ascii="Arial" w:hAnsi="Arial" w:cs="Arial"/>
          <w:b/>
          <w:bCs/>
          <w:sz w:val="28"/>
        </w:rPr>
      </w:pPr>
    </w:p>
    <w:p w14:paraId="0C6C908C" w14:textId="77777777" w:rsidR="00F420AF" w:rsidRPr="00164600" w:rsidRDefault="00F420AF" w:rsidP="004F2EF1">
      <w:pPr>
        <w:spacing w:line="360" w:lineRule="auto"/>
        <w:jc w:val="both"/>
        <w:rPr>
          <w:rFonts w:ascii="Arial" w:hAnsi="Arial" w:cs="Arial"/>
          <w:color w:val="000000" w:themeColor="text1"/>
        </w:rPr>
      </w:pPr>
      <w:r w:rsidRPr="00164600">
        <w:rPr>
          <w:rFonts w:ascii="Arial" w:hAnsi="Arial" w:cs="Arial"/>
          <w:color w:val="000000" w:themeColor="text1"/>
        </w:rPr>
        <w:t>En el año 20</w:t>
      </w:r>
      <w:r w:rsidR="003567CC" w:rsidRPr="00164600">
        <w:rPr>
          <w:rFonts w:ascii="Arial" w:hAnsi="Arial" w:cs="Arial"/>
          <w:color w:val="000000" w:themeColor="text1"/>
        </w:rPr>
        <w:t>12</w:t>
      </w:r>
      <w:r w:rsidRPr="00164600">
        <w:rPr>
          <w:rFonts w:ascii="Arial" w:hAnsi="Arial" w:cs="Arial"/>
          <w:color w:val="000000" w:themeColor="text1"/>
        </w:rPr>
        <w:t xml:space="preserve"> fue </w:t>
      </w:r>
      <w:r w:rsidR="003567CC" w:rsidRPr="00164600">
        <w:rPr>
          <w:rFonts w:ascii="Arial" w:hAnsi="Arial" w:cs="Arial"/>
          <w:color w:val="000000" w:themeColor="text1"/>
        </w:rPr>
        <w:t>instaurada</w:t>
      </w:r>
      <w:r w:rsidRPr="00164600">
        <w:rPr>
          <w:rFonts w:ascii="Arial" w:hAnsi="Arial" w:cs="Arial"/>
          <w:color w:val="000000" w:themeColor="text1"/>
        </w:rPr>
        <w:t xml:space="preserve"> la cuenta bancaria del centro educativo </w:t>
      </w:r>
      <w:r w:rsidR="003567CC" w:rsidRPr="00164600">
        <w:rPr>
          <w:rFonts w:ascii="Arial" w:hAnsi="Arial" w:cs="Arial"/>
          <w:color w:val="000000" w:themeColor="text1"/>
        </w:rPr>
        <w:t xml:space="preserve">Quica Altagracia </w:t>
      </w:r>
      <w:r w:rsidR="009014DA" w:rsidRPr="00164600">
        <w:rPr>
          <w:rFonts w:ascii="Arial" w:hAnsi="Arial" w:cs="Arial"/>
          <w:color w:val="000000" w:themeColor="text1"/>
        </w:rPr>
        <w:t>Méndez</w:t>
      </w:r>
      <w:r w:rsidRPr="00164600">
        <w:rPr>
          <w:rFonts w:ascii="Arial" w:hAnsi="Arial" w:cs="Arial"/>
          <w:color w:val="000000" w:themeColor="text1"/>
        </w:rPr>
        <w:t xml:space="preserve">, lo que </w:t>
      </w:r>
      <w:r w:rsidR="003567CC" w:rsidRPr="00164600">
        <w:rPr>
          <w:rFonts w:ascii="Arial" w:hAnsi="Arial" w:cs="Arial"/>
          <w:color w:val="000000" w:themeColor="text1"/>
        </w:rPr>
        <w:t>facilito a</w:t>
      </w:r>
      <w:r w:rsidRPr="00164600">
        <w:rPr>
          <w:rFonts w:ascii="Arial" w:hAnsi="Arial" w:cs="Arial"/>
          <w:color w:val="000000" w:themeColor="text1"/>
        </w:rPr>
        <w:t xml:space="preserve"> que la escuela </w:t>
      </w:r>
      <w:r w:rsidR="003567CC" w:rsidRPr="00164600">
        <w:rPr>
          <w:rFonts w:ascii="Arial" w:hAnsi="Arial" w:cs="Arial"/>
          <w:color w:val="000000" w:themeColor="text1"/>
        </w:rPr>
        <w:t>es</w:t>
      </w:r>
      <w:r w:rsidRPr="00164600">
        <w:rPr>
          <w:rFonts w:ascii="Arial" w:hAnsi="Arial" w:cs="Arial"/>
          <w:color w:val="000000" w:themeColor="text1"/>
        </w:rPr>
        <w:t xml:space="preserve">tuviera más </w:t>
      </w:r>
      <w:r w:rsidR="003567CC" w:rsidRPr="00164600">
        <w:rPr>
          <w:rFonts w:ascii="Arial" w:hAnsi="Arial" w:cs="Arial"/>
          <w:color w:val="000000" w:themeColor="text1"/>
        </w:rPr>
        <w:t>disposición</w:t>
      </w:r>
      <w:r w:rsidRPr="00164600">
        <w:rPr>
          <w:rFonts w:ascii="Arial" w:hAnsi="Arial" w:cs="Arial"/>
          <w:color w:val="000000" w:themeColor="text1"/>
        </w:rPr>
        <w:t xml:space="preserve"> y </w:t>
      </w:r>
      <w:r w:rsidR="003567CC" w:rsidRPr="00164600">
        <w:rPr>
          <w:rFonts w:ascii="Arial" w:hAnsi="Arial" w:cs="Arial"/>
          <w:color w:val="000000" w:themeColor="text1"/>
        </w:rPr>
        <w:t>bienestar</w:t>
      </w:r>
      <w:r w:rsidRPr="00164600">
        <w:rPr>
          <w:rFonts w:ascii="Arial" w:hAnsi="Arial" w:cs="Arial"/>
          <w:color w:val="000000" w:themeColor="text1"/>
        </w:rPr>
        <w:t xml:space="preserve"> para g</w:t>
      </w:r>
      <w:r w:rsidR="003567CC" w:rsidRPr="00164600">
        <w:rPr>
          <w:rFonts w:ascii="Arial" w:hAnsi="Arial" w:cs="Arial"/>
          <w:color w:val="000000" w:themeColor="text1"/>
        </w:rPr>
        <w:t>arantizar</w:t>
      </w:r>
      <w:r w:rsidRPr="00164600">
        <w:rPr>
          <w:rFonts w:ascii="Arial" w:hAnsi="Arial" w:cs="Arial"/>
          <w:color w:val="000000" w:themeColor="text1"/>
        </w:rPr>
        <w:t xml:space="preserve"> y administrar los recursos </w:t>
      </w:r>
      <w:r w:rsidR="003567CC" w:rsidRPr="00164600">
        <w:rPr>
          <w:rFonts w:ascii="Arial" w:hAnsi="Arial" w:cs="Arial"/>
          <w:color w:val="000000" w:themeColor="text1"/>
        </w:rPr>
        <w:t>económicos</w:t>
      </w:r>
      <w:r w:rsidRPr="00164600">
        <w:rPr>
          <w:rFonts w:ascii="Arial" w:hAnsi="Arial" w:cs="Arial"/>
          <w:color w:val="000000" w:themeColor="text1"/>
        </w:rPr>
        <w:t>. E</w:t>
      </w:r>
      <w:r w:rsidR="003567CC" w:rsidRPr="00164600">
        <w:rPr>
          <w:rFonts w:ascii="Arial" w:hAnsi="Arial" w:cs="Arial"/>
          <w:color w:val="000000" w:themeColor="text1"/>
        </w:rPr>
        <w:t>l cual e</w:t>
      </w:r>
      <w:r w:rsidRPr="00164600">
        <w:rPr>
          <w:rFonts w:ascii="Arial" w:hAnsi="Arial" w:cs="Arial"/>
          <w:color w:val="000000" w:themeColor="text1"/>
        </w:rPr>
        <w:t xml:space="preserve">sto </w:t>
      </w:r>
      <w:r w:rsidR="003567CC" w:rsidRPr="00164600">
        <w:rPr>
          <w:rFonts w:ascii="Arial" w:hAnsi="Arial" w:cs="Arial"/>
          <w:color w:val="000000" w:themeColor="text1"/>
        </w:rPr>
        <w:t>accedió</w:t>
      </w:r>
      <w:r w:rsidRPr="00164600">
        <w:rPr>
          <w:rFonts w:ascii="Arial" w:hAnsi="Arial" w:cs="Arial"/>
          <w:color w:val="000000" w:themeColor="text1"/>
        </w:rPr>
        <w:t xml:space="preserve"> </w:t>
      </w:r>
      <w:r w:rsidR="003567CC" w:rsidRPr="00164600">
        <w:rPr>
          <w:rFonts w:ascii="Arial" w:hAnsi="Arial" w:cs="Arial"/>
          <w:color w:val="000000" w:themeColor="text1"/>
        </w:rPr>
        <w:t>a</w:t>
      </w:r>
      <w:r w:rsidRPr="00164600">
        <w:rPr>
          <w:rFonts w:ascii="Arial" w:hAnsi="Arial" w:cs="Arial"/>
          <w:color w:val="000000" w:themeColor="text1"/>
        </w:rPr>
        <w:t xml:space="preserve"> la descentralización de la escuela, </w:t>
      </w:r>
      <w:r w:rsidR="003567CC" w:rsidRPr="00164600">
        <w:rPr>
          <w:rFonts w:ascii="Arial" w:hAnsi="Arial" w:cs="Arial"/>
          <w:color w:val="000000" w:themeColor="text1"/>
        </w:rPr>
        <w:t>adquiriendo</w:t>
      </w:r>
      <w:r w:rsidRPr="00164600">
        <w:rPr>
          <w:rFonts w:ascii="Arial" w:hAnsi="Arial" w:cs="Arial"/>
          <w:color w:val="000000" w:themeColor="text1"/>
        </w:rPr>
        <w:t xml:space="preserve"> la facilidad de </w:t>
      </w:r>
      <w:r w:rsidR="003567CC" w:rsidRPr="00164600">
        <w:rPr>
          <w:rFonts w:ascii="Arial" w:hAnsi="Arial" w:cs="Arial"/>
          <w:color w:val="000000" w:themeColor="text1"/>
        </w:rPr>
        <w:t>gestionar</w:t>
      </w:r>
      <w:r w:rsidRPr="00164600">
        <w:rPr>
          <w:rFonts w:ascii="Arial" w:hAnsi="Arial" w:cs="Arial"/>
          <w:color w:val="000000" w:themeColor="text1"/>
        </w:rPr>
        <w:t xml:space="preserve"> una chequera del Banco de Reservas.</w:t>
      </w:r>
    </w:p>
    <w:p w14:paraId="3BF20F0B" w14:textId="77777777" w:rsidR="009014DA" w:rsidRPr="00164600" w:rsidRDefault="009014DA" w:rsidP="004F2EF1">
      <w:pPr>
        <w:spacing w:line="360" w:lineRule="auto"/>
        <w:jc w:val="both"/>
        <w:rPr>
          <w:rFonts w:ascii="Arial" w:hAnsi="Arial" w:cs="Arial"/>
          <w:color w:val="000000" w:themeColor="text1"/>
        </w:rPr>
      </w:pPr>
    </w:p>
    <w:p w14:paraId="5037FE13" w14:textId="77777777" w:rsidR="00F420AF" w:rsidRPr="00164600" w:rsidRDefault="00F420AF" w:rsidP="004F2EF1">
      <w:pPr>
        <w:spacing w:line="360" w:lineRule="auto"/>
        <w:jc w:val="both"/>
        <w:rPr>
          <w:rFonts w:ascii="Arial" w:hAnsi="Arial" w:cs="Arial"/>
          <w:color w:val="000000" w:themeColor="text1"/>
        </w:rPr>
      </w:pPr>
      <w:r w:rsidRPr="00164600">
        <w:rPr>
          <w:rFonts w:ascii="Arial" w:hAnsi="Arial" w:cs="Arial"/>
          <w:color w:val="000000" w:themeColor="text1"/>
        </w:rPr>
        <w:t xml:space="preserve">En los </w:t>
      </w:r>
      <w:r w:rsidR="003567CC" w:rsidRPr="00164600">
        <w:rPr>
          <w:rFonts w:ascii="Arial" w:hAnsi="Arial" w:cs="Arial"/>
          <w:color w:val="000000" w:themeColor="text1"/>
        </w:rPr>
        <w:t>últimos años,</w:t>
      </w:r>
      <w:r w:rsidRPr="00164600">
        <w:rPr>
          <w:rFonts w:ascii="Arial" w:hAnsi="Arial" w:cs="Arial"/>
          <w:color w:val="000000" w:themeColor="text1"/>
        </w:rPr>
        <w:t xml:space="preserve"> el centro dependía</w:t>
      </w:r>
      <w:r w:rsidR="003567CC" w:rsidRPr="00164600">
        <w:rPr>
          <w:rFonts w:ascii="Arial" w:hAnsi="Arial" w:cs="Arial"/>
          <w:color w:val="000000" w:themeColor="text1"/>
        </w:rPr>
        <w:t xml:space="preserve"> por completo</w:t>
      </w:r>
      <w:r w:rsidRPr="00164600">
        <w:rPr>
          <w:rFonts w:ascii="Arial" w:hAnsi="Arial" w:cs="Arial"/>
          <w:color w:val="000000" w:themeColor="text1"/>
        </w:rPr>
        <w:t xml:space="preserve"> del </w:t>
      </w:r>
      <w:r w:rsidR="003567CC" w:rsidRPr="00164600">
        <w:rPr>
          <w:rFonts w:ascii="Arial" w:hAnsi="Arial" w:cs="Arial"/>
          <w:color w:val="000000" w:themeColor="text1"/>
        </w:rPr>
        <w:t>grupo</w:t>
      </w:r>
      <w:r w:rsidRPr="00164600">
        <w:rPr>
          <w:rFonts w:ascii="Arial" w:hAnsi="Arial" w:cs="Arial"/>
          <w:color w:val="000000" w:themeColor="text1"/>
        </w:rPr>
        <w:t xml:space="preserve"> financiero del </w:t>
      </w:r>
      <w:r w:rsidR="00E724F6" w:rsidRPr="00164600">
        <w:rPr>
          <w:rFonts w:ascii="Arial" w:hAnsi="Arial" w:cs="Arial"/>
          <w:color w:val="000000" w:themeColor="text1"/>
        </w:rPr>
        <w:t>D</w:t>
      </w:r>
      <w:r w:rsidRPr="00164600">
        <w:rPr>
          <w:rFonts w:ascii="Arial" w:hAnsi="Arial" w:cs="Arial"/>
          <w:color w:val="000000" w:themeColor="text1"/>
        </w:rPr>
        <w:t xml:space="preserve">istrito </w:t>
      </w:r>
      <w:r w:rsidR="00E724F6" w:rsidRPr="00164600">
        <w:rPr>
          <w:rFonts w:ascii="Arial" w:hAnsi="Arial" w:cs="Arial"/>
          <w:color w:val="000000" w:themeColor="text1"/>
        </w:rPr>
        <w:t>E</w:t>
      </w:r>
      <w:r w:rsidRPr="00164600">
        <w:rPr>
          <w:rFonts w:ascii="Arial" w:hAnsi="Arial" w:cs="Arial"/>
          <w:color w:val="000000" w:themeColor="text1"/>
        </w:rPr>
        <w:t>ducativo</w:t>
      </w:r>
      <w:r w:rsidR="00E724F6" w:rsidRPr="00164600">
        <w:rPr>
          <w:rFonts w:ascii="Arial" w:hAnsi="Arial" w:cs="Arial"/>
          <w:color w:val="000000" w:themeColor="text1"/>
        </w:rPr>
        <w:t xml:space="preserve"> 04 de Jimani,</w:t>
      </w:r>
      <w:r w:rsidRPr="00164600">
        <w:rPr>
          <w:rFonts w:ascii="Arial" w:hAnsi="Arial" w:cs="Arial"/>
          <w:color w:val="000000" w:themeColor="text1"/>
        </w:rPr>
        <w:t xml:space="preserve"> para </w:t>
      </w:r>
      <w:r w:rsidR="003567CC" w:rsidRPr="00164600">
        <w:rPr>
          <w:rFonts w:ascii="Arial" w:hAnsi="Arial" w:cs="Arial"/>
          <w:color w:val="000000" w:themeColor="text1"/>
        </w:rPr>
        <w:t>hacer</w:t>
      </w:r>
      <w:r w:rsidRPr="00164600">
        <w:rPr>
          <w:rFonts w:ascii="Arial" w:hAnsi="Arial" w:cs="Arial"/>
          <w:color w:val="000000" w:themeColor="text1"/>
        </w:rPr>
        <w:t xml:space="preserve"> </w:t>
      </w:r>
      <w:r w:rsidR="003567CC" w:rsidRPr="00164600">
        <w:rPr>
          <w:rFonts w:ascii="Arial" w:hAnsi="Arial" w:cs="Arial"/>
          <w:color w:val="000000" w:themeColor="text1"/>
        </w:rPr>
        <w:t>todo</w:t>
      </w:r>
      <w:r w:rsidRPr="00164600">
        <w:rPr>
          <w:rFonts w:ascii="Arial" w:hAnsi="Arial" w:cs="Arial"/>
          <w:color w:val="000000" w:themeColor="text1"/>
        </w:rPr>
        <w:t xml:space="preserve"> tipo de pago. </w:t>
      </w:r>
      <w:r w:rsidR="009014DA" w:rsidRPr="00164600">
        <w:rPr>
          <w:rFonts w:ascii="Arial" w:hAnsi="Arial" w:cs="Arial"/>
          <w:color w:val="000000" w:themeColor="text1"/>
        </w:rPr>
        <w:t>Hoy se</w:t>
      </w:r>
      <w:r w:rsidRPr="00164600">
        <w:rPr>
          <w:rFonts w:ascii="Arial" w:hAnsi="Arial" w:cs="Arial"/>
          <w:color w:val="000000" w:themeColor="text1"/>
        </w:rPr>
        <w:t xml:space="preserve"> han </w:t>
      </w:r>
      <w:r w:rsidR="003567CC" w:rsidRPr="00164600">
        <w:rPr>
          <w:rFonts w:ascii="Arial" w:hAnsi="Arial" w:cs="Arial"/>
          <w:color w:val="000000" w:themeColor="text1"/>
        </w:rPr>
        <w:t>expresado o emitido</w:t>
      </w:r>
      <w:r w:rsidRPr="00164600">
        <w:rPr>
          <w:rFonts w:ascii="Arial" w:hAnsi="Arial" w:cs="Arial"/>
          <w:color w:val="000000" w:themeColor="text1"/>
        </w:rPr>
        <w:t xml:space="preserve"> más de </w:t>
      </w:r>
      <w:r w:rsidR="00E724F6" w:rsidRPr="00164600">
        <w:rPr>
          <w:rFonts w:ascii="Arial" w:hAnsi="Arial" w:cs="Arial"/>
          <w:color w:val="000000" w:themeColor="text1"/>
        </w:rPr>
        <w:t>100</w:t>
      </w:r>
      <w:r w:rsidRPr="00164600">
        <w:rPr>
          <w:rFonts w:ascii="Arial" w:hAnsi="Arial" w:cs="Arial"/>
          <w:color w:val="000000" w:themeColor="text1"/>
        </w:rPr>
        <w:t xml:space="preserve"> cheques del Banco de Reservas (</w:t>
      </w:r>
      <w:r w:rsidR="009014DA" w:rsidRPr="00164600">
        <w:rPr>
          <w:rFonts w:ascii="Arial" w:hAnsi="Arial" w:cs="Arial"/>
          <w:color w:val="000000" w:themeColor="text1"/>
        </w:rPr>
        <w:t>Banreserva</w:t>
      </w:r>
      <w:r w:rsidRPr="00164600">
        <w:rPr>
          <w:rFonts w:ascii="Arial" w:hAnsi="Arial" w:cs="Arial"/>
          <w:color w:val="000000" w:themeColor="text1"/>
        </w:rPr>
        <w:t>) para</w:t>
      </w:r>
      <w:r w:rsidR="003567CC" w:rsidRPr="00164600">
        <w:rPr>
          <w:rFonts w:ascii="Arial" w:hAnsi="Arial" w:cs="Arial"/>
          <w:color w:val="000000" w:themeColor="text1"/>
        </w:rPr>
        <w:t xml:space="preserve"> realizar</w:t>
      </w:r>
      <w:r w:rsidRPr="00164600">
        <w:rPr>
          <w:rFonts w:ascii="Arial" w:hAnsi="Arial" w:cs="Arial"/>
          <w:color w:val="000000" w:themeColor="text1"/>
        </w:rPr>
        <w:t xml:space="preserve"> pagos de mano de obra especializada, pago de deudas, pagos por servicios de materiales electrónicos, materiales gastables y de limpiez</w:t>
      </w:r>
      <w:r w:rsidR="003567CC" w:rsidRPr="00164600">
        <w:rPr>
          <w:rFonts w:ascii="Arial" w:hAnsi="Arial" w:cs="Arial"/>
          <w:color w:val="000000" w:themeColor="text1"/>
        </w:rPr>
        <w:t>a entre otros.</w:t>
      </w:r>
    </w:p>
    <w:p w14:paraId="0F1AFA05" w14:textId="77777777" w:rsidR="009014DA" w:rsidRPr="004F2EF1" w:rsidRDefault="009014DA" w:rsidP="004F2EF1">
      <w:pPr>
        <w:spacing w:line="360" w:lineRule="auto"/>
        <w:jc w:val="both"/>
        <w:rPr>
          <w:rFonts w:ascii="Arial" w:hAnsi="Arial" w:cs="Arial"/>
        </w:rPr>
      </w:pPr>
    </w:p>
    <w:p w14:paraId="18F64080" w14:textId="5CED0383" w:rsidR="002D390D" w:rsidRDefault="00F151E3" w:rsidP="009B0D4F">
      <w:pPr>
        <w:spacing w:line="360" w:lineRule="auto"/>
        <w:jc w:val="both"/>
        <w:rPr>
          <w:rFonts w:ascii="Arial" w:hAnsi="Arial" w:cs="Arial"/>
          <w:color w:val="000000" w:themeColor="text1"/>
        </w:rPr>
      </w:pPr>
      <w:r w:rsidRPr="009B0D4F">
        <w:rPr>
          <w:rFonts w:ascii="Arial" w:hAnsi="Arial" w:cs="Arial"/>
          <w:color w:val="000000" w:themeColor="text1"/>
        </w:rPr>
        <w:t>La descentralización educativa en la República Dominicana es un tema que ha sido abordado por diversas instituciones y leyes. La Ley 66-97 estableció el Día Nacional de la Descentralización Educativa hace 20 años, por su parte La UNESCO (</w:t>
      </w:r>
      <w:r w:rsidR="009B0D4F" w:rsidRPr="009B0D4F">
        <w:rPr>
          <w:rFonts w:ascii="Arial" w:hAnsi="Arial" w:cs="Arial"/>
          <w:color w:val="000000" w:themeColor="text1"/>
        </w:rPr>
        <w:t>2003</w:t>
      </w:r>
      <w:r w:rsidRPr="009B0D4F">
        <w:rPr>
          <w:rFonts w:ascii="Arial" w:hAnsi="Arial" w:cs="Arial"/>
          <w:color w:val="000000" w:themeColor="text1"/>
        </w:rPr>
        <w:t xml:space="preserve">) </w:t>
      </w:r>
      <w:r w:rsidR="009B0D4F" w:rsidRPr="009B0D4F">
        <w:rPr>
          <w:rFonts w:ascii="Arial" w:hAnsi="Arial" w:cs="Arial"/>
          <w:color w:val="000000" w:themeColor="text1"/>
        </w:rPr>
        <w:t xml:space="preserve">en su informe sobre La Descentralización educativa y autonomía escolar en la gestión educativa dominicana, en su </w:t>
      </w:r>
      <w:r w:rsidRPr="009B0D4F">
        <w:rPr>
          <w:rFonts w:ascii="Arial" w:hAnsi="Arial" w:cs="Arial"/>
          <w:color w:val="000000" w:themeColor="text1"/>
        </w:rPr>
        <w:t xml:space="preserve">informe </w:t>
      </w:r>
      <w:r w:rsidR="009B0D4F" w:rsidRPr="009B0D4F">
        <w:rPr>
          <w:rFonts w:ascii="Arial" w:hAnsi="Arial" w:cs="Arial"/>
          <w:color w:val="000000" w:themeColor="text1"/>
        </w:rPr>
        <w:t>expone que “Los procesos de descentralización, como ya hemos dicho, implican redistribución de cuotas importantes de poder</w:t>
      </w:r>
      <w:r w:rsidR="009B0D4F">
        <w:rPr>
          <w:rFonts w:ascii="Arial" w:hAnsi="Arial" w:cs="Arial"/>
          <w:color w:val="000000" w:themeColor="text1"/>
        </w:rPr>
        <w:t>, e</w:t>
      </w:r>
      <w:r w:rsidR="009B0D4F" w:rsidRPr="009B0D4F">
        <w:rPr>
          <w:rFonts w:ascii="Arial" w:hAnsi="Arial" w:cs="Arial"/>
          <w:color w:val="000000" w:themeColor="text1"/>
        </w:rPr>
        <w:t>n este sentido, las experiencias y las tendencias actuales sugieren la necesidad de incluir mecanismos eficaces de evaluación y control del desempeño, de la calidad y de los procesos y resultados”.</w:t>
      </w:r>
    </w:p>
    <w:p w14:paraId="0BACB353" w14:textId="66B1B7E0" w:rsidR="009B0D4F" w:rsidRDefault="009B0D4F" w:rsidP="009B0D4F">
      <w:pPr>
        <w:spacing w:line="360" w:lineRule="auto"/>
        <w:jc w:val="both"/>
        <w:rPr>
          <w:rFonts w:ascii="Arial" w:hAnsi="Arial" w:cs="Arial"/>
          <w:color w:val="000000" w:themeColor="text1"/>
        </w:rPr>
      </w:pPr>
    </w:p>
    <w:p w14:paraId="4AE7F905" w14:textId="2B5399DD" w:rsidR="009B0D4F" w:rsidRPr="009B0D4F" w:rsidRDefault="009B0D4F" w:rsidP="009B0D4F">
      <w:pPr>
        <w:spacing w:line="360" w:lineRule="auto"/>
        <w:jc w:val="both"/>
        <w:rPr>
          <w:rFonts w:ascii="Arial" w:hAnsi="Arial" w:cs="Arial"/>
          <w:color w:val="000000" w:themeColor="text1"/>
        </w:rPr>
      </w:pPr>
      <w:r>
        <w:rPr>
          <w:rFonts w:ascii="Arial" w:hAnsi="Arial" w:cs="Arial"/>
          <w:color w:val="000000" w:themeColor="text1"/>
        </w:rPr>
        <w:t>Es importante mencionar que l</w:t>
      </w:r>
      <w:r w:rsidRPr="009B0D4F">
        <w:rPr>
          <w:rFonts w:ascii="Arial" w:hAnsi="Arial" w:cs="Arial"/>
          <w:color w:val="000000" w:themeColor="text1"/>
        </w:rPr>
        <w:t>a des</w:t>
      </w:r>
      <w:r>
        <w:rPr>
          <w:rFonts w:ascii="Arial" w:hAnsi="Arial" w:cs="Arial"/>
          <w:color w:val="000000" w:themeColor="text1"/>
        </w:rPr>
        <w:t>centralización requiere, al mis</w:t>
      </w:r>
      <w:r w:rsidRPr="009B0D4F">
        <w:rPr>
          <w:rFonts w:ascii="Arial" w:hAnsi="Arial" w:cs="Arial"/>
          <w:color w:val="000000" w:themeColor="text1"/>
        </w:rPr>
        <w:t>mo tiempo, de procesos de planificación, capacitación y gradualidad. Es así como el caso de transferencia de autoridad en el manejo de recursos financieros supone la creación de condiciones que posibiliten la capacidad técnica instalada en los centros educativos para abordar con efectividad tal responsabilidad</w:t>
      </w:r>
      <w:r w:rsidR="00175002">
        <w:rPr>
          <w:rFonts w:ascii="Arial" w:hAnsi="Arial" w:cs="Arial"/>
          <w:color w:val="000000" w:themeColor="text1"/>
        </w:rPr>
        <w:t>.</w:t>
      </w:r>
    </w:p>
    <w:p w14:paraId="3A152832" w14:textId="0CC80A68" w:rsidR="002D390D" w:rsidRDefault="002D390D" w:rsidP="00FB5845">
      <w:pPr>
        <w:spacing w:line="360" w:lineRule="auto"/>
        <w:jc w:val="both"/>
        <w:rPr>
          <w:rFonts w:ascii="Arial" w:hAnsi="Arial" w:cs="Arial"/>
        </w:rPr>
      </w:pPr>
    </w:p>
    <w:p w14:paraId="7143F572" w14:textId="572C030F" w:rsidR="00D33982" w:rsidRDefault="00D33982" w:rsidP="00FB5845">
      <w:pPr>
        <w:spacing w:line="360" w:lineRule="auto"/>
        <w:jc w:val="both"/>
        <w:rPr>
          <w:rFonts w:ascii="Arial" w:hAnsi="Arial" w:cs="Arial"/>
        </w:rPr>
      </w:pPr>
    </w:p>
    <w:p w14:paraId="70F20274" w14:textId="2FB8E694" w:rsidR="00F420AF" w:rsidRPr="00454B57" w:rsidRDefault="000957E4" w:rsidP="000957E4">
      <w:pPr>
        <w:pStyle w:val="Prrafodelista"/>
        <w:numPr>
          <w:ilvl w:val="0"/>
          <w:numId w:val="18"/>
        </w:numPr>
        <w:spacing w:line="360" w:lineRule="auto"/>
        <w:jc w:val="both"/>
        <w:outlineLvl w:val="0"/>
        <w:rPr>
          <w:rFonts w:ascii="Arial" w:hAnsi="Arial" w:cs="Arial"/>
          <w:b/>
          <w:bCs/>
          <w:color w:val="000000" w:themeColor="text1"/>
          <w:sz w:val="28"/>
        </w:rPr>
      </w:pPr>
      <w:bookmarkStart w:id="27" w:name="_Toc132746540"/>
      <w:r w:rsidRPr="00454B57">
        <w:rPr>
          <w:rFonts w:ascii="Arial" w:hAnsi="Arial" w:cs="Arial"/>
          <w:b/>
          <w:bCs/>
          <w:color w:val="000000" w:themeColor="text1"/>
          <w:sz w:val="28"/>
        </w:rPr>
        <w:t>TRANSFERENCIAS DE RECURSOS</w:t>
      </w:r>
      <w:bookmarkEnd w:id="27"/>
      <w:r w:rsidRPr="00454B57">
        <w:rPr>
          <w:rFonts w:ascii="Arial" w:hAnsi="Arial" w:cs="Arial"/>
          <w:b/>
          <w:bCs/>
          <w:color w:val="000000" w:themeColor="text1"/>
          <w:sz w:val="28"/>
        </w:rPr>
        <w:t xml:space="preserve"> </w:t>
      </w:r>
    </w:p>
    <w:p w14:paraId="6E52005E" w14:textId="77777777" w:rsidR="000D631D" w:rsidRPr="009014DA" w:rsidRDefault="000D631D" w:rsidP="000D631D">
      <w:pPr>
        <w:spacing w:line="360" w:lineRule="auto"/>
        <w:jc w:val="both"/>
        <w:rPr>
          <w:rFonts w:ascii="Arial" w:hAnsi="Arial" w:cs="Arial"/>
          <w:b/>
          <w:bCs/>
          <w:color w:val="000000" w:themeColor="text1"/>
        </w:rPr>
      </w:pPr>
    </w:p>
    <w:p w14:paraId="0F552137" w14:textId="77777777" w:rsidR="00E724F6" w:rsidRPr="0081032F" w:rsidRDefault="00F420AF" w:rsidP="004F2EF1">
      <w:pPr>
        <w:spacing w:line="360" w:lineRule="auto"/>
        <w:jc w:val="both"/>
        <w:rPr>
          <w:rFonts w:ascii="Arial" w:hAnsi="Arial" w:cs="Arial"/>
        </w:rPr>
      </w:pPr>
      <w:r w:rsidRPr="0081032F">
        <w:rPr>
          <w:rFonts w:ascii="Arial" w:hAnsi="Arial" w:cs="Arial"/>
        </w:rPr>
        <w:t xml:space="preserve">Las transferencias de recursos financieros </w:t>
      </w:r>
      <w:r w:rsidR="003567CC" w:rsidRPr="0081032F">
        <w:rPr>
          <w:rFonts w:ascii="Arial" w:hAnsi="Arial" w:cs="Arial"/>
        </w:rPr>
        <w:t>establecen</w:t>
      </w:r>
      <w:r w:rsidRPr="0081032F">
        <w:rPr>
          <w:rFonts w:ascii="Arial" w:hAnsi="Arial" w:cs="Arial"/>
        </w:rPr>
        <w:t xml:space="preserve"> uno de los </w:t>
      </w:r>
      <w:r w:rsidR="003567CC" w:rsidRPr="0081032F">
        <w:rPr>
          <w:rFonts w:ascii="Arial" w:hAnsi="Arial" w:cs="Arial"/>
        </w:rPr>
        <w:t>ejes</w:t>
      </w:r>
      <w:r w:rsidRPr="0081032F">
        <w:rPr>
          <w:rFonts w:ascii="Arial" w:hAnsi="Arial" w:cs="Arial"/>
        </w:rPr>
        <w:t xml:space="preserve"> más </w:t>
      </w:r>
      <w:r w:rsidR="00FB5845" w:rsidRPr="0081032F">
        <w:rPr>
          <w:rFonts w:ascii="Arial" w:hAnsi="Arial" w:cs="Arial"/>
        </w:rPr>
        <w:t>significativos</w:t>
      </w:r>
      <w:r w:rsidRPr="0081032F">
        <w:rPr>
          <w:rFonts w:ascii="Arial" w:hAnsi="Arial" w:cs="Arial"/>
        </w:rPr>
        <w:t xml:space="preserve"> para el </w:t>
      </w:r>
      <w:r w:rsidR="00FB5845" w:rsidRPr="0081032F">
        <w:rPr>
          <w:rFonts w:ascii="Arial" w:hAnsi="Arial" w:cs="Arial"/>
        </w:rPr>
        <w:t>apoyo</w:t>
      </w:r>
      <w:r w:rsidRPr="0081032F">
        <w:rPr>
          <w:rFonts w:ascii="Arial" w:hAnsi="Arial" w:cs="Arial"/>
        </w:rPr>
        <w:t xml:space="preserve"> del centro educativo. El año 2022 es donde más se ha </w:t>
      </w:r>
      <w:r w:rsidR="00FB5845" w:rsidRPr="0081032F">
        <w:rPr>
          <w:rFonts w:ascii="Arial" w:hAnsi="Arial" w:cs="Arial"/>
        </w:rPr>
        <w:t>apreciado</w:t>
      </w:r>
      <w:r w:rsidRPr="0081032F">
        <w:rPr>
          <w:rFonts w:ascii="Arial" w:hAnsi="Arial" w:cs="Arial"/>
        </w:rPr>
        <w:t xml:space="preserve"> con el </w:t>
      </w:r>
      <w:r w:rsidR="00FB5845" w:rsidRPr="0081032F">
        <w:rPr>
          <w:rFonts w:ascii="Arial" w:hAnsi="Arial" w:cs="Arial"/>
        </w:rPr>
        <w:t>abastecimiento</w:t>
      </w:r>
      <w:r w:rsidRPr="0081032F">
        <w:rPr>
          <w:rFonts w:ascii="Arial" w:hAnsi="Arial" w:cs="Arial"/>
        </w:rPr>
        <w:t xml:space="preserve"> de recursos </w:t>
      </w:r>
      <w:r w:rsidR="00FB5845" w:rsidRPr="0081032F">
        <w:rPr>
          <w:rFonts w:ascii="Arial" w:hAnsi="Arial" w:cs="Arial"/>
        </w:rPr>
        <w:t>económicos</w:t>
      </w:r>
      <w:r w:rsidRPr="0081032F">
        <w:rPr>
          <w:rFonts w:ascii="Arial" w:hAnsi="Arial" w:cs="Arial"/>
        </w:rPr>
        <w:t xml:space="preserve">, </w:t>
      </w:r>
      <w:r w:rsidR="00FB5845" w:rsidRPr="0081032F">
        <w:rPr>
          <w:rFonts w:ascii="Arial" w:hAnsi="Arial" w:cs="Arial"/>
        </w:rPr>
        <w:t xml:space="preserve">donde hemos </w:t>
      </w:r>
      <w:r w:rsidR="009014DA" w:rsidRPr="0081032F">
        <w:rPr>
          <w:rFonts w:ascii="Arial" w:hAnsi="Arial" w:cs="Arial"/>
        </w:rPr>
        <w:t>recibido un</w:t>
      </w:r>
      <w:r w:rsidRPr="0081032F">
        <w:rPr>
          <w:rFonts w:ascii="Arial" w:hAnsi="Arial" w:cs="Arial"/>
        </w:rPr>
        <w:t xml:space="preserve"> total cuatro trans</w:t>
      </w:r>
      <w:r w:rsidR="00FB5845" w:rsidRPr="0081032F">
        <w:rPr>
          <w:rFonts w:ascii="Arial" w:hAnsi="Arial" w:cs="Arial"/>
        </w:rPr>
        <w:t>ferencias</w:t>
      </w:r>
      <w:r w:rsidRPr="0081032F">
        <w:rPr>
          <w:rFonts w:ascii="Arial" w:hAnsi="Arial" w:cs="Arial"/>
        </w:rPr>
        <w:t xml:space="preserve"> </w:t>
      </w:r>
      <w:r w:rsidR="00FB5845" w:rsidRPr="0081032F">
        <w:rPr>
          <w:rFonts w:ascii="Arial" w:hAnsi="Arial" w:cs="Arial"/>
        </w:rPr>
        <w:t>por</w:t>
      </w:r>
      <w:r w:rsidRPr="0081032F">
        <w:rPr>
          <w:rFonts w:ascii="Arial" w:hAnsi="Arial" w:cs="Arial"/>
        </w:rPr>
        <w:t xml:space="preserve"> parte del Ministerio de Educación, e</w:t>
      </w:r>
      <w:r w:rsidR="00FB5845" w:rsidRPr="0081032F">
        <w:rPr>
          <w:rFonts w:ascii="Arial" w:hAnsi="Arial" w:cs="Arial"/>
        </w:rPr>
        <w:t>l cual</w:t>
      </w:r>
      <w:r w:rsidRPr="0081032F">
        <w:rPr>
          <w:rFonts w:ascii="Arial" w:hAnsi="Arial" w:cs="Arial"/>
        </w:rPr>
        <w:t xml:space="preserve"> ha permitido pagar deudas </w:t>
      </w:r>
      <w:r w:rsidR="00FB5845" w:rsidRPr="0081032F">
        <w:rPr>
          <w:rFonts w:ascii="Arial" w:hAnsi="Arial" w:cs="Arial"/>
        </w:rPr>
        <w:t>viejas</w:t>
      </w:r>
      <w:r w:rsidRPr="0081032F">
        <w:rPr>
          <w:rFonts w:ascii="Arial" w:hAnsi="Arial" w:cs="Arial"/>
        </w:rPr>
        <w:t xml:space="preserve"> con los suplidores, además de mantener el centro</w:t>
      </w:r>
      <w:r w:rsidR="00FB5845" w:rsidRPr="0081032F">
        <w:rPr>
          <w:rFonts w:ascii="Arial" w:hAnsi="Arial" w:cs="Arial"/>
        </w:rPr>
        <w:t xml:space="preserve"> educativo</w:t>
      </w:r>
      <w:r w:rsidRPr="0081032F">
        <w:rPr>
          <w:rFonts w:ascii="Arial" w:hAnsi="Arial" w:cs="Arial"/>
        </w:rPr>
        <w:t xml:space="preserve"> en operaciones casi </w:t>
      </w:r>
      <w:r w:rsidR="00FB5845" w:rsidRPr="0081032F">
        <w:rPr>
          <w:rFonts w:ascii="Arial" w:hAnsi="Arial" w:cs="Arial"/>
        </w:rPr>
        <w:t xml:space="preserve">a la perfección. </w:t>
      </w:r>
      <w:r w:rsidRPr="0081032F">
        <w:rPr>
          <w:rFonts w:ascii="Arial" w:hAnsi="Arial" w:cs="Arial"/>
        </w:rPr>
        <w:t>En los años anteriores</w:t>
      </w:r>
      <w:r w:rsidR="00E724F6" w:rsidRPr="0081032F">
        <w:rPr>
          <w:rFonts w:ascii="Arial" w:hAnsi="Arial" w:cs="Arial"/>
        </w:rPr>
        <w:t xml:space="preserve"> solo</w:t>
      </w:r>
      <w:r w:rsidRPr="0081032F">
        <w:rPr>
          <w:rFonts w:ascii="Arial" w:hAnsi="Arial" w:cs="Arial"/>
        </w:rPr>
        <w:t xml:space="preserve"> a pena llegaba una o do</w:t>
      </w:r>
      <w:r w:rsidR="00E724F6" w:rsidRPr="0081032F">
        <w:rPr>
          <w:rFonts w:ascii="Arial" w:hAnsi="Arial" w:cs="Arial"/>
        </w:rPr>
        <w:t xml:space="preserve"> </w:t>
      </w:r>
      <w:r w:rsidRPr="0081032F">
        <w:rPr>
          <w:rFonts w:ascii="Arial" w:hAnsi="Arial" w:cs="Arial"/>
        </w:rPr>
        <w:t xml:space="preserve">s </w:t>
      </w:r>
      <w:r w:rsidR="00E724F6" w:rsidRPr="0081032F">
        <w:rPr>
          <w:rFonts w:ascii="Arial" w:hAnsi="Arial" w:cs="Arial"/>
        </w:rPr>
        <w:t xml:space="preserve">transferencias </w:t>
      </w:r>
      <w:r w:rsidRPr="0081032F">
        <w:rPr>
          <w:rFonts w:ascii="Arial" w:hAnsi="Arial" w:cs="Arial"/>
        </w:rPr>
        <w:t xml:space="preserve">y en su mayoría incompletas. </w:t>
      </w:r>
    </w:p>
    <w:p w14:paraId="4FE8053C" w14:textId="77777777" w:rsidR="00E724F6" w:rsidRDefault="00E724F6" w:rsidP="004F2EF1">
      <w:pPr>
        <w:spacing w:line="360" w:lineRule="auto"/>
        <w:jc w:val="both"/>
        <w:rPr>
          <w:rFonts w:ascii="Arial" w:hAnsi="Arial" w:cs="Arial"/>
        </w:rPr>
      </w:pPr>
    </w:p>
    <w:p w14:paraId="131DA8DD" w14:textId="238AD1E6" w:rsidR="00E724F6" w:rsidRDefault="000D631D" w:rsidP="004F2EF1">
      <w:pPr>
        <w:spacing w:line="360" w:lineRule="auto"/>
        <w:jc w:val="both"/>
        <w:rPr>
          <w:rFonts w:ascii="Arial" w:hAnsi="Arial" w:cs="Arial"/>
        </w:rPr>
      </w:pPr>
      <w:r>
        <w:rPr>
          <w:rFonts w:ascii="Arial" w:hAnsi="Arial" w:cs="Arial"/>
        </w:rPr>
        <w:t>Relación</w:t>
      </w:r>
      <w:r w:rsidR="00E724F6">
        <w:rPr>
          <w:rFonts w:ascii="Arial" w:hAnsi="Arial" w:cs="Arial"/>
        </w:rPr>
        <w:t xml:space="preserve"> de las diferentes transferencias desde el año 2012 hasta el 2022</w:t>
      </w:r>
      <w:r w:rsidR="00A43C30">
        <w:rPr>
          <w:rFonts w:ascii="Arial" w:hAnsi="Arial" w:cs="Arial"/>
        </w:rPr>
        <w:t>.</w:t>
      </w:r>
    </w:p>
    <w:tbl>
      <w:tblPr>
        <w:tblStyle w:val="Tablaconcuadrcula"/>
        <w:tblpPr w:leftFromText="141" w:rightFromText="141" w:vertAnchor="text" w:horzAnchor="margin" w:tblpXSpec="center" w:tblpY="275"/>
        <w:tblW w:w="10031" w:type="dxa"/>
        <w:tblLayout w:type="fixed"/>
        <w:tblLook w:val="04A0" w:firstRow="1" w:lastRow="0" w:firstColumn="1" w:lastColumn="0" w:noHBand="0" w:noVBand="1"/>
      </w:tblPr>
      <w:tblGrid>
        <w:gridCol w:w="1555"/>
        <w:gridCol w:w="1388"/>
        <w:gridCol w:w="1418"/>
        <w:gridCol w:w="1588"/>
        <w:gridCol w:w="1247"/>
        <w:gridCol w:w="1417"/>
        <w:gridCol w:w="1418"/>
      </w:tblGrid>
      <w:tr w:rsidR="000D631D" w:rsidRPr="000D631D" w14:paraId="0E9CE50F" w14:textId="77777777" w:rsidTr="00164600">
        <w:trPr>
          <w:trHeight w:val="423"/>
        </w:trPr>
        <w:tc>
          <w:tcPr>
            <w:tcW w:w="1555" w:type="dxa"/>
            <w:shd w:val="clear" w:color="auto" w:fill="1F497D" w:themeFill="text2"/>
          </w:tcPr>
          <w:p w14:paraId="6582B3CB" w14:textId="77777777"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Año 2012</w:t>
            </w:r>
          </w:p>
        </w:tc>
        <w:tc>
          <w:tcPr>
            <w:tcW w:w="1388" w:type="dxa"/>
            <w:shd w:val="clear" w:color="auto" w:fill="1F497D" w:themeFill="text2"/>
          </w:tcPr>
          <w:p w14:paraId="62384DA2" w14:textId="77777777"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Año 2013</w:t>
            </w:r>
          </w:p>
        </w:tc>
        <w:tc>
          <w:tcPr>
            <w:tcW w:w="1418" w:type="dxa"/>
            <w:shd w:val="clear" w:color="auto" w:fill="1F497D" w:themeFill="text2"/>
          </w:tcPr>
          <w:p w14:paraId="2507265B" w14:textId="77777777"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2014</w:t>
            </w:r>
          </w:p>
        </w:tc>
        <w:tc>
          <w:tcPr>
            <w:tcW w:w="1588" w:type="dxa"/>
            <w:shd w:val="clear" w:color="auto" w:fill="1F497D" w:themeFill="text2"/>
          </w:tcPr>
          <w:p w14:paraId="1E57371E" w14:textId="77777777"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2015</w:t>
            </w:r>
          </w:p>
        </w:tc>
        <w:tc>
          <w:tcPr>
            <w:tcW w:w="1247" w:type="dxa"/>
            <w:shd w:val="clear" w:color="auto" w:fill="1F497D" w:themeFill="text2"/>
          </w:tcPr>
          <w:p w14:paraId="12EA4D5F" w14:textId="77777777"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2016</w:t>
            </w:r>
          </w:p>
        </w:tc>
        <w:tc>
          <w:tcPr>
            <w:tcW w:w="1417" w:type="dxa"/>
            <w:shd w:val="clear" w:color="auto" w:fill="1F497D" w:themeFill="text2"/>
          </w:tcPr>
          <w:p w14:paraId="41A6F653" w14:textId="5A64EC86"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2017</w:t>
            </w:r>
          </w:p>
        </w:tc>
        <w:tc>
          <w:tcPr>
            <w:tcW w:w="1418" w:type="dxa"/>
            <w:shd w:val="clear" w:color="auto" w:fill="1F497D" w:themeFill="text2"/>
          </w:tcPr>
          <w:p w14:paraId="3D44AC90" w14:textId="77777777" w:rsidR="000D631D" w:rsidRPr="00A706C1" w:rsidRDefault="000D631D" w:rsidP="00007536">
            <w:pPr>
              <w:jc w:val="center"/>
              <w:rPr>
                <w:rFonts w:ascii="Arial" w:eastAsiaTheme="minorHAnsi" w:hAnsi="Arial" w:cs="Arial"/>
                <w:b/>
                <w:color w:val="FFFFFF" w:themeColor="background1"/>
                <w:lang w:val="es-ES" w:eastAsia="en-US"/>
              </w:rPr>
            </w:pPr>
            <w:r w:rsidRPr="00A706C1">
              <w:rPr>
                <w:rFonts w:ascii="Arial" w:eastAsiaTheme="minorHAnsi" w:hAnsi="Arial" w:cs="Arial"/>
                <w:b/>
                <w:color w:val="FFFFFF" w:themeColor="background1"/>
                <w:lang w:val="es-ES" w:eastAsia="en-US"/>
              </w:rPr>
              <w:t>2018</w:t>
            </w:r>
          </w:p>
        </w:tc>
      </w:tr>
      <w:tr w:rsidR="000D631D" w:rsidRPr="000D631D" w14:paraId="0C239758" w14:textId="77777777" w:rsidTr="00164600">
        <w:trPr>
          <w:trHeight w:val="559"/>
        </w:trPr>
        <w:tc>
          <w:tcPr>
            <w:tcW w:w="1555" w:type="dxa"/>
          </w:tcPr>
          <w:p w14:paraId="340C34A3"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534C0FEE" w14:textId="5F979E73" w:rsidR="000D631D" w:rsidRPr="000D631D" w:rsidRDefault="00D27519"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40,399.68.</w:t>
            </w:r>
          </w:p>
          <w:p w14:paraId="280BF893"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Abril-junio.</w:t>
            </w:r>
          </w:p>
          <w:p w14:paraId="6E4BF472" w14:textId="76A88558" w:rsidR="000D631D" w:rsidRPr="000D631D" w:rsidRDefault="00D27519"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39,935.99.</w:t>
            </w:r>
          </w:p>
          <w:p w14:paraId="72ED9978"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Julio-sept.</w:t>
            </w:r>
          </w:p>
          <w:p w14:paraId="20258BB4" w14:textId="42B81024" w:rsidR="000D631D" w:rsidRPr="000D631D" w:rsidRDefault="00D27519"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38,286.05.</w:t>
            </w:r>
          </w:p>
          <w:p w14:paraId="5B6D3CA6"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Octubre-dic.</w:t>
            </w:r>
          </w:p>
          <w:p w14:paraId="3897E399" w14:textId="72818A80" w:rsidR="00D27519" w:rsidRPr="000D631D" w:rsidRDefault="00D27519"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38,304.09.</w:t>
            </w:r>
          </w:p>
        </w:tc>
        <w:tc>
          <w:tcPr>
            <w:tcW w:w="1388" w:type="dxa"/>
          </w:tcPr>
          <w:p w14:paraId="36032492"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319ED386" w14:textId="4BD4B5FE"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179,911.33</w:t>
            </w:r>
          </w:p>
          <w:p w14:paraId="35259765"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Abril-junio.</w:t>
            </w:r>
          </w:p>
          <w:p w14:paraId="7E2DBDC0" w14:textId="277257F9"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180,814.00.</w:t>
            </w:r>
          </w:p>
          <w:p w14:paraId="3BD57A91"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Julio-sept.</w:t>
            </w:r>
          </w:p>
          <w:p w14:paraId="07CBE46C" w14:textId="7D7D350C"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180,814.00.</w:t>
            </w:r>
          </w:p>
        </w:tc>
        <w:tc>
          <w:tcPr>
            <w:tcW w:w="1418" w:type="dxa"/>
          </w:tcPr>
          <w:p w14:paraId="3406AB3F"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7EE46993" w14:textId="25580D5C"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RD$223,015.96</w:t>
            </w:r>
          </w:p>
          <w:p w14:paraId="1BB31681"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Abril-junio.</w:t>
            </w:r>
          </w:p>
          <w:p w14:paraId="40730E22" w14:textId="4DF431F1"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223,015.96.</w:t>
            </w:r>
          </w:p>
          <w:p w14:paraId="18F1FBD5"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Julio-sept.</w:t>
            </w:r>
          </w:p>
          <w:p w14:paraId="1656C6D0" w14:textId="3D74961F"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223,015.96.</w:t>
            </w:r>
          </w:p>
          <w:p w14:paraId="1A15E864"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Octubre-dic.</w:t>
            </w:r>
          </w:p>
          <w:p w14:paraId="5580FB1A" w14:textId="666EB708"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223,015.96</w:t>
            </w:r>
          </w:p>
        </w:tc>
        <w:tc>
          <w:tcPr>
            <w:tcW w:w="1588" w:type="dxa"/>
          </w:tcPr>
          <w:p w14:paraId="502DE5D1"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0BD666CF" w14:textId="5384BA0D"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141,751.07.</w:t>
            </w:r>
          </w:p>
          <w:p w14:paraId="3B32CB8C"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Abril-junio.</w:t>
            </w:r>
          </w:p>
          <w:p w14:paraId="26B7841D" w14:textId="35820A01"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141,751.07.</w:t>
            </w:r>
          </w:p>
        </w:tc>
        <w:tc>
          <w:tcPr>
            <w:tcW w:w="1247" w:type="dxa"/>
          </w:tcPr>
          <w:p w14:paraId="69542699"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5C59A228" w14:textId="4BF1A5D2"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D$</w:t>
            </w:r>
            <w:r w:rsidR="000D631D" w:rsidRPr="000D631D">
              <w:rPr>
                <w:rFonts w:ascii="Arial" w:eastAsiaTheme="minorHAnsi" w:hAnsi="Arial" w:cs="Arial"/>
                <w:lang w:val="es-ES" w:eastAsia="en-US"/>
              </w:rPr>
              <w:t>122,764.34</w:t>
            </w:r>
          </w:p>
        </w:tc>
        <w:tc>
          <w:tcPr>
            <w:tcW w:w="1417" w:type="dxa"/>
          </w:tcPr>
          <w:p w14:paraId="75AECBEB"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4DD1EC15" w14:textId="5F67DF7F"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147,470.00</w:t>
            </w:r>
          </w:p>
          <w:p w14:paraId="095AC942"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Abril-mayo.</w:t>
            </w:r>
          </w:p>
          <w:p w14:paraId="7AE7A477" w14:textId="4EB1EC67"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97,312.00.</w:t>
            </w:r>
          </w:p>
        </w:tc>
        <w:tc>
          <w:tcPr>
            <w:tcW w:w="1418" w:type="dxa"/>
          </w:tcPr>
          <w:p w14:paraId="239D71FA"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Enero-marzo.</w:t>
            </w:r>
          </w:p>
          <w:p w14:paraId="6A2A4A53" w14:textId="4849BAB8"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106,638.90.</w:t>
            </w:r>
          </w:p>
          <w:p w14:paraId="73724F6E" w14:textId="77777777" w:rsidR="000D631D" w:rsidRPr="000D631D" w:rsidRDefault="000D631D" w:rsidP="00007536">
            <w:pPr>
              <w:rPr>
                <w:rFonts w:ascii="Arial" w:eastAsiaTheme="minorHAnsi" w:hAnsi="Arial" w:cs="Arial"/>
                <w:lang w:val="es-ES" w:eastAsia="en-US"/>
              </w:rPr>
            </w:pPr>
            <w:r w:rsidRPr="000D631D">
              <w:rPr>
                <w:rFonts w:ascii="Arial" w:eastAsiaTheme="minorHAnsi" w:hAnsi="Arial" w:cs="Arial"/>
                <w:lang w:val="es-ES" w:eastAsia="en-US"/>
              </w:rPr>
              <w:t>Abril-mayo.</w:t>
            </w:r>
          </w:p>
          <w:p w14:paraId="035E23C7" w14:textId="62359EB4" w:rsidR="000D631D" w:rsidRPr="000D631D" w:rsidRDefault="00C41C10" w:rsidP="00007536">
            <w:pPr>
              <w:rPr>
                <w:rFonts w:ascii="Arial" w:eastAsiaTheme="minorHAnsi" w:hAnsi="Arial" w:cs="Arial"/>
                <w:lang w:val="es-ES" w:eastAsia="en-US"/>
              </w:rPr>
            </w:pPr>
            <w:r>
              <w:rPr>
                <w:rFonts w:ascii="Arial" w:eastAsiaTheme="minorHAnsi" w:hAnsi="Arial" w:cs="Arial"/>
                <w:lang w:val="es-ES" w:eastAsia="en-US"/>
              </w:rPr>
              <w:t>RD$</w:t>
            </w:r>
            <w:r w:rsidR="000D631D" w:rsidRPr="000D631D">
              <w:rPr>
                <w:rFonts w:ascii="Arial" w:eastAsiaTheme="minorHAnsi" w:hAnsi="Arial" w:cs="Arial"/>
                <w:lang w:val="es-ES" w:eastAsia="en-US"/>
              </w:rPr>
              <w:t>70.429.68.</w:t>
            </w:r>
          </w:p>
          <w:p w14:paraId="4D8F43A9" w14:textId="77777777" w:rsidR="000D631D" w:rsidRPr="000D631D" w:rsidRDefault="000D631D" w:rsidP="00007536">
            <w:pPr>
              <w:rPr>
                <w:rFonts w:ascii="Arial" w:eastAsiaTheme="minorHAnsi" w:hAnsi="Arial" w:cs="Arial"/>
                <w:lang w:val="es-ES" w:eastAsia="en-US"/>
              </w:rPr>
            </w:pPr>
          </w:p>
        </w:tc>
      </w:tr>
      <w:tr w:rsidR="00007536" w:rsidRPr="000D631D" w14:paraId="3F845707" w14:textId="77777777" w:rsidTr="00164600">
        <w:trPr>
          <w:trHeight w:val="354"/>
        </w:trPr>
        <w:tc>
          <w:tcPr>
            <w:tcW w:w="1555" w:type="dxa"/>
            <w:tcBorders>
              <w:bottom w:val="single" w:sz="4" w:space="0" w:color="auto"/>
            </w:tcBorders>
            <w:shd w:val="clear" w:color="auto" w:fill="1F497D" w:themeFill="text2"/>
          </w:tcPr>
          <w:p w14:paraId="217E3334" w14:textId="2590B93C" w:rsidR="00007536" w:rsidRPr="00007536" w:rsidRDefault="00007536" w:rsidP="00007536">
            <w:pPr>
              <w:jc w:val="center"/>
              <w:rPr>
                <w:rFonts w:ascii="Arial" w:eastAsiaTheme="minorHAnsi" w:hAnsi="Arial" w:cs="Arial"/>
                <w:b/>
                <w:color w:val="FFFFFF" w:themeColor="background1"/>
                <w:lang w:val="es-ES" w:eastAsia="en-US"/>
              </w:rPr>
            </w:pPr>
            <w:r w:rsidRPr="00007536">
              <w:rPr>
                <w:rFonts w:ascii="Arial" w:eastAsiaTheme="minorHAnsi" w:hAnsi="Arial" w:cs="Arial"/>
                <w:b/>
                <w:color w:val="FFFFFF" w:themeColor="background1"/>
                <w:lang w:val="es-ES" w:eastAsia="en-US"/>
              </w:rPr>
              <w:t>Año 2019.</w:t>
            </w:r>
          </w:p>
        </w:tc>
        <w:tc>
          <w:tcPr>
            <w:tcW w:w="1388" w:type="dxa"/>
            <w:tcBorders>
              <w:bottom w:val="single" w:sz="4" w:space="0" w:color="auto"/>
            </w:tcBorders>
            <w:shd w:val="clear" w:color="auto" w:fill="1F497D" w:themeFill="text2"/>
          </w:tcPr>
          <w:p w14:paraId="4F7ED752" w14:textId="78595061" w:rsidR="00007536" w:rsidRPr="00007536" w:rsidRDefault="00007536" w:rsidP="00007536">
            <w:pPr>
              <w:jc w:val="center"/>
              <w:rPr>
                <w:rFonts w:ascii="Arial" w:eastAsiaTheme="minorHAnsi" w:hAnsi="Arial" w:cs="Arial"/>
                <w:b/>
                <w:color w:val="FFFFFF" w:themeColor="background1"/>
                <w:lang w:val="es-ES" w:eastAsia="en-US"/>
              </w:rPr>
            </w:pPr>
            <w:r w:rsidRPr="00007536">
              <w:rPr>
                <w:rFonts w:ascii="Arial" w:eastAsiaTheme="minorHAnsi" w:hAnsi="Arial" w:cs="Arial"/>
                <w:b/>
                <w:color w:val="FFFFFF" w:themeColor="background1"/>
                <w:lang w:val="es-ES" w:eastAsia="en-US"/>
              </w:rPr>
              <w:t>Año 2020.</w:t>
            </w:r>
          </w:p>
        </w:tc>
        <w:tc>
          <w:tcPr>
            <w:tcW w:w="1418" w:type="dxa"/>
            <w:tcBorders>
              <w:bottom w:val="single" w:sz="4" w:space="0" w:color="auto"/>
            </w:tcBorders>
            <w:shd w:val="clear" w:color="auto" w:fill="1F497D" w:themeFill="text2"/>
          </w:tcPr>
          <w:p w14:paraId="32729662" w14:textId="0BED1525" w:rsidR="00007536" w:rsidRPr="00007536" w:rsidRDefault="00007536" w:rsidP="00007536">
            <w:pPr>
              <w:jc w:val="center"/>
              <w:rPr>
                <w:rFonts w:ascii="Arial" w:eastAsiaTheme="minorHAnsi" w:hAnsi="Arial" w:cs="Arial"/>
                <w:b/>
                <w:color w:val="FFFFFF" w:themeColor="background1"/>
                <w:lang w:val="es-ES" w:eastAsia="en-US"/>
              </w:rPr>
            </w:pPr>
            <w:r w:rsidRPr="00007536">
              <w:rPr>
                <w:rFonts w:ascii="Arial" w:eastAsiaTheme="minorHAnsi" w:hAnsi="Arial" w:cs="Arial"/>
                <w:b/>
                <w:color w:val="FFFFFF" w:themeColor="background1"/>
                <w:lang w:val="es-ES" w:eastAsia="en-US"/>
              </w:rPr>
              <w:t>Año 2021.</w:t>
            </w:r>
          </w:p>
        </w:tc>
        <w:tc>
          <w:tcPr>
            <w:tcW w:w="1588" w:type="dxa"/>
            <w:tcBorders>
              <w:bottom w:val="single" w:sz="4" w:space="0" w:color="auto"/>
            </w:tcBorders>
            <w:shd w:val="clear" w:color="auto" w:fill="1F497D" w:themeFill="text2"/>
          </w:tcPr>
          <w:p w14:paraId="4155BE52" w14:textId="357D39A0" w:rsidR="00007536" w:rsidRPr="00007536" w:rsidRDefault="00007536" w:rsidP="00007536">
            <w:pPr>
              <w:jc w:val="center"/>
              <w:rPr>
                <w:rFonts w:ascii="Arial" w:eastAsiaTheme="minorHAnsi" w:hAnsi="Arial" w:cs="Arial"/>
                <w:b/>
                <w:color w:val="FFFFFF" w:themeColor="background1"/>
                <w:lang w:val="es-ES" w:eastAsia="en-US"/>
              </w:rPr>
            </w:pPr>
            <w:r w:rsidRPr="00007536">
              <w:rPr>
                <w:rFonts w:ascii="Arial" w:eastAsiaTheme="minorHAnsi" w:hAnsi="Arial" w:cs="Arial"/>
                <w:b/>
                <w:color w:val="FFFFFF" w:themeColor="background1"/>
                <w:lang w:val="es-ES" w:eastAsia="en-US"/>
              </w:rPr>
              <w:t>Año 2022.</w:t>
            </w:r>
          </w:p>
        </w:tc>
        <w:tc>
          <w:tcPr>
            <w:tcW w:w="1247" w:type="dxa"/>
            <w:vMerge w:val="restart"/>
          </w:tcPr>
          <w:p w14:paraId="117336AB" w14:textId="77777777" w:rsidR="00007536" w:rsidRPr="000D631D" w:rsidRDefault="00007536" w:rsidP="00007536">
            <w:pPr>
              <w:rPr>
                <w:rFonts w:ascii="Arial" w:eastAsiaTheme="minorHAnsi" w:hAnsi="Arial" w:cs="Arial"/>
                <w:lang w:val="es-ES" w:eastAsia="en-US"/>
              </w:rPr>
            </w:pPr>
          </w:p>
        </w:tc>
        <w:tc>
          <w:tcPr>
            <w:tcW w:w="1417" w:type="dxa"/>
            <w:vMerge w:val="restart"/>
          </w:tcPr>
          <w:p w14:paraId="0C0500A9" w14:textId="77777777" w:rsidR="00007536" w:rsidRPr="000D631D" w:rsidRDefault="00007536" w:rsidP="00007536">
            <w:pPr>
              <w:rPr>
                <w:rFonts w:ascii="Arial" w:eastAsiaTheme="minorHAnsi" w:hAnsi="Arial" w:cs="Arial"/>
                <w:lang w:val="es-ES" w:eastAsia="en-US"/>
              </w:rPr>
            </w:pPr>
          </w:p>
        </w:tc>
        <w:tc>
          <w:tcPr>
            <w:tcW w:w="1418" w:type="dxa"/>
            <w:vMerge w:val="restart"/>
          </w:tcPr>
          <w:p w14:paraId="36F71243" w14:textId="77777777" w:rsidR="00007536" w:rsidRPr="000D631D" w:rsidRDefault="00007536" w:rsidP="00007536">
            <w:pPr>
              <w:rPr>
                <w:rFonts w:ascii="Arial" w:eastAsiaTheme="minorHAnsi" w:hAnsi="Arial" w:cs="Arial"/>
                <w:lang w:val="es-ES" w:eastAsia="en-US"/>
              </w:rPr>
            </w:pPr>
          </w:p>
        </w:tc>
      </w:tr>
      <w:tr w:rsidR="00D27519" w:rsidRPr="000D631D" w14:paraId="659149DB" w14:textId="77777777" w:rsidTr="00164600">
        <w:trPr>
          <w:trHeight w:val="354"/>
        </w:trPr>
        <w:tc>
          <w:tcPr>
            <w:tcW w:w="1555" w:type="dxa"/>
            <w:tcBorders>
              <w:bottom w:val="single" w:sz="4" w:space="0" w:color="auto"/>
            </w:tcBorders>
            <w:shd w:val="clear" w:color="auto" w:fill="auto"/>
          </w:tcPr>
          <w:p w14:paraId="106C3599"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Enero-marzo</w:t>
            </w:r>
          </w:p>
          <w:p w14:paraId="2250F47E"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108,300.67</w:t>
            </w:r>
          </w:p>
          <w:p w14:paraId="16C04B4F"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Abril-mayo.</w:t>
            </w:r>
          </w:p>
          <w:p w14:paraId="2F2FA00B" w14:textId="6A15DEC1" w:rsidR="00D27519" w:rsidRPr="00007536" w:rsidRDefault="00D27519" w:rsidP="00D27519">
            <w:pPr>
              <w:jc w:val="center"/>
              <w:rPr>
                <w:rFonts w:ascii="Arial" w:eastAsiaTheme="minorHAnsi" w:hAnsi="Arial" w:cs="Arial"/>
                <w:b/>
                <w:color w:val="FFFFFF" w:themeColor="background1"/>
                <w:lang w:val="es-ES" w:eastAsia="en-US"/>
              </w:rPr>
            </w:pPr>
            <w:r w:rsidRPr="000D631D">
              <w:rPr>
                <w:rFonts w:ascii="Arial" w:eastAsiaTheme="minorHAnsi" w:hAnsi="Arial" w:cs="Arial"/>
                <w:lang w:val="es-ES" w:eastAsia="en-US"/>
              </w:rPr>
              <w:t>81,339.63</w:t>
            </w:r>
          </w:p>
        </w:tc>
        <w:tc>
          <w:tcPr>
            <w:tcW w:w="1388" w:type="dxa"/>
            <w:tcBorders>
              <w:bottom w:val="single" w:sz="4" w:space="0" w:color="auto"/>
            </w:tcBorders>
            <w:shd w:val="clear" w:color="auto" w:fill="auto"/>
          </w:tcPr>
          <w:p w14:paraId="2FE584B9"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Enero-marzo.</w:t>
            </w:r>
          </w:p>
          <w:p w14:paraId="13216A20"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144,531.92.</w:t>
            </w:r>
          </w:p>
          <w:p w14:paraId="03F11AF4"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Abril. 47,253.84.</w:t>
            </w:r>
          </w:p>
          <w:p w14:paraId="511BA29B" w14:textId="77777777" w:rsidR="00D27519" w:rsidRPr="00007536" w:rsidRDefault="00D27519" w:rsidP="00007536">
            <w:pPr>
              <w:jc w:val="center"/>
              <w:rPr>
                <w:rFonts w:ascii="Arial" w:eastAsiaTheme="minorHAnsi" w:hAnsi="Arial" w:cs="Arial"/>
                <w:b/>
                <w:color w:val="FFFFFF" w:themeColor="background1"/>
                <w:lang w:val="es-ES" w:eastAsia="en-US"/>
              </w:rPr>
            </w:pPr>
          </w:p>
        </w:tc>
        <w:tc>
          <w:tcPr>
            <w:tcW w:w="1418" w:type="dxa"/>
            <w:tcBorders>
              <w:bottom w:val="single" w:sz="4" w:space="0" w:color="auto"/>
            </w:tcBorders>
            <w:shd w:val="clear" w:color="auto" w:fill="auto"/>
          </w:tcPr>
          <w:p w14:paraId="08BA3913"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Enero-marzo.146, 194.83.</w:t>
            </w:r>
          </w:p>
          <w:p w14:paraId="6B2C5528"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Abril-junio.</w:t>
            </w:r>
          </w:p>
          <w:p w14:paraId="1ECBD5C5"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76,256.62.</w:t>
            </w:r>
          </w:p>
          <w:p w14:paraId="0CD4B253"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Julio-sep.</w:t>
            </w:r>
          </w:p>
          <w:p w14:paraId="56C9BFC4"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75,960.76.</w:t>
            </w:r>
          </w:p>
          <w:p w14:paraId="2C3A01A1" w14:textId="77777777" w:rsidR="00D27519" w:rsidRPr="00007536" w:rsidRDefault="00D27519" w:rsidP="00007536">
            <w:pPr>
              <w:jc w:val="center"/>
              <w:rPr>
                <w:rFonts w:ascii="Arial" w:eastAsiaTheme="minorHAnsi" w:hAnsi="Arial" w:cs="Arial"/>
                <w:b/>
                <w:color w:val="FFFFFF" w:themeColor="background1"/>
                <w:lang w:val="es-ES" w:eastAsia="en-US"/>
              </w:rPr>
            </w:pPr>
          </w:p>
        </w:tc>
        <w:tc>
          <w:tcPr>
            <w:tcW w:w="1588" w:type="dxa"/>
            <w:tcBorders>
              <w:bottom w:val="single" w:sz="4" w:space="0" w:color="auto"/>
            </w:tcBorders>
            <w:shd w:val="clear" w:color="auto" w:fill="auto"/>
          </w:tcPr>
          <w:p w14:paraId="61DFE08A"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Enero-marzo.</w:t>
            </w:r>
          </w:p>
          <w:p w14:paraId="64B5FA1A"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157,710,23.</w:t>
            </w:r>
          </w:p>
          <w:p w14:paraId="3448ADD5"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Abril-junio.</w:t>
            </w:r>
          </w:p>
          <w:p w14:paraId="63419DEB"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157,710.23.</w:t>
            </w:r>
          </w:p>
          <w:p w14:paraId="67541C88"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Julio-sep.</w:t>
            </w:r>
          </w:p>
          <w:p w14:paraId="20D77748"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157,710.23.</w:t>
            </w:r>
          </w:p>
          <w:p w14:paraId="0507D1E3"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Octubre diciembre.</w:t>
            </w:r>
          </w:p>
          <w:p w14:paraId="180BA4F1" w14:textId="77777777" w:rsidR="00D27519" w:rsidRPr="000D631D" w:rsidRDefault="00D27519" w:rsidP="00D27519">
            <w:pPr>
              <w:rPr>
                <w:rFonts w:ascii="Arial" w:eastAsiaTheme="minorHAnsi" w:hAnsi="Arial" w:cs="Arial"/>
                <w:lang w:val="es-ES" w:eastAsia="en-US"/>
              </w:rPr>
            </w:pPr>
            <w:r w:rsidRPr="000D631D">
              <w:rPr>
                <w:rFonts w:ascii="Arial" w:eastAsiaTheme="minorHAnsi" w:hAnsi="Arial" w:cs="Arial"/>
                <w:lang w:val="es-ES" w:eastAsia="en-US"/>
              </w:rPr>
              <w:t>157,710.23.</w:t>
            </w:r>
          </w:p>
          <w:p w14:paraId="485D57DA" w14:textId="77777777" w:rsidR="00D27519" w:rsidRPr="00007536" w:rsidRDefault="00D27519" w:rsidP="00007536">
            <w:pPr>
              <w:jc w:val="center"/>
              <w:rPr>
                <w:rFonts w:ascii="Arial" w:eastAsiaTheme="minorHAnsi" w:hAnsi="Arial" w:cs="Arial"/>
                <w:b/>
                <w:color w:val="FFFFFF" w:themeColor="background1"/>
                <w:lang w:val="es-ES" w:eastAsia="en-US"/>
              </w:rPr>
            </w:pPr>
          </w:p>
        </w:tc>
        <w:tc>
          <w:tcPr>
            <w:tcW w:w="1247" w:type="dxa"/>
            <w:vMerge/>
          </w:tcPr>
          <w:p w14:paraId="40002248" w14:textId="77777777" w:rsidR="00D27519" w:rsidRPr="000D631D" w:rsidRDefault="00D27519" w:rsidP="00007536">
            <w:pPr>
              <w:rPr>
                <w:rFonts w:ascii="Arial" w:eastAsiaTheme="minorHAnsi" w:hAnsi="Arial" w:cs="Arial"/>
                <w:lang w:val="es-ES" w:eastAsia="en-US"/>
              </w:rPr>
            </w:pPr>
          </w:p>
        </w:tc>
        <w:tc>
          <w:tcPr>
            <w:tcW w:w="1417" w:type="dxa"/>
            <w:vMerge/>
          </w:tcPr>
          <w:p w14:paraId="6030070F" w14:textId="77777777" w:rsidR="00D27519" w:rsidRPr="000D631D" w:rsidRDefault="00D27519" w:rsidP="00007536">
            <w:pPr>
              <w:rPr>
                <w:rFonts w:ascii="Arial" w:eastAsiaTheme="minorHAnsi" w:hAnsi="Arial" w:cs="Arial"/>
                <w:lang w:val="es-ES" w:eastAsia="en-US"/>
              </w:rPr>
            </w:pPr>
          </w:p>
        </w:tc>
        <w:tc>
          <w:tcPr>
            <w:tcW w:w="1418" w:type="dxa"/>
            <w:vMerge/>
          </w:tcPr>
          <w:p w14:paraId="2D8BC1A9" w14:textId="77777777" w:rsidR="00D27519" w:rsidRPr="000D631D" w:rsidRDefault="00D27519" w:rsidP="00007536">
            <w:pPr>
              <w:rPr>
                <w:rFonts w:ascii="Arial" w:eastAsiaTheme="minorHAnsi" w:hAnsi="Arial" w:cs="Arial"/>
                <w:lang w:val="es-ES" w:eastAsia="en-US"/>
              </w:rPr>
            </w:pPr>
          </w:p>
        </w:tc>
      </w:tr>
    </w:tbl>
    <w:p w14:paraId="1FA31DE1" w14:textId="77777777" w:rsidR="000D631D" w:rsidRPr="00E724F6" w:rsidRDefault="000D631D" w:rsidP="000D631D">
      <w:pPr>
        <w:spacing w:line="360" w:lineRule="auto"/>
        <w:jc w:val="both"/>
        <w:rPr>
          <w:rFonts w:asciiTheme="minorHAnsi" w:eastAsiaTheme="minorHAnsi" w:hAnsiTheme="minorHAnsi" w:cstheme="minorBidi"/>
          <w:sz w:val="22"/>
          <w:szCs w:val="22"/>
          <w:lang w:val="es-ES" w:eastAsia="en-US"/>
        </w:rPr>
      </w:pPr>
    </w:p>
    <w:p w14:paraId="0E2A70DC" w14:textId="600657F1" w:rsidR="00454B57" w:rsidRDefault="00454B57" w:rsidP="00FB5845">
      <w:pPr>
        <w:spacing w:line="360" w:lineRule="auto"/>
        <w:jc w:val="both"/>
        <w:rPr>
          <w:rFonts w:ascii="Arial" w:hAnsi="Arial" w:cs="Arial"/>
        </w:rPr>
      </w:pPr>
    </w:p>
    <w:p w14:paraId="3516D063" w14:textId="1993C23A" w:rsidR="00F43849" w:rsidRPr="00F43849" w:rsidRDefault="00F43849" w:rsidP="00FB5845">
      <w:pPr>
        <w:spacing w:line="360" w:lineRule="auto"/>
        <w:jc w:val="both"/>
        <w:rPr>
          <w:rFonts w:ascii="Arial" w:hAnsi="Arial" w:cs="Arial"/>
          <w:b/>
        </w:rPr>
      </w:pPr>
      <w:r w:rsidRPr="00F43849">
        <w:rPr>
          <w:rFonts w:ascii="Arial" w:hAnsi="Arial" w:cs="Arial"/>
          <w:b/>
        </w:rPr>
        <w:t>Gráfico No.1</w:t>
      </w:r>
      <w:r w:rsidR="00544B13">
        <w:rPr>
          <w:rFonts w:ascii="Arial" w:hAnsi="Arial" w:cs="Arial"/>
          <w:b/>
        </w:rPr>
        <w:t xml:space="preserve"> Transferencia recibida año 2012</w:t>
      </w:r>
    </w:p>
    <w:p w14:paraId="4542734C" w14:textId="214E020E" w:rsidR="00454B57" w:rsidRDefault="00454B57" w:rsidP="00FB5845">
      <w:pPr>
        <w:spacing w:line="360" w:lineRule="auto"/>
        <w:jc w:val="both"/>
        <w:rPr>
          <w:rFonts w:ascii="Arial" w:hAnsi="Arial" w:cs="Arial"/>
        </w:rPr>
      </w:pPr>
    </w:p>
    <w:p w14:paraId="22EDA37B" w14:textId="1BA522EF" w:rsidR="00544B13" w:rsidRDefault="0094527D" w:rsidP="00F12365">
      <w:pPr>
        <w:keepNext/>
        <w:spacing w:line="360" w:lineRule="auto"/>
        <w:jc w:val="center"/>
      </w:pPr>
      <w:r>
        <w:rPr>
          <w:noProof/>
          <w:lang w:val="es-DO" w:eastAsia="es-DO"/>
        </w:rPr>
        <w:drawing>
          <wp:inline distT="0" distB="0" distL="0" distR="0" wp14:anchorId="2939FB60" wp14:editId="5B40E5F3">
            <wp:extent cx="4181941" cy="3056526"/>
            <wp:effectExtent l="0" t="0" r="9525" b="10795"/>
            <wp:docPr id="100" name="Gráfico 100">
              <a:extLst xmlns:a="http://schemas.openxmlformats.org/drawingml/2006/main">
                <a:ext uri="{FF2B5EF4-FFF2-40B4-BE49-F238E27FC236}">
                  <a16:creationId xmlns:a16="http://schemas.microsoft.com/office/drawing/2014/main" id="{D6A0F3C7-0C20-4BFE-B729-086941303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18596" w14:textId="0A53DF11" w:rsidR="00454B57" w:rsidRPr="00544B13" w:rsidRDefault="00544B13" w:rsidP="00544B13">
      <w:pPr>
        <w:pStyle w:val="Descripcin"/>
        <w:jc w:val="both"/>
        <w:rPr>
          <w:rFonts w:ascii="Arial" w:hAnsi="Arial" w:cs="Arial"/>
          <w:i w:val="0"/>
          <w:iCs w:val="0"/>
          <w:color w:val="auto"/>
        </w:rPr>
      </w:pPr>
      <w:r w:rsidRPr="00544B13">
        <w:rPr>
          <w:rFonts w:ascii="Arial" w:hAnsi="Arial" w:cs="Arial"/>
          <w:i w:val="0"/>
          <w:iCs w:val="0"/>
          <w:color w:val="auto"/>
        </w:rPr>
        <w:t>Fuente: Tabla 1 Transferencia año 2012.</w:t>
      </w:r>
    </w:p>
    <w:p w14:paraId="56D7CD71" w14:textId="77777777" w:rsidR="00F12365" w:rsidRDefault="00F12365" w:rsidP="00FB5845">
      <w:pPr>
        <w:spacing w:line="360" w:lineRule="auto"/>
        <w:jc w:val="both"/>
        <w:rPr>
          <w:rFonts w:ascii="Arial" w:hAnsi="Arial" w:cs="Arial"/>
        </w:rPr>
      </w:pPr>
    </w:p>
    <w:p w14:paraId="156C235C" w14:textId="5C4B7BC3" w:rsidR="00454B57" w:rsidRPr="00071C59" w:rsidRDefault="00544B13" w:rsidP="00FB5845">
      <w:pPr>
        <w:spacing w:line="360" w:lineRule="auto"/>
        <w:jc w:val="both"/>
        <w:rPr>
          <w:rFonts w:ascii="Arial" w:hAnsi="Arial" w:cs="Arial"/>
        </w:rPr>
      </w:pPr>
      <w:r w:rsidRPr="00071C59">
        <w:rPr>
          <w:rFonts w:ascii="Arial" w:hAnsi="Arial" w:cs="Arial"/>
        </w:rPr>
        <w:t>El presente gráfico, muestra que para el trimestre enero-marzo del año 2012, el centro educativo recibió una</w:t>
      </w:r>
      <w:r w:rsidR="00071C59" w:rsidRPr="00071C59">
        <w:rPr>
          <w:rFonts w:ascii="Arial" w:hAnsi="Arial" w:cs="Arial"/>
        </w:rPr>
        <w:t xml:space="preserve"> (1)</w:t>
      </w:r>
      <w:r w:rsidRPr="00071C59">
        <w:rPr>
          <w:rFonts w:ascii="Arial" w:hAnsi="Arial" w:cs="Arial"/>
        </w:rPr>
        <w:t xml:space="preserve"> transferencia equivalente a RD$40,399.68, en tanto que para el trimestre abril-junio </w:t>
      </w:r>
      <w:r w:rsidR="00071C59" w:rsidRPr="00071C59">
        <w:rPr>
          <w:rFonts w:ascii="Arial" w:hAnsi="Arial" w:cs="Arial"/>
        </w:rPr>
        <w:t xml:space="preserve">se recibió una segunda (2) de </w:t>
      </w:r>
      <w:r w:rsidRPr="00071C59">
        <w:rPr>
          <w:rFonts w:ascii="Arial" w:hAnsi="Arial" w:cs="Arial"/>
        </w:rPr>
        <w:t xml:space="preserve">RD$39,935.99, en ese mismo orden se recibió </w:t>
      </w:r>
      <w:r w:rsidR="00071C59" w:rsidRPr="00071C59">
        <w:rPr>
          <w:rFonts w:ascii="Arial" w:hAnsi="Arial" w:cs="Arial"/>
        </w:rPr>
        <w:t>una tercera (3)</w:t>
      </w:r>
      <w:r w:rsidRPr="00071C59">
        <w:rPr>
          <w:rFonts w:ascii="Arial" w:hAnsi="Arial" w:cs="Arial"/>
        </w:rPr>
        <w:t xml:space="preserve"> transferencia para el trimestre julio-septiembre</w:t>
      </w:r>
      <w:r w:rsidR="00071C59" w:rsidRPr="00071C59">
        <w:rPr>
          <w:rFonts w:ascii="Arial" w:hAnsi="Arial" w:cs="Arial"/>
        </w:rPr>
        <w:t xml:space="preserve"> una cuarta (4)</w:t>
      </w:r>
      <w:r w:rsidRPr="00071C59">
        <w:rPr>
          <w:rFonts w:ascii="Arial" w:hAnsi="Arial" w:cs="Arial"/>
        </w:rPr>
        <w:t xml:space="preserve"> de RD$38,286.06, y una ultima transferencia de ese año de RD$38,304.09 en el trimestre </w:t>
      </w:r>
      <w:r w:rsidR="00071C59" w:rsidRPr="00071C59">
        <w:rPr>
          <w:rFonts w:ascii="Arial" w:hAnsi="Arial" w:cs="Arial"/>
        </w:rPr>
        <w:t>octubre</w:t>
      </w:r>
      <w:r w:rsidRPr="00071C59">
        <w:rPr>
          <w:rFonts w:ascii="Arial" w:hAnsi="Arial" w:cs="Arial"/>
        </w:rPr>
        <w:t>-diciembre.</w:t>
      </w:r>
    </w:p>
    <w:p w14:paraId="1A5AE2E3" w14:textId="77777777" w:rsidR="009B0D4F" w:rsidRDefault="009B0D4F" w:rsidP="00F846F4">
      <w:pPr>
        <w:spacing w:line="360" w:lineRule="auto"/>
        <w:jc w:val="both"/>
        <w:rPr>
          <w:rFonts w:ascii="Arial" w:hAnsi="Arial" w:cs="Arial"/>
          <w:b/>
        </w:rPr>
      </w:pPr>
    </w:p>
    <w:p w14:paraId="5B3D8DC8" w14:textId="77777777" w:rsidR="009B0D4F" w:rsidRDefault="009B0D4F" w:rsidP="00F846F4">
      <w:pPr>
        <w:spacing w:line="360" w:lineRule="auto"/>
        <w:jc w:val="both"/>
        <w:rPr>
          <w:rFonts w:ascii="Arial" w:hAnsi="Arial" w:cs="Arial"/>
          <w:b/>
        </w:rPr>
      </w:pPr>
    </w:p>
    <w:p w14:paraId="7A209B59" w14:textId="77777777" w:rsidR="009B0D4F" w:rsidRDefault="009B0D4F" w:rsidP="00F846F4">
      <w:pPr>
        <w:spacing w:line="360" w:lineRule="auto"/>
        <w:jc w:val="both"/>
        <w:rPr>
          <w:rFonts w:ascii="Arial" w:hAnsi="Arial" w:cs="Arial"/>
          <w:b/>
        </w:rPr>
      </w:pPr>
    </w:p>
    <w:p w14:paraId="5D751894" w14:textId="77777777" w:rsidR="009B0D4F" w:rsidRDefault="009B0D4F" w:rsidP="00F846F4">
      <w:pPr>
        <w:spacing w:line="360" w:lineRule="auto"/>
        <w:jc w:val="both"/>
        <w:rPr>
          <w:rFonts w:ascii="Arial" w:hAnsi="Arial" w:cs="Arial"/>
          <w:b/>
        </w:rPr>
      </w:pPr>
    </w:p>
    <w:p w14:paraId="256D9EB4" w14:textId="77777777" w:rsidR="009B0D4F" w:rsidRDefault="009B0D4F" w:rsidP="00F846F4">
      <w:pPr>
        <w:spacing w:line="360" w:lineRule="auto"/>
        <w:jc w:val="both"/>
        <w:rPr>
          <w:rFonts w:ascii="Arial" w:hAnsi="Arial" w:cs="Arial"/>
          <w:b/>
        </w:rPr>
      </w:pPr>
    </w:p>
    <w:p w14:paraId="6CEA7F2C" w14:textId="77777777" w:rsidR="009B0D4F" w:rsidRDefault="009B0D4F" w:rsidP="00F846F4">
      <w:pPr>
        <w:spacing w:line="360" w:lineRule="auto"/>
        <w:jc w:val="both"/>
        <w:rPr>
          <w:rFonts w:ascii="Arial" w:hAnsi="Arial" w:cs="Arial"/>
          <w:b/>
        </w:rPr>
      </w:pPr>
    </w:p>
    <w:p w14:paraId="260F0CF3" w14:textId="77777777" w:rsidR="009B0D4F" w:rsidRDefault="009B0D4F" w:rsidP="00F846F4">
      <w:pPr>
        <w:spacing w:line="360" w:lineRule="auto"/>
        <w:jc w:val="both"/>
        <w:rPr>
          <w:rFonts w:ascii="Arial" w:hAnsi="Arial" w:cs="Arial"/>
          <w:b/>
        </w:rPr>
      </w:pPr>
    </w:p>
    <w:p w14:paraId="52DE7627" w14:textId="77777777" w:rsidR="009B0D4F" w:rsidRDefault="009B0D4F" w:rsidP="00F846F4">
      <w:pPr>
        <w:spacing w:line="360" w:lineRule="auto"/>
        <w:jc w:val="both"/>
        <w:rPr>
          <w:rFonts w:ascii="Arial" w:hAnsi="Arial" w:cs="Arial"/>
          <w:b/>
        </w:rPr>
      </w:pPr>
    </w:p>
    <w:p w14:paraId="62916969" w14:textId="77777777" w:rsidR="009B0D4F" w:rsidRDefault="009B0D4F" w:rsidP="00F846F4">
      <w:pPr>
        <w:spacing w:line="360" w:lineRule="auto"/>
        <w:jc w:val="both"/>
        <w:rPr>
          <w:rFonts w:ascii="Arial" w:hAnsi="Arial" w:cs="Arial"/>
          <w:b/>
        </w:rPr>
      </w:pPr>
    </w:p>
    <w:p w14:paraId="483AEAC9" w14:textId="2FE440A9" w:rsidR="00F846F4" w:rsidRPr="00F43849" w:rsidRDefault="00F846F4" w:rsidP="00F846F4">
      <w:pPr>
        <w:spacing w:line="360" w:lineRule="auto"/>
        <w:jc w:val="both"/>
        <w:rPr>
          <w:rFonts w:ascii="Arial" w:hAnsi="Arial" w:cs="Arial"/>
          <w:b/>
        </w:rPr>
      </w:pPr>
      <w:r w:rsidRPr="00F43849">
        <w:rPr>
          <w:rFonts w:ascii="Arial" w:hAnsi="Arial" w:cs="Arial"/>
          <w:b/>
        </w:rPr>
        <w:t>Gráfico No.</w:t>
      </w:r>
      <w:r>
        <w:rPr>
          <w:rFonts w:ascii="Arial" w:hAnsi="Arial" w:cs="Arial"/>
          <w:b/>
        </w:rPr>
        <w:t>2</w:t>
      </w:r>
      <w:r w:rsidR="0094527D">
        <w:rPr>
          <w:rFonts w:ascii="Arial" w:hAnsi="Arial" w:cs="Arial"/>
          <w:b/>
        </w:rPr>
        <w:t xml:space="preserve"> Transferencia recibida año 2013</w:t>
      </w:r>
    </w:p>
    <w:p w14:paraId="7376183E" w14:textId="77777777" w:rsidR="006107C9" w:rsidRDefault="0094527D" w:rsidP="006107C9">
      <w:pPr>
        <w:keepNext/>
        <w:spacing w:line="360" w:lineRule="auto"/>
        <w:jc w:val="center"/>
      </w:pPr>
      <w:r>
        <w:rPr>
          <w:noProof/>
          <w:lang w:val="es-DO" w:eastAsia="es-DO"/>
        </w:rPr>
        <w:drawing>
          <wp:inline distT="0" distB="0" distL="0" distR="0" wp14:anchorId="56AC139C" wp14:editId="29A70836">
            <wp:extent cx="3656832" cy="2348142"/>
            <wp:effectExtent l="0" t="0" r="1270" b="14605"/>
            <wp:docPr id="101" name="Gráfico 101">
              <a:extLst xmlns:a="http://schemas.openxmlformats.org/drawingml/2006/main">
                <a:ext uri="{FF2B5EF4-FFF2-40B4-BE49-F238E27FC236}">
                  <a16:creationId xmlns:a16="http://schemas.microsoft.com/office/drawing/2014/main" id="{CFDADCCB-B3A1-495E-80BF-06899A2B9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8487A6" w14:textId="3AE7C34C" w:rsidR="00C56BBE" w:rsidRPr="006107C9" w:rsidRDefault="006107C9" w:rsidP="006107C9">
      <w:pPr>
        <w:pStyle w:val="Descripcin"/>
        <w:rPr>
          <w:rFonts w:ascii="Arial" w:hAnsi="Arial" w:cs="Arial"/>
          <w:i w:val="0"/>
          <w:iCs w:val="0"/>
          <w:color w:val="000000" w:themeColor="text1"/>
        </w:rPr>
      </w:pPr>
      <w:r w:rsidRPr="006107C9">
        <w:rPr>
          <w:rFonts w:ascii="Arial" w:hAnsi="Arial" w:cs="Arial"/>
          <w:i w:val="0"/>
          <w:iCs w:val="0"/>
          <w:color w:val="000000" w:themeColor="text1"/>
        </w:rPr>
        <w:t>Fuente: Tabla 1 Transferencia año 201</w:t>
      </w:r>
      <w:r>
        <w:rPr>
          <w:rFonts w:ascii="Arial" w:hAnsi="Arial" w:cs="Arial"/>
          <w:i w:val="0"/>
          <w:iCs w:val="0"/>
          <w:color w:val="000000" w:themeColor="text1"/>
        </w:rPr>
        <w:t>3</w:t>
      </w:r>
      <w:r w:rsidRPr="006107C9">
        <w:rPr>
          <w:rFonts w:ascii="Arial" w:hAnsi="Arial" w:cs="Arial"/>
          <w:i w:val="0"/>
          <w:iCs w:val="0"/>
          <w:color w:val="000000" w:themeColor="text1"/>
        </w:rPr>
        <w:t>.</w:t>
      </w:r>
    </w:p>
    <w:p w14:paraId="7C9CC5D6" w14:textId="69FD580A" w:rsidR="00C56BBE" w:rsidRDefault="0010662C" w:rsidP="00FB5845">
      <w:pPr>
        <w:spacing w:line="360" w:lineRule="auto"/>
        <w:jc w:val="both"/>
        <w:rPr>
          <w:rFonts w:ascii="Arial" w:hAnsi="Arial" w:cs="Arial"/>
        </w:rPr>
      </w:pPr>
      <w:r>
        <w:rPr>
          <w:rFonts w:ascii="Arial" w:hAnsi="Arial" w:cs="Arial"/>
        </w:rPr>
        <w:t>El presente gráfico, muestra que en el trimestre enero-marzo se recibió una transferencia de RD$179,991.33, una segund</w:t>
      </w:r>
      <w:r w:rsidR="00B30E8D">
        <w:rPr>
          <w:rFonts w:ascii="Arial" w:hAnsi="Arial" w:cs="Arial"/>
        </w:rPr>
        <w:t>a</w:t>
      </w:r>
      <w:r>
        <w:rPr>
          <w:rFonts w:ascii="Arial" w:hAnsi="Arial" w:cs="Arial"/>
        </w:rPr>
        <w:t xml:space="preserve"> transferencia se recibió en el trimestre abril-junio equivalente a RD$180,814.00, en tanto que una tercera transferencia fue recibida en el trimestre julio-septiembre de RD$</w:t>
      </w:r>
      <w:r w:rsidRPr="0010662C">
        <w:rPr>
          <w:rFonts w:ascii="Arial" w:hAnsi="Arial" w:cs="Arial"/>
        </w:rPr>
        <w:t xml:space="preserve"> </w:t>
      </w:r>
      <w:r>
        <w:rPr>
          <w:rFonts w:ascii="Arial" w:hAnsi="Arial" w:cs="Arial"/>
        </w:rPr>
        <w:t>RD$180,814.00.</w:t>
      </w:r>
    </w:p>
    <w:p w14:paraId="2CB8188C" w14:textId="77777777" w:rsidR="0010662C" w:rsidRDefault="0010662C" w:rsidP="00FB5845">
      <w:pPr>
        <w:spacing w:line="360" w:lineRule="auto"/>
        <w:jc w:val="both"/>
        <w:rPr>
          <w:rFonts w:ascii="Arial" w:hAnsi="Arial" w:cs="Arial"/>
        </w:rPr>
      </w:pPr>
    </w:p>
    <w:p w14:paraId="16EF4549" w14:textId="4A24A6CB" w:rsidR="000D4B6B" w:rsidRPr="00F43849" w:rsidRDefault="000D4B6B" w:rsidP="000D4B6B">
      <w:pPr>
        <w:spacing w:line="360" w:lineRule="auto"/>
        <w:jc w:val="both"/>
        <w:rPr>
          <w:rFonts w:ascii="Arial" w:hAnsi="Arial" w:cs="Arial"/>
          <w:b/>
        </w:rPr>
      </w:pPr>
      <w:r w:rsidRPr="00F43849">
        <w:rPr>
          <w:rFonts w:ascii="Arial" w:hAnsi="Arial" w:cs="Arial"/>
          <w:b/>
        </w:rPr>
        <w:t>Gráfico No.</w:t>
      </w:r>
      <w:r>
        <w:rPr>
          <w:rFonts w:ascii="Arial" w:hAnsi="Arial" w:cs="Arial"/>
          <w:b/>
        </w:rPr>
        <w:t>3 Transferencia recibida año 2014</w:t>
      </w:r>
    </w:p>
    <w:p w14:paraId="520CC23B" w14:textId="77777777" w:rsidR="006107C9" w:rsidRDefault="000D4B6B" w:rsidP="006107C9">
      <w:pPr>
        <w:keepNext/>
        <w:spacing w:line="360" w:lineRule="auto"/>
        <w:jc w:val="center"/>
      </w:pPr>
      <w:r>
        <w:rPr>
          <w:noProof/>
          <w:lang w:val="es-DO" w:eastAsia="es-DO"/>
        </w:rPr>
        <w:drawing>
          <wp:inline distT="0" distB="0" distL="0" distR="0" wp14:anchorId="3FDE6F18" wp14:editId="1B7581A3">
            <wp:extent cx="3588327" cy="2608580"/>
            <wp:effectExtent l="0" t="0" r="12700" b="1270"/>
            <wp:docPr id="102" name="Gráfico 102">
              <a:extLst xmlns:a="http://schemas.openxmlformats.org/drawingml/2006/main">
                <a:ext uri="{FF2B5EF4-FFF2-40B4-BE49-F238E27FC236}">
                  <a16:creationId xmlns:a16="http://schemas.microsoft.com/office/drawing/2014/main" id="{F51CFD78-97AF-450C-B94A-0EAFF507E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5A7778" w14:textId="590F2728" w:rsidR="000D4B6B" w:rsidRPr="006107C9" w:rsidRDefault="006107C9" w:rsidP="006107C9">
      <w:pPr>
        <w:pStyle w:val="Descripcin"/>
        <w:rPr>
          <w:rFonts w:ascii="Arial" w:hAnsi="Arial" w:cs="Arial"/>
          <w:i w:val="0"/>
          <w:iCs w:val="0"/>
          <w:color w:val="000000" w:themeColor="text1"/>
        </w:rPr>
      </w:pPr>
      <w:r w:rsidRPr="006107C9">
        <w:rPr>
          <w:i w:val="0"/>
          <w:iCs w:val="0"/>
          <w:color w:val="000000" w:themeColor="text1"/>
        </w:rPr>
        <w:t>Fuente: Tabla 1 Transferencia año 2014.</w:t>
      </w:r>
    </w:p>
    <w:p w14:paraId="288BACD9" w14:textId="5EB0CE4C" w:rsidR="00B30E8D" w:rsidRDefault="00B30E8D" w:rsidP="00B30E8D">
      <w:pPr>
        <w:spacing w:line="360" w:lineRule="auto"/>
        <w:jc w:val="both"/>
        <w:rPr>
          <w:rFonts w:ascii="Arial" w:hAnsi="Arial" w:cs="Arial"/>
        </w:rPr>
      </w:pPr>
      <w:r>
        <w:rPr>
          <w:rFonts w:ascii="Arial" w:hAnsi="Arial" w:cs="Arial"/>
        </w:rPr>
        <w:t>El gráfico No.3, muestra que en el trimestre enero-marzo se recibió una transferencia de RD$179,991.33</w:t>
      </w:r>
      <w:r w:rsidR="00C07AB3">
        <w:rPr>
          <w:rFonts w:ascii="Arial" w:hAnsi="Arial" w:cs="Arial"/>
        </w:rPr>
        <w:t>,</w:t>
      </w:r>
      <w:r>
        <w:rPr>
          <w:rFonts w:ascii="Arial" w:hAnsi="Arial" w:cs="Arial"/>
        </w:rPr>
        <w:t xml:space="preserve"> una segunda transferencia se recibió en el trimestre abril-junio equivalente a RD$180,814.00, en tanto que una tercera transferencia fue recibida en el trimestre julio-septiembre de RD$</w:t>
      </w:r>
      <w:r w:rsidRPr="0010662C">
        <w:rPr>
          <w:rFonts w:ascii="Arial" w:hAnsi="Arial" w:cs="Arial"/>
        </w:rPr>
        <w:t xml:space="preserve"> </w:t>
      </w:r>
      <w:r>
        <w:rPr>
          <w:rFonts w:ascii="Arial" w:hAnsi="Arial" w:cs="Arial"/>
        </w:rPr>
        <w:t>RD$180,814.00.</w:t>
      </w:r>
    </w:p>
    <w:p w14:paraId="3A92DA38" w14:textId="2ECA6C5D" w:rsidR="00C56BBE" w:rsidRDefault="00C56BBE" w:rsidP="00FB5845">
      <w:pPr>
        <w:spacing w:line="360" w:lineRule="auto"/>
        <w:jc w:val="both"/>
        <w:rPr>
          <w:rFonts w:ascii="Arial" w:hAnsi="Arial" w:cs="Arial"/>
        </w:rPr>
      </w:pPr>
    </w:p>
    <w:p w14:paraId="6AAFADB2" w14:textId="4C05B454" w:rsidR="00096053" w:rsidRPr="00F43849" w:rsidRDefault="00096053" w:rsidP="00096053">
      <w:pPr>
        <w:spacing w:line="360" w:lineRule="auto"/>
        <w:jc w:val="both"/>
        <w:rPr>
          <w:rFonts w:ascii="Arial" w:hAnsi="Arial" w:cs="Arial"/>
          <w:b/>
        </w:rPr>
      </w:pPr>
      <w:r w:rsidRPr="00F43849">
        <w:rPr>
          <w:rFonts w:ascii="Arial" w:hAnsi="Arial" w:cs="Arial"/>
          <w:b/>
        </w:rPr>
        <w:t>Gráfico No.</w:t>
      </w:r>
      <w:r>
        <w:rPr>
          <w:rFonts w:ascii="Arial" w:hAnsi="Arial" w:cs="Arial"/>
          <w:b/>
        </w:rPr>
        <w:t>4 Transferencia recibida año 2015</w:t>
      </w:r>
    </w:p>
    <w:p w14:paraId="1F717A5D" w14:textId="77777777" w:rsidR="006107C9" w:rsidRDefault="00096053" w:rsidP="006107C9">
      <w:pPr>
        <w:keepNext/>
        <w:spacing w:line="360" w:lineRule="auto"/>
        <w:jc w:val="center"/>
      </w:pPr>
      <w:r>
        <w:rPr>
          <w:noProof/>
          <w:lang w:val="es-DO" w:eastAsia="es-DO"/>
        </w:rPr>
        <w:drawing>
          <wp:inline distT="0" distB="0" distL="0" distR="0" wp14:anchorId="00C746C8" wp14:editId="1BBC12FD">
            <wp:extent cx="3447242" cy="2493819"/>
            <wp:effectExtent l="0" t="0" r="1270" b="1905"/>
            <wp:docPr id="103" name="Gráfico 103">
              <a:extLst xmlns:a="http://schemas.openxmlformats.org/drawingml/2006/main">
                <a:ext uri="{FF2B5EF4-FFF2-40B4-BE49-F238E27FC236}">
                  <a16:creationId xmlns:a16="http://schemas.microsoft.com/office/drawing/2014/main" id="{86DFC382-53B6-4143-B358-2107D1B79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605754" w14:textId="42C1B9A5" w:rsidR="00C56BBE" w:rsidRPr="006107C9" w:rsidRDefault="006107C9" w:rsidP="006107C9">
      <w:pPr>
        <w:pStyle w:val="Descripcin"/>
        <w:rPr>
          <w:rFonts w:ascii="Arial" w:hAnsi="Arial" w:cs="Arial"/>
          <w:i w:val="0"/>
          <w:iCs w:val="0"/>
          <w:color w:val="000000" w:themeColor="text1"/>
        </w:rPr>
      </w:pPr>
      <w:r w:rsidRPr="006107C9">
        <w:rPr>
          <w:i w:val="0"/>
          <w:iCs w:val="0"/>
          <w:color w:val="000000" w:themeColor="text1"/>
        </w:rPr>
        <w:t>Fuente: Tabla 1 Transferencia año 201</w:t>
      </w:r>
      <w:r>
        <w:rPr>
          <w:i w:val="0"/>
          <w:iCs w:val="0"/>
          <w:color w:val="000000" w:themeColor="text1"/>
        </w:rPr>
        <w:t>5</w:t>
      </w:r>
      <w:r w:rsidRPr="006107C9">
        <w:rPr>
          <w:i w:val="0"/>
          <w:iCs w:val="0"/>
          <w:color w:val="000000" w:themeColor="text1"/>
        </w:rPr>
        <w:t>.</w:t>
      </w:r>
    </w:p>
    <w:p w14:paraId="3F981EC5" w14:textId="13ABFD81" w:rsidR="00C07AB3" w:rsidRDefault="00C07AB3" w:rsidP="00C07AB3">
      <w:pPr>
        <w:spacing w:line="360" w:lineRule="auto"/>
        <w:jc w:val="both"/>
        <w:rPr>
          <w:rFonts w:ascii="Arial" w:hAnsi="Arial" w:cs="Arial"/>
        </w:rPr>
      </w:pPr>
      <w:r>
        <w:rPr>
          <w:rFonts w:ascii="Arial" w:hAnsi="Arial" w:cs="Arial"/>
        </w:rPr>
        <w:t>El gráfico No.4, muestra que en el trimestre enero-marzo el centro recibió una transferencia de RD$141,751.07, una segunda y última transferencia en el trimestre abril-junio equivalente a RD$141,751.07.</w:t>
      </w:r>
    </w:p>
    <w:p w14:paraId="2B9C4705" w14:textId="76F34235" w:rsidR="00C56BBE" w:rsidRDefault="00C56BBE" w:rsidP="00FB5845">
      <w:pPr>
        <w:spacing w:line="360" w:lineRule="auto"/>
        <w:jc w:val="both"/>
        <w:rPr>
          <w:rFonts w:ascii="Arial" w:hAnsi="Arial" w:cs="Arial"/>
        </w:rPr>
      </w:pPr>
    </w:p>
    <w:p w14:paraId="263F9341" w14:textId="640233A2" w:rsidR="00096053" w:rsidRPr="00F43849" w:rsidRDefault="00096053" w:rsidP="00096053">
      <w:pPr>
        <w:spacing w:line="360" w:lineRule="auto"/>
        <w:jc w:val="both"/>
        <w:rPr>
          <w:rFonts w:ascii="Arial" w:hAnsi="Arial" w:cs="Arial"/>
          <w:b/>
        </w:rPr>
      </w:pPr>
      <w:r w:rsidRPr="00F43849">
        <w:rPr>
          <w:rFonts w:ascii="Arial" w:hAnsi="Arial" w:cs="Arial"/>
          <w:b/>
        </w:rPr>
        <w:t>Gráfico No.</w:t>
      </w:r>
      <w:r>
        <w:rPr>
          <w:rFonts w:ascii="Arial" w:hAnsi="Arial" w:cs="Arial"/>
          <w:b/>
        </w:rPr>
        <w:t>5 Transferencia recibida año 201</w:t>
      </w:r>
      <w:r w:rsidR="00A75553">
        <w:rPr>
          <w:rFonts w:ascii="Arial" w:hAnsi="Arial" w:cs="Arial"/>
          <w:b/>
        </w:rPr>
        <w:t>6</w:t>
      </w:r>
    </w:p>
    <w:p w14:paraId="6279F8F0" w14:textId="77777777" w:rsidR="006107C9" w:rsidRDefault="00C41C10" w:rsidP="006107C9">
      <w:pPr>
        <w:keepNext/>
        <w:spacing w:line="360" w:lineRule="auto"/>
        <w:jc w:val="center"/>
      </w:pPr>
      <w:r>
        <w:rPr>
          <w:noProof/>
          <w:lang w:val="es-DO" w:eastAsia="es-DO"/>
        </w:rPr>
        <w:drawing>
          <wp:inline distT="0" distB="0" distL="0" distR="0" wp14:anchorId="157AEDB8" wp14:editId="419C663E">
            <wp:extent cx="3350669" cy="2135731"/>
            <wp:effectExtent l="0" t="0" r="2540" b="1714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6D6469" w14:textId="7648CDD0" w:rsidR="004F2EF1" w:rsidRPr="006107C9" w:rsidRDefault="006107C9" w:rsidP="006107C9">
      <w:pPr>
        <w:pStyle w:val="Descripcin"/>
        <w:rPr>
          <w:rFonts w:ascii="Arial" w:hAnsi="Arial" w:cs="Arial"/>
          <w:i w:val="0"/>
          <w:iCs w:val="0"/>
          <w:color w:val="000000" w:themeColor="text1"/>
        </w:rPr>
      </w:pPr>
      <w:r w:rsidRPr="006107C9">
        <w:rPr>
          <w:i w:val="0"/>
          <w:iCs w:val="0"/>
          <w:color w:val="000000" w:themeColor="text1"/>
        </w:rPr>
        <w:t>Fuente: Tabla 1 Transferencia año 2016.</w:t>
      </w:r>
    </w:p>
    <w:p w14:paraId="40819277" w14:textId="51AE20B5" w:rsidR="00096053" w:rsidRDefault="00C07AB3" w:rsidP="00FB5845">
      <w:pPr>
        <w:spacing w:line="360" w:lineRule="auto"/>
        <w:jc w:val="both"/>
        <w:rPr>
          <w:rFonts w:ascii="Arial" w:hAnsi="Arial" w:cs="Arial"/>
        </w:rPr>
      </w:pPr>
      <w:r>
        <w:rPr>
          <w:rFonts w:ascii="Arial" w:hAnsi="Arial" w:cs="Arial"/>
        </w:rPr>
        <w:t>El grafico No.5, refleja que el centro solo recibió una transferencia de RD$147,470.00 en el trimestre enero-marzo en el año 2016.</w:t>
      </w:r>
    </w:p>
    <w:p w14:paraId="49DB225F" w14:textId="35E2C4A8" w:rsidR="009B0D4F" w:rsidRDefault="009B0D4F" w:rsidP="009B0D4F">
      <w:pPr>
        <w:spacing w:line="360" w:lineRule="auto"/>
        <w:jc w:val="both"/>
        <w:rPr>
          <w:rFonts w:ascii="Arial" w:hAnsi="Arial" w:cs="Arial"/>
          <w:b/>
        </w:rPr>
      </w:pPr>
      <w:r w:rsidRPr="00F43849">
        <w:rPr>
          <w:rFonts w:ascii="Arial" w:hAnsi="Arial" w:cs="Arial"/>
          <w:b/>
        </w:rPr>
        <w:t>Gráfico No.</w:t>
      </w:r>
      <w:r>
        <w:rPr>
          <w:rFonts w:ascii="Arial" w:hAnsi="Arial" w:cs="Arial"/>
          <w:b/>
        </w:rPr>
        <w:t>6 Transferencia recibida año 2017</w:t>
      </w:r>
    </w:p>
    <w:p w14:paraId="6279441D" w14:textId="77777777" w:rsidR="006107C9" w:rsidRDefault="00C41C10" w:rsidP="006107C9">
      <w:pPr>
        <w:keepNext/>
        <w:spacing w:line="360" w:lineRule="auto"/>
        <w:jc w:val="center"/>
      </w:pPr>
      <w:r>
        <w:rPr>
          <w:noProof/>
          <w:lang w:val="es-DO" w:eastAsia="es-DO"/>
        </w:rPr>
        <w:drawing>
          <wp:inline distT="0" distB="0" distL="0" distR="0" wp14:anchorId="2EBB1B16" wp14:editId="7A54AEEA">
            <wp:extent cx="3810000" cy="2735580"/>
            <wp:effectExtent l="0" t="0" r="0" b="762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229E72" w14:textId="77616CE5" w:rsidR="006107C9" w:rsidRPr="006107C9" w:rsidRDefault="006107C9" w:rsidP="006107C9">
      <w:pPr>
        <w:pStyle w:val="Descripcin"/>
        <w:rPr>
          <w:i w:val="0"/>
          <w:iCs w:val="0"/>
          <w:color w:val="000000" w:themeColor="text1"/>
        </w:rPr>
      </w:pPr>
      <w:r w:rsidRPr="006107C9">
        <w:rPr>
          <w:i w:val="0"/>
          <w:iCs w:val="0"/>
          <w:color w:val="000000" w:themeColor="text1"/>
        </w:rPr>
        <w:t>Fuente: Tabla 1 Transferencia año 2017.</w:t>
      </w:r>
    </w:p>
    <w:p w14:paraId="52468002" w14:textId="3F59AC4A" w:rsidR="009B0D4F" w:rsidRDefault="00C07AB3" w:rsidP="00FB5845">
      <w:pPr>
        <w:spacing w:line="360" w:lineRule="auto"/>
        <w:jc w:val="both"/>
        <w:rPr>
          <w:rFonts w:ascii="Arial" w:hAnsi="Arial" w:cs="Arial"/>
        </w:rPr>
      </w:pPr>
      <w:r>
        <w:rPr>
          <w:rFonts w:ascii="Arial" w:hAnsi="Arial" w:cs="Arial"/>
        </w:rPr>
        <w:t>El presente gráfico, muestra que, en el año 2016, el centro recibió una transferencia de RD$</w:t>
      </w:r>
      <w:r w:rsidR="003727C7">
        <w:rPr>
          <w:rFonts w:ascii="Arial" w:hAnsi="Arial" w:cs="Arial"/>
        </w:rPr>
        <w:t>147,470.00 en el trimestre enero-marzo, una segunda de RD$97,312.00 en l</w:t>
      </w:r>
      <w:r w:rsidR="006107C9">
        <w:rPr>
          <w:rFonts w:ascii="Arial" w:hAnsi="Arial" w:cs="Arial"/>
        </w:rPr>
        <w:t>os</w:t>
      </w:r>
      <w:r w:rsidR="003727C7">
        <w:rPr>
          <w:rFonts w:ascii="Arial" w:hAnsi="Arial" w:cs="Arial"/>
        </w:rPr>
        <w:t xml:space="preserve"> mes</w:t>
      </w:r>
      <w:r w:rsidR="006107C9">
        <w:rPr>
          <w:rFonts w:ascii="Arial" w:hAnsi="Arial" w:cs="Arial"/>
        </w:rPr>
        <w:t>es</w:t>
      </w:r>
      <w:r w:rsidR="003727C7">
        <w:rPr>
          <w:rFonts w:ascii="Arial" w:hAnsi="Arial" w:cs="Arial"/>
        </w:rPr>
        <w:t xml:space="preserve"> abril-mayo.</w:t>
      </w:r>
    </w:p>
    <w:p w14:paraId="77FEA1FD" w14:textId="77777777" w:rsidR="00C07AB3" w:rsidRDefault="00C07AB3" w:rsidP="00FB5845">
      <w:pPr>
        <w:spacing w:line="360" w:lineRule="auto"/>
        <w:jc w:val="both"/>
        <w:rPr>
          <w:rFonts w:ascii="Arial" w:hAnsi="Arial" w:cs="Arial"/>
        </w:rPr>
      </w:pPr>
    </w:p>
    <w:p w14:paraId="0AA600E0" w14:textId="644B7CBF" w:rsidR="00C41C10" w:rsidRDefault="00C41C10" w:rsidP="00C41C10">
      <w:pPr>
        <w:spacing w:line="360" w:lineRule="auto"/>
        <w:jc w:val="both"/>
        <w:rPr>
          <w:rFonts w:ascii="Arial" w:hAnsi="Arial" w:cs="Arial"/>
          <w:b/>
        </w:rPr>
      </w:pPr>
      <w:r w:rsidRPr="00F43849">
        <w:rPr>
          <w:rFonts w:ascii="Arial" w:hAnsi="Arial" w:cs="Arial"/>
          <w:b/>
        </w:rPr>
        <w:t>Gráfico No.</w:t>
      </w:r>
      <w:r>
        <w:rPr>
          <w:rFonts w:ascii="Arial" w:hAnsi="Arial" w:cs="Arial"/>
          <w:b/>
        </w:rPr>
        <w:t>7 Transferencia recibida año 2018</w:t>
      </w:r>
    </w:p>
    <w:p w14:paraId="7FA28F7D" w14:textId="77777777" w:rsidR="000F051D" w:rsidRDefault="004C26A7" w:rsidP="000F051D">
      <w:pPr>
        <w:keepNext/>
        <w:spacing w:line="360" w:lineRule="auto"/>
        <w:jc w:val="center"/>
      </w:pPr>
      <w:r>
        <w:rPr>
          <w:noProof/>
          <w:lang w:val="es-DO" w:eastAsia="es-DO"/>
        </w:rPr>
        <w:drawing>
          <wp:inline distT="0" distB="0" distL="0" distR="0" wp14:anchorId="306FFFE3" wp14:editId="4B60AA0E">
            <wp:extent cx="3782291" cy="2501265"/>
            <wp:effectExtent l="0" t="0" r="8890" b="1333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FEFD1E" w14:textId="2FCAFB6B" w:rsidR="004C26A7" w:rsidRPr="000F051D" w:rsidRDefault="000F051D" w:rsidP="000F051D">
      <w:pPr>
        <w:pStyle w:val="Descripcin"/>
        <w:rPr>
          <w:rFonts w:ascii="Arial" w:hAnsi="Arial" w:cs="Arial"/>
          <w:i w:val="0"/>
          <w:iCs w:val="0"/>
          <w:color w:val="000000" w:themeColor="text1"/>
        </w:rPr>
      </w:pPr>
      <w:r w:rsidRPr="000F051D">
        <w:rPr>
          <w:i w:val="0"/>
          <w:iCs w:val="0"/>
          <w:color w:val="000000" w:themeColor="text1"/>
        </w:rPr>
        <w:t>Fuente: Tabla 1 Transferencia año 2018.</w:t>
      </w:r>
    </w:p>
    <w:p w14:paraId="26DD98DA" w14:textId="2702C0C9" w:rsidR="009B0D4F" w:rsidRPr="00986264" w:rsidRDefault="00986264" w:rsidP="00FB5845">
      <w:pPr>
        <w:spacing w:line="360" w:lineRule="auto"/>
        <w:jc w:val="both"/>
        <w:rPr>
          <w:rFonts w:ascii="Arial" w:hAnsi="Arial" w:cs="Arial"/>
          <w:color w:val="000000" w:themeColor="text1"/>
        </w:rPr>
      </w:pPr>
      <w:r w:rsidRPr="00986264">
        <w:rPr>
          <w:rFonts w:ascii="Arial" w:hAnsi="Arial" w:cs="Arial"/>
          <w:color w:val="000000" w:themeColor="text1"/>
        </w:rPr>
        <w:t>Grafico No.7, registra una transferencia para el año 2018, una en el trimestre enero-marzo de RD$106,638.90 y una segunda de RD$70,429.68 correspondiente a los meses abril-mayo.</w:t>
      </w:r>
    </w:p>
    <w:p w14:paraId="71BDD92B" w14:textId="2086501D" w:rsidR="00F377DD" w:rsidRDefault="00F377DD" w:rsidP="00F377DD">
      <w:pPr>
        <w:spacing w:line="360" w:lineRule="auto"/>
        <w:jc w:val="both"/>
        <w:rPr>
          <w:rFonts w:ascii="Arial" w:hAnsi="Arial" w:cs="Arial"/>
          <w:b/>
        </w:rPr>
      </w:pPr>
      <w:r w:rsidRPr="00F43849">
        <w:rPr>
          <w:rFonts w:ascii="Arial" w:hAnsi="Arial" w:cs="Arial"/>
          <w:b/>
        </w:rPr>
        <w:t>Gráfico No.</w:t>
      </w:r>
      <w:r>
        <w:rPr>
          <w:rFonts w:ascii="Arial" w:hAnsi="Arial" w:cs="Arial"/>
          <w:b/>
        </w:rPr>
        <w:t>8 Transferencia recibida año 2019</w:t>
      </w:r>
    </w:p>
    <w:p w14:paraId="5B7C7A45" w14:textId="77777777" w:rsidR="000F051D" w:rsidRDefault="00F377DD" w:rsidP="000F051D">
      <w:pPr>
        <w:keepNext/>
        <w:spacing w:line="360" w:lineRule="auto"/>
        <w:jc w:val="center"/>
      </w:pPr>
      <w:r>
        <w:rPr>
          <w:noProof/>
          <w:lang w:val="es-DO" w:eastAsia="es-DO"/>
        </w:rPr>
        <w:drawing>
          <wp:inline distT="0" distB="0" distL="0" distR="0" wp14:anchorId="444B4F51" wp14:editId="0B6345DE">
            <wp:extent cx="3699164" cy="2604135"/>
            <wp:effectExtent l="0" t="0" r="15875" b="5715"/>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0CB53B" w14:textId="1C421F3A" w:rsidR="006107C9" w:rsidRPr="000F051D" w:rsidRDefault="000F051D" w:rsidP="000F051D">
      <w:pPr>
        <w:pStyle w:val="Descripcin"/>
        <w:rPr>
          <w:i w:val="0"/>
          <w:iCs w:val="0"/>
          <w:color w:val="000000" w:themeColor="text1"/>
        </w:rPr>
      </w:pPr>
      <w:r w:rsidRPr="000F051D">
        <w:rPr>
          <w:i w:val="0"/>
          <w:iCs w:val="0"/>
          <w:color w:val="000000" w:themeColor="text1"/>
        </w:rPr>
        <w:t>Fuente: Tabla 1 Transferencia año 201</w:t>
      </w:r>
      <w:r w:rsidR="004E706E">
        <w:rPr>
          <w:i w:val="0"/>
          <w:iCs w:val="0"/>
          <w:color w:val="000000" w:themeColor="text1"/>
        </w:rPr>
        <w:t>9</w:t>
      </w:r>
      <w:r w:rsidRPr="000F051D">
        <w:rPr>
          <w:i w:val="0"/>
          <w:iCs w:val="0"/>
          <w:color w:val="000000" w:themeColor="text1"/>
        </w:rPr>
        <w:t>.</w:t>
      </w:r>
    </w:p>
    <w:p w14:paraId="0CD94401" w14:textId="497DF21B" w:rsidR="000869ED" w:rsidRPr="00065789" w:rsidRDefault="00986264" w:rsidP="006107C9">
      <w:pPr>
        <w:jc w:val="both"/>
        <w:rPr>
          <w:rFonts w:ascii="Arial" w:eastAsiaTheme="minorHAnsi" w:hAnsi="Arial" w:cs="Arial"/>
          <w:color w:val="000000" w:themeColor="text1"/>
          <w:lang w:eastAsia="en-US"/>
        </w:rPr>
      </w:pPr>
      <w:r w:rsidRPr="00065789">
        <w:rPr>
          <w:rFonts w:ascii="Arial" w:hAnsi="Arial" w:cs="Arial"/>
          <w:bCs/>
          <w:color w:val="000000" w:themeColor="text1"/>
        </w:rPr>
        <w:t xml:space="preserve">Gráfico No.8 muestra que para el trimestre </w:t>
      </w:r>
      <w:r w:rsidR="000869ED" w:rsidRPr="00065789">
        <w:rPr>
          <w:rFonts w:ascii="Arial" w:eastAsiaTheme="minorHAnsi" w:hAnsi="Arial" w:cs="Arial"/>
          <w:color w:val="000000" w:themeColor="text1"/>
          <w:lang w:val="es-ES" w:eastAsia="en-US"/>
        </w:rPr>
        <w:t xml:space="preserve">enero-marzo de RD$108,300.67, otra transferencia </w:t>
      </w:r>
      <w:r w:rsidR="00065789" w:rsidRPr="00065789">
        <w:rPr>
          <w:rFonts w:ascii="Arial" w:eastAsiaTheme="minorHAnsi" w:hAnsi="Arial" w:cs="Arial"/>
          <w:color w:val="000000" w:themeColor="text1"/>
          <w:lang w:val="es-ES" w:eastAsia="en-US"/>
        </w:rPr>
        <w:t>en los meses abril-mayo RD$81,339.63</w:t>
      </w:r>
    </w:p>
    <w:p w14:paraId="1FB1B061" w14:textId="0612A406" w:rsidR="000869ED" w:rsidRPr="000D631D" w:rsidRDefault="000869ED" w:rsidP="000869ED">
      <w:pPr>
        <w:rPr>
          <w:rFonts w:ascii="Arial" w:eastAsiaTheme="minorHAnsi" w:hAnsi="Arial" w:cs="Arial"/>
          <w:lang w:val="es-ES" w:eastAsia="en-US"/>
        </w:rPr>
      </w:pPr>
    </w:p>
    <w:p w14:paraId="3598F7C3" w14:textId="66600FA9" w:rsidR="00F377DD" w:rsidRDefault="00F377DD" w:rsidP="00F377DD">
      <w:pPr>
        <w:spacing w:line="360" w:lineRule="auto"/>
        <w:jc w:val="both"/>
        <w:rPr>
          <w:rFonts w:ascii="Arial" w:hAnsi="Arial" w:cs="Arial"/>
          <w:b/>
        </w:rPr>
      </w:pPr>
      <w:r w:rsidRPr="00F43849">
        <w:rPr>
          <w:rFonts w:ascii="Arial" w:hAnsi="Arial" w:cs="Arial"/>
          <w:b/>
        </w:rPr>
        <w:t>Gráfico No.</w:t>
      </w:r>
      <w:r>
        <w:rPr>
          <w:rFonts w:ascii="Arial" w:hAnsi="Arial" w:cs="Arial"/>
          <w:b/>
        </w:rPr>
        <w:t>9 Transferencia recibida año 2020</w:t>
      </w:r>
    </w:p>
    <w:p w14:paraId="52489B78" w14:textId="77777777" w:rsidR="000F051D" w:rsidRDefault="00A42F7E" w:rsidP="000F051D">
      <w:pPr>
        <w:keepNext/>
        <w:spacing w:line="360" w:lineRule="auto"/>
        <w:jc w:val="center"/>
      </w:pPr>
      <w:r>
        <w:rPr>
          <w:noProof/>
          <w:lang w:val="es-DO" w:eastAsia="es-DO"/>
        </w:rPr>
        <w:drawing>
          <wp:inline distT="0" distB="0" distL="0" distR="0" wp14:anchorId="414410D0" wp14:editId="6E510BCC">
            <wp:extent cx="3699164" cy="2755900"/>
            <wp:effectExtent l="0" t="0" r="15875" b="635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4E459E" w14:textId="096540EF" w:rsidR="00F377DD" w:rsidRPr="000F051D" w:rsidRDefault="000F051D" w:rsidP="000F051D">
      <w:pPr>
        <w:pStyle w:val="Descripcin"/>
        <w:rPr>
          <w:rFonts w:ascii="Arial" w:hAnsi="Arial" w:cs="Arial"/>
          <w:i w:val="0"/>
          <w:iCs w:val="0"/>
          <w:color w:val="000000" w:themeColor="text1"/>
        </w:rPr>
      </w:pPr>
      <w:r w:rsidRPr="000F051D">
        <w:rPr>
          <w:i w:val="0"/>
          <w:iCs w:val="0"/>
          <w:color w:val="000000" w:themeColor="text1"/>
        </w:rPr>
        <w:t>Fuente: Tabla 1 Transferencia año 20</w:t>
      </w:r>
      <w:r w:rsidR="004E706E">
        <w:rPr>
          <w:i w:val="0"/>
          <w:iCs w:val="0"/>
          <w:color w:val="000000" w:themeColor="text1"/>
        </w:rPr>
        <w:t>20</w:t>
      </w:r>
      <w:r w:rsidRPr="000F051D">
        <w:rPr>
          <w:i w:val="0"/>
          <w:iCs w:val="0"/>
          <w:color w:val="000000" w:themeColor="text1"/>
        </w:rPr>
        <w:t>.</w:t>
      </w:r>
    </w:p>
    <w:p w14:paraId="5D32D83D" w14:textId="3A6B07EB" w:rsidR="00065789" w:rsidRPr="00065789" w:rsidRDefault="00065789" w:rsidP="00065789">
      <w:pPr>
        <w:rPr>
          <w:rFonts w:ascii="Arial" w:eastAsiaTheme="minorHAnsi" w:hAnsi="Arial" w:cs="Arial"/>
          <w:color w:val="000000" w:themeColor="text1"/>
          <w:lang w:eastAsia="en-US"/>
        </w:rPr>
      </w:pPr>
      <w:r w:rsidRPr="00065789">
        <w:rPr>
          <w:rFonts w:ascii="Arial" w:hAnsi="Arial" w:cs="Arial"/>
          <w:bCs/>
          <w:color w:val="000000" w:themeColor="text1"/>
        </w:rPr>
        <w:t>Gráfico No.</w:t>
      </w:r>
      <w:r>
        <w:rPr>
          <w:rFonts w:ascii="Arial" w:hAnsi="Arial" w:cs="Arial"/>
          <w:bCs/>
          <w:color w:val="000000" w:themeColor="text1"/>
        </w:rPr>
        <w:t>9</w:t>
      </w:r>
      <w:r w:rsidRPr="00065789">
        <w:rPr>
          <w:rFonts w:ascii="Arial" w:hAnsi="Arial" w:cs="Arial"/>
          <w:bCs/>
          <w:color w:val="000000" w:themeColor="text1"/>
        </w:rPr>
        <w:t xml:space="preserve"> muestra que para el trimestre </w:t>
      </w:r>
      <w:r w:rsidRPr="00065789">
        <w:rPr>
          <w:rFonts w:ascii="Arial" w:eastAsiaTheme="minorHAnsi" w:hAnsi="Arial" w:cs="Arial"/>
          <w:color w:val="000000" w:themeColor="text1"/>
          <w:lang w:val="es-ES" w:eastAsia="en-US"/>
        </w:rPr>
        <w:t>enero-marzo de RD$1</w:t>
      </w:r>
      <w:r>
        <w:rPr>
          <w:rFonts w:ascii="Arial" w:eastAsiaTheme="minorHAnsi" w:hAnsi="Arial" w:cs="Arial"/>
          <w:color w:val="000000" w:themeColor="text1"/>
          <w:lang w:val="es-ES" w:eastAsia="en-US"/>
        </w:rPr>
        <w:t>44</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5</w:t>
      </w:r>
      <w:r w:rsidRPr="00065789">
        <w:rPr>
          <w:rFonts w:ascii="Arial" w:eastAsiaTheme="minorHAnsi" w:hAnsi="Arial" w:cs="Arial"/>
          <w:color w:val="000000" w:themeColor="text1"/>
          <w:lang w:val="es-ES" w:eastAsia="en-US"/>
        </w:rPr>
        <w:t>3</w:t>
      </w:r>
      <w:r>
        <w:rPr>
          <w:rFonts w:ascii="Arial" w:eastAsiaTheme="minorHAnsi" w:hAnsi="Arial" w:cs="Arial"/>
          <w:color w:val="000000" w:themeColor="text1"/>
          <w:lang w:val="es-ES" w:eastAsia="en-US"/>
        </w:rPr>
        <w:t>1</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92</w:t>
      </w:r>
      <w:r w:rsidRPr="00065789">
        <w:rPr>
          <w:rFonts w:ascii="Arial" w:eastAsiaTheme="minorHAnsi" w:hAnsi="Arial" w:cs="Arial"/>
          <w:color w:val="000000" w:themeColor="text1"/>
          <w:lang w:val="es-ES" w:eastAsia="en-US"/>
        </w:rPr>
        <w:t xml:space="preserve">, </w:t>
      </w:r>
      <w:r>
        <w:rPr>
          <w:rFonts w:ascii="Arial" w:eastAsiaTheme="minorHAnsi" w:hAnsi="Arial" w:cs="Arial"/>
          <w:color w:val="000000" w:themeColor="text1"/>
          <w:lang w:val="es-ES" w:eastAsia="en-US"/>
        </w:rPr>
        <w:t>una segunda t</w:t>
      </w:r>
      <w:r w:rsidRPr="00065789">
        <w:rPr>
          <w:rFonts w:ascii="Arial" w:eastAsiaTheme="minorHAnsi" w:hAnsi="Arial" w:cs="Arial"/>
          <w:color w:val="000000" w:themeColor="text1"/>
          <w:lang w:val="es-ES" w:eastAsia="en-US"/>
        </w:rPr>
        <w:t>ransferencia en los meses abril-mayo RD$</w:t>
      </w:r>
      <w:r>
        <w:rPr>
          <w:rFonts w:ascii="Arial" w:eastAsiaTheme="minorHAnsi" w:hAnsi="Arial" w:cs="Arial"/>
          <w:color w:val="000000" w:themeColor="text1"/>
          <w:lang w:val="es-ES" w:eastAsia="en-US"/>
        </w:rPr>
        <w:t>47</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253</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84</w:t>
      </w:r>
    </w:p>
    <w:p w14:paraId="4D9B0274" w14:textId="41427C6A" w:rsidR="00F377DD" w:rsidRDefault="00F377DD" w:rsidP="00FB5845">
      <w:pPr>
        <w:spacing w:line="360" w:lineRule="auto"/>
        <w:jc w:val="both"/>
        <w:rPr>
          <w:rFonts w:ascii="Arial" w:hAnsi="Arial" w:cs="Arial"/>
        </w:rPr>
      </w:pPr>
    </w:p>
    <w:p w14:paraId="2EABD323" w14:textId="77777777" w:rsidR="00175002" w:rsidRDefault="00175002" w:rsidP="00FB5845">
      <w:pPr>
        <w:spacing w:line="360" w:lineRule="auto"/>
        <w:jc w:val="both"/>
        <w:rPr>
          <w:rFonts w:ascii="Arial" w:hAnsi="Arial" w:cs="Arial"/>
        </w:rPr>
      </w:pPr>
    </w:p>
    <w:p w14:paraId="446A2374" w14:textId="29EDE3C5" w:rsidR="00A42F7E" w:rsidRDefault="00A42F7E" w:rsidP="00A42F7E">
      <w:pPr>
        <w:spacing w:line="360" w:lineRule="auto"/>
        <w:jc w:val="both"/>
        <w:rPr>
          <w:rFonts w:ascii="Arial" w:hAnsi="Arial" w:cs="Arial"/>
          <w:b/>
        </w:rPr>
      </w:pPr>
      <w:r w:rsidRPr="00F43849">
        <w:rPr>
          <w:rFonts w:ascii="Arial" w:hAnsi="Arial" w:cs="Arial"/>
          <w:b/>
        </w:rPr>
        <w:t>Gráfico No.</w:t>
      </w:r>
      <w:r>
        <w:rPr>
          <w:rFonts w:ascii="Arial" w:hAnsi="Arial" w:cs="Arial"/>
          <w:b/>
        </w:rPr>
        <w:t>10 Transferencia recibida año 2021</w:t>
      </w:r>
    </w:p>
    <w:p w14:paraId="57A9D330" w14:textId="77777777" w:rsidR="000F051D" w:rsidRDefault="00A42F7E" w:rsidP="000F051D">
      <w:pPr>
        <w:keepNext/>
        <w:spacing w:line="360" w:lineRule="auto"/>
        <w:jc w:val="center"/>
      </w:pPr>
      <w:r>
        <w:rPr>
          <w:noProof/>
          <w:lang w:val="es-DO" w:eastAsia="es-DO"/>
        </w:rPr>
        <w:drawing>
          <wp:inline distT="0" distB="0" distL="0" distR="0" wp14:anchorId="6774DF52" wp14:editId="402800BC">
            <wp:extent cx="4225637" cy="2687782"/>
            <wp:effectExtent l="0" t="0" r="3810" b="1778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10C96B" w14:textId="6BBCFA2B" w:rsidR="00A42F7E" w:rsidRPr="000F051D" w:rsidRDefault="000F051D" w:rsidP="000F051D">
      <w:pPr>
        <w:pStyle w:val="Descripcin"/>
        <w:rPr>
          <w:rFonts w:ascii="Arial" w:hAnsi="Arial" w:cs="Arial"/>
          <w:i w:val="0"/>
          <w:iCs w:val="0"/>
          <w:color w:val="000000" w:themeColor="text1"/>
        </w:rPr>
      </w:pPr>
      <w:r w:rsidRPr="000F051D">
        <w:rPr>
          <w:i w:val="0"/>
          <w:iCs w:val="0"/>
          <w:color w:val="000000" w:themeColor="text1"/>
        </w:rPr>
        <w:t>Fuente: Tabla 1 Transferencia año 20</w:t>
      </w:r>
      <w:r>
        <w:rPr>
          <w:i w:val="0"/>
          <w:iCs w:val="0"/>
          <w:color w:val="000000" w:themeColor="text1"/>
        </w:rPr>
        <w:t>21</w:t>
      </w:r>
      <w:r w:rsidRPr="000F051D">
        <w:rPr>
          <w:i w:val="0"/>
          <w:iCs w:val="0"/>
          <w:color w:val="000000" w:themeColor="text1"/>
        </w:rPr>
        <w:t>.</w:t>
      </w:r>
    </w:p>
    <w:p w14:paraId="55D0B70B" w14:textId="0BA935B6" w:rsidR="00832237" w:rsidRPr="00065789" w:rsidRDefault="00832237" w:rsidP="00832237">
      <w:pPr>
        <w:jc w:val="both"/>
        <w:rPr>
          <w:rFonts w:ascii="Arial" w:eastAsiaTheme="minorHAnsi" w:hAnsi="Arial" w:cs="Arial"/>
          <w:color w:val="000000" w:themeColor="text1"/>
          <w:lang w:eastAsia="en-US"/>
        </w:rPr>
      </w:pPr>
      <w:r w:rsidRPr="00065789">
        <w:rPr>
          <w:rFonts w:ascii="Arial" w:hAnsi="Arial" w:cs="Arial"/>
          <w:bCs/>
          <w:color w:val="000000" w:themeColor="text1"/>
        </w:rPr>
        <w:t>Gráfico No.</w:t>
      </w:r>
      <w:r>
        <w:rPr>
          <w:rFonts w:ascii="Arial" w:hAnsi="Arial" w:cs="Arial"/>
          <w:bCs/>
          <w:color w:val="000000" w:themeColor="text1"/>
        </w:rPr>
        <w:t>9</w:t>
      </w:r>
      <w:r w:rsidRPr="00065789">
        <w:rPr>
          <w:rFonts w:ascii="Arial" w:hAnsi="Arial" w:cs="Arial"/>
          <w:bCs/>
          <w:color w:val="000000" w:themeColor="text1"/>
        </w:rPr>
        <w:t xml:space="preserve"> muestra que para el trimestre </w:t>
      </w:r>
      <w:r w:rsidRPr="00065789">
        <w:rPr>
          <w:rFonts w:ascii="Arial" w:eastAsiaTheme="minorHAnsi" w:hAnsi="Arial" w:cs="Arial"/>
          <w:color w:val="000000" w:themeColor="text1"/>
          <w:lang w:val="es-ES" w:eastAsia="en-US"/>
        </w:rPr>
        <w:t xml:space="preserve">enero-marzo </w:t>
      </w:r>
      <w:r w:rsidR="006107C9">
        <w:rPr>
          <w:rFonts w:ascii="Arial" w:eastAsiaTheme="minorHAnsi" w:hAnsi="Arial" w:cs="Arial"/>
          <w:color w:val="000000" w:themeColor="text1"/>
          <w:lang w:val="es-ES" w:eastAsia="en-US"/>
        </w:rPr>
        <w:t xml:space="preserve">se recibió </w:t>
      </w:r>
      <w:r w:rsidRPr="00065789">
        <w:rPr>
          <w:rFonts w:ascii="Arial" w:eastAsiaTheme="minorHAnsi" w:hAnsi="Arial" w:cs="Arial"/>
          <w:color w:val="000000" w:themeColor="text1"/>
          <w:lang w:val="es-ES" w:eastAsia="en-US"/>
        </w:rPr>
        <w:t>RD$1</w:t>
      </w:r>
      <w:r>
        <w:rPr>
          <w:rFonts w:ascii="Arial" w:eastAsiaTheme="minorHAnsi" w:hAnsi="Arial" w:cs="Arial"/>
          <w:color w:val="000000" w:themeColor="text1"/>
          <w:lang w:val="es-ES" w:eastAsia="en-US"/>
        </w:rPr>
        <w:t>46</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194</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83</w:t>
      </w:r>
      <w:r w:rsidRPr="00065789">
        <w:rPr>
          <w:rFonts w:ascii="Arial" w:eastAsiaTheme="minorHAnsi" w:hAnsi="Arial" w:cs="Arial"/>
          <w:color w:val="000000" w:themeColor="text1"/>
          <w:lang w:val="es-ES" w:eastAsia="en-US"/>
        </w:rPr>
        <w:t xml:space="preserve">, </w:t>
      </w:r>
      <w:r>
        <w:rPr>
          <w:rFonts w:ascii="Arial" w:eastAsiaTheme="minorHAnsi" w:hAnsi="Arial" w:cs="Arial"/>
          <w:color w:val="000000" w:themeColor="text1"/>
          <w:lang w:val="es-ES" w:eastAsia="en-US"/>
        </w:rPr>
        <w:t>una segunda t</w:t>
      </w:r>
      <w:r w:rsidRPr="00065789">
        <w:rPr>
          <w:rFonts w:ascii="Arial" w:eastAsiaTheme="minorHAnsi" w:hAnsi="Arial" w:cs="Arial"/>
          <w:color w:val="000000" w:themeColor="text1"/>
          <w:lang w:val="es-ES" w:eastAsia="en-US"/>
        </w:rPr>
        <w:t xml:space="preserve">ransferencia en </w:t>
      </w:r>
      <w:r>
        <w:rPr>
          <w:rFonts w:ascii="Arial" w:eastAsiaTheme="minorHAnsi" w:hAnsi="Arial" w:cs="Arial"/>
          <w:color w:val="000000" w:themeColor="text1"/>
          <w:lang w:val="es-ES" w:eastAsia="en-US"/>
        </w:rPr>
        <w:t>el trimestre</w:t>
      </w:r>
      <w:r w:rsidRPr="00065789">
        <w:rPr>
          <w:rFonts w:ascii="Arial" w:eastAsiaTheme="minorHAnsi" w:hAnsi="Arial" w:cs="Arial"/>
          <w:color w:val="000000" w:themeColor="text1"/>
          <w:lang w:val="es-ES" w:eastAsia="en-US"/>
        </w:rPr>
        <w:t xml:space="preserve"> abril-</w:t>
      </w:r>
      <w:r>
        <w:rPr>
          <w:rFonts w:ascii="Arial" w:eastAsiaTheme="minorHAnsi" w:hAnsi="Arial" w:cs="Arial"/>
          <w:color w:val="000000" w:themeColor="text1"/>
          <w:lang w:val="es-ES" w:eastAsia="en-US"/>
        </w:rPr>
        <w:t>junio</w:t>
      </w:r>
      <w:r w:rsidRPr="00065789">
        <w:rPr>
          <w:rFonts w:ascii="Arial" w:eastAsiaTheme="minorHAnsi" w:hAnsi="Arial" w:cs="Arial"/>
          <w:color w:val="000000" w:themeColor="text1"/>
          <w:lang w:val="es-ES" w:eastAsia="en-US"/>
        </w:rPr>
        <w:t xml:space="preserve"> RD$</w:t>
      </w:r>
      <w:r>
        <w:rPr>
          <w:rFonts w:ascii="Arial" w:eastAsiaTheme="minorHAnsi" w:hAnsi="Arial" w:cs="Arial"/>
          <w:color w:val="000000" w:themeColor="text1"/>
          <w:lang w:val="es-ES" w:eastAsia="en-US"/>
        </w:rPr>
        <w:t>76</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256</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 xml:space="preserve">62, una tercera transferencia equivalente a </w:t>
      </w:r>
      <w:r w:rsidRPr="00065789">
        <w:rPr>
          <w:rFonts w:ascii="Arial" w:eastAsiaTheme="minorHAnsi" w:hAnsi="Arial" w:cs="Arial"/>
          <w:color w:val="000000" w:themeColor="text1"/>
          <w:lang w:val="es-ES" w:eastAsia="en-US"/>
        </w:rPr>
        <w:t>RD$</w:t>
      </w:r>
      <w:r>
        <w:rPr>
          <w:rFonts w:ascii="Arial" w:eastAsiaTheme="minorHAnsi" w:hAnsi="Arial" w:cs="Arial"/>
          <w:color w:val="000000" w:themeColor="text1"/>
          <w:lang w:val="es-ES" w:eastAsia="en-US"/>
        </w:rPr>
        <w:t>75,960.76 en el trimestre julio-septiembre.</w:t>
      </w:r>
    </w:p>
    <w:p w14:paraId="44FAFAE0" w14:textId="77777777" w:rsidR="00832237" w:rsidRPr="00832237" w:rsidRDefault="00832237" w:rsidP="00832237">
      <w:pPr>
        <w:rPr>
          <w:rFonts w:ascii="Arial" w:eastAsiaTheme="minorHAnsi" w:hAnsi="Arial" w:cs="Arial"/>
          <w:lang w:eastAsia="en-US"/>
        </w:rPr>
      </w:pPr>
    </w:p>
    <w:p w14:paraId="1D962557" w14:textId="0D6D7CFE" w:rsidR="00A42F7E" w:rsidRDefault="00A42F7E" w:rsidP="00A42F7E">
      <w:pPr>
        <w:spacing w:line="360" w:lineRule="auto"/>
        <w:jc w:val="both"/>
        <w:rPr>
          <w:rFonts w:ascii="Arial" w:hAnsi="Arial" w:cs="Arial"/>
          <w:b/>
        </w:rPr>
      </w:pPr>
      <w:r w:rsidRPr="00F43849">
        <w:rPr>
          <w:rFonts w:ascii="Arial" w:hAnsi="Arial" w:cs="Arial"/>
          <w:b/>
        </w:rPr>
        <w:t>Gráfico No.</w:t>
      </w:r>
      <w:r>
        <w:rPr>
          <w:rFonts w:ascii="Arial" w:hAnsi="Arial" w:cs="Arial"/>
          <w:b/>
        </w:rPr>
        <w:t>11 Transferencia recibida año 2022</w:t>
      </w:r>
    </w:p>
    <w:p w14:paraId="2B806BA6" w14:textId="77777777" w:rsidR="000F051D" w:rsidRDefault="00A42F7E" w:rsidP="000F051D">
      <w:pPr>
        <w:keepNext/>
        <w:spacing w:line="360" w:lineRule="auto"/>
        <w:jc w:val="center"/>
      </w:pPr>
      <w:r>
        <w:rPr>
          <w:noProof/>
          <w:lang w:val="es-DO" w:eastAsia="es-DO"/>
        </w:rPr>
        <w:drawing>
          <wp:inline distT="0" distB="0" distL="0" distR="0" wp14:anchorId="09F05DDE" wp14:editId="493C1AEE">
            <wp:extent cx="4475018" cy="2784763"/>
            <wp:effectExtent l="0" t="0" r="1905" b="1587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CB3ACF" w14:textId="25DA394E" w:rsidR="00A42F7E" w:rsidRPr="000F051D" w:rsidRDefault="000F051D" w:rsidP="000F051D">
      <w:pPr>
        <w:pStyle w:val="Descripcin"/>
        <w:rPr>
          <w:rFonts w:ascii="Arial" w:hAnsi="Arial" w:cs="Arial"/>
          <w:i w:val="0"/>
          <w:iCs w:val="0"/>
          <w:color w:val="000000" w:themeColor="text1"/>
        </w:rPr>
      </w:pPr>
      <w:r w:rsidRPr="000F051D">
        <w:rPr>
          <w:i w:val="0"/>
          <w:iCs w:val="0"/>
          <w:color w:val="000000" w:themeColor="text1"/>
        </w:rPr>
        <w:t>Fuente: Tabla 1 Transferencia año 2022.</w:t>
      </w:r>
    </w:p>
    <w:p w14:paraId="7394DCE3" w14:textId="0C78BD43" w:rsidR="00832237" w:rsidRDefault="00832237" w:rsidP="00832237">
      <w:pPr>
        <w:jc w:val="both"/>
        <w:rPr>
          <w:rFonts w:ascii="Arial" w:eastAsiaTheme="minorHAnsi" w:hAnsi="Arial" w:cs="Arial"/>
          <w:color w:val="000000" w:themeColor="text1"/>
          <w:lang w:val="es-ES" w:eastAsia="en-US"/>
        </w:rPr>
      </w:pPr>
      <w:r w:rsidRPr="00065789">
        <w:rPr>
          <w:rFonts w:ascii="Arial" w:hAnsi="Arial" w:cs="Arial"/>
          <w:bCs/>
          <w:color w:val="000000" w:themeColor="text1"/>
        </w:rPr>
        <w:t>Gráfico No.</w:t>
      </w:r>
      <w:r>
        <w:rPr>
          <w:rFonts w:ascii="Arial" w:hAnsi="Arial" w:cs="Arial"/>
          <w:bCs/>
          <w:color w:val="000000" w:themeColor="text1"/>
        </w:rPr>
        <w:t>10</w:t>
      </w:r>
      <w:r w:rsidRPr="00065789">
        <w:rPr>
          <w:rFonts w:ascii="Arial" w:hAnsi="Arial" w:cs="Arial"/>
          <w:bCs/>
          <w:color w:val="000000" w:themeColor="text1"/>
        </w:rPr>
        <w:t xml:space="preserve"> muestra que para el trimestre </w:t>
      </w:r>
      <w:r w:rsidRPr="00065789">
        <w:rPr>
          <w:rFonts w:ascii="Arial" w:eastAsiaTheme="minorHAnsi" w:hAnsi="Arial" w:cs="Arial"/>
          <w:color w:val="000000" w:themeColor="text1"/>
          <w:lang w:val="es-ES" w:eastAsia="en-US"/>
        </w:rPr>
        <w:t>enero-marzo de RD$</w:t>
      </w:r>
      <w:r>
        <w:rPr>
          <w:rFonts w:ascii="Arial" w:eastAsiaTheme="minorHAnsi" w:hAnsi="Arial" w:cs="Arial"/>
          <w:color w:val="000000" w:themeColor="text1"/>
          <w:lang w:val="es-ES" w:eastAsia="en-US"/>
        </w:rPr>
        <w:t>157</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710</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23</w:t>
      </w:r>
      <w:r w:rsidRPr="00065789">
        <w:rPr>
          <w:rFonts w:ascii="Arial" w:eastAsiaTheme="minorHAnsi" w:hAnsi="Arial" w:cs="Arial"/>
          <w:color w:val="000000" w:themeColor="text1"/>
          <w:lang w:val="es-ES" w:eastAsia="en-US"/>
        </w:rPr>
        <w:t xml:space="preserve">, </w:t>
      </w:r>
      <w:r>
        <w:rPr>
          <w:rFonts w:ascii="Arial" w:eastAsiaTheme="minorHAnsi" w:hAnsi="Arial" w:cs="Arial"/>
          <w:color w:val="000000" w:themeColor="text1"/>
          <w:lang w:val="es-ES" w:eastAsia="en-US"/>
        </w:rPr>
        <w:t>una segunda t</w:t>
      </w:r>
      <w:r w:rsidRPr="00065789">
        <w:rPr>
          <w:rFonts w:ascii="Arial" w:eastAsiaTheme="minorHAnsi" w:hAnsi="Arial" w:cs="Arial"/>
          <w:color w:val="000000" w:themeColor="text1"/>
          <w:lang w:val="es-ES" w:eastAsia="en-US"/>
        </w:rPr>
        <w:t xml:space="preserve">ransferencia en </w:t>
      </w:r>
      <w:r>
        <w:rPr>
          <w:rFonts w:ascii="Arial" w:eastAsiaTheme="minorHAnsi" w:hAnsi="Arial" w:cs="Arial"/>
          <w:color w:val="000000" w:themeColor="text1"/>
          <w:lang w:val="es-ES" w:eastAsia="en-US"/>
        </w:rPr>
        <w:t>el trimestre</w:t>
      </w:r>
      <w:r w:rsidRPr="00065789">
        <w:rPr>
          <w:rFonts w:ascii="Arial" w:eastAsiaTheme="minorHAnsi" w:hAnsi="Arial" w:cs="Arial"/>
          <w:color w:val="000000" w:themeColor="text1"/>
          <w:lang w:val="es-ES" w:eastAsia="en-US"/>
        </w:rPr>
        <w:t xml:space="preserve"> abril-</w:t>
      </w:r>
      <w:r>
        <w:rPr>
          <w:rFonts w:ascii="Arial" w:eastAsiaTheme="minorHAnsi" w:hAnsi="Arial" w:cs="Arial"/>
          <w:color w:val="000000" w:themeColor="text1"/>
          <w:lang w:val="es-ES" w:eastAsia="en-US"/>
        </w:rPr>
        <w:t>junio</w:t>
      </w:r>
      <w:r w:rsidRPr="00065789">
        <w:rPr>
          <w:rFonts w:ascii="Arial" w:eastAsiaTheme="minorHAnsi" w:hAnsi="Arial" w:cs="Arial"/>
          <w:color w:val="000000" w:themeColor="text1"/>
          <w:lang w:val="es-ES" w:eastAsia="en-US"/>
        </w:rPr>
        <w:t xml:space="preserve"> RD$</w:t>
      </w:r>
      <w:r>
        <w:rPr>
          <w:rFonts w:ascii="Arial" w:eastAsiaTheme="minorHAnsi" w:hAnsi="Arial" w:cs="Arial"/>
          <w:color w:val="000000" w:themeColor="text1"/>
          <w:lang w:val="es-ES" w:eastAsia="en-US"/>
        </w:rPr>
        <w:t>157</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710</w:t>
      </w:r>
      <w:r w:rsidRPr="00065789">
        <w:rPr>
          <w:rFonts w:ascii="Arial" w:eastAsiaTheme="minorHAnsi" w:hAnsi="Arial" w:cs="Arial"/>
          <w:color w:val="000000" w:themeColor="text1"/>
          <w:lang w:val="es-ES" w:eastAsia="en-US"/>
        </w:rPr>
        <w:t>.</w:t>
      </w:r>
      <w:r>
        <w:rPr>
          <w:rFonts w:ascii="Arial" w:eastAsiaTheme="minorHAnsi" w:hAnsi="Arial" w:cs="Arial"/>
          <w:color w:val="000000" w:themeColor="text1"/>
          <w:lang w:val="es-ES" w:eastAsia="en-US"/>
        </w:rPr>
        <w:t xml:space="preserve">23, una tercera transferencia equivalente a </w:t>
      </w:r>
      <w:r w:rsidRPr="00065789">
        <w:rPr>
          <w:rFonts w:ascii="Arial" w:eastAsiaTheme="minorHAnsi" w:hAnsi="Arial" w:cs="Arial"/>
          <w:color w:val="000000" w:themeColor="text1"/>
          <w:lang w:val="es-ES" w:eastAsia="en-US"/>
        </w:rPr>
        <w:t>RD$</w:t>
      </w:r>
      <w:r>
        <w:rPr>
          <w:rFonts w:ascii="Arial" w:eastAsiaTheme="minorHAnsi" w:hAnsi="Arial" w:cs="Arial"/>
          <w:color w:val="000000" w:themeColor="text1"/>
          <w:lang w:val="es-ES" w:eastAsia="en-US"/>
        </w:rPr>
        <w:t xml:space="preserve">157,710.24 en el trimestre </w:t>
      </w:r>
      <w:r w:rsidR="007166E3">
        <w:rPr>
          <w:rFonts w:ascii="Arial" w:eastAsiaTheme="minorHAnsi" w:hAnsi="Arial" w:cs="Arial"/>
          <w:color w:val="000000" w:themeColor="text1"/>
          <w:lang w:val="es-ES" w:eastAsia="en-US"/>
        </w:rPr>
        <w:t>octubre</w:t>
      </w:r>
      <w:r>
        <w:rPr>
          <w:rFonts w:ascii="Arial" w:eastAsiaTheme="minorHAnsi" w:hAnsi="Arial" w:cs="Arial"/>
          <w:color w:val="000000" w:themeColor="text1"/>
          <w:lang w:val="es-ES" w:eastAsia="en-US"/>
        </w:rPr>
        <w:t>-</w:t>
      </w:r>
      <w:r w:rsidR="007166E3">
        <w:rPr>
          <w:rFonts w:ascii="Arial" w:eastAsiaTheme="minorHAnsi" w:hAnsi="Arial" w:cs="Arial"/>
          <w:color w:val="000000" w:themeColor="text1"/>
          <w:lang w:val="es-ES" w:eastAsia="en-US"/>
        </w:rPr>
        <w:t>diciembre</w:t>
      </w:r>
      <w:r>
        <w:rPr>
          <w:rFonts w:ascii="Arial" w:eastAsiaTheme="minorHAnsi" w:hAnsi="Arial" w:cs="Arial"/>
          <w:color w:val="000000" w:themeColor="text1"/>
          <w:lang w:val="es-ES" w:eastAsia="en-US"/>
        </w:rPr>
        <w:t>.</w:t>
      </w:r>
    </w:p>
    <w:p w14:paraId="0F015BCE" w14:textId="77777777" w:rsidR="004E706E" w:rsidRDefault="004E706E" w:rsidP="00832237">
      <w:pPr>
        <w:jc w:val="both"/>
        <w:rPr>
          <w:rFonts w:ascii="Arial" w:eastAsiaTheme="minorHAnsi" w:hAnsi="Arial" w:cs="Arial"/>
          <w:color w:val="000000" w:themeColor="text1"/>
          <w:lang w:val="es-ES" w:eastAsia="en-US"/>
        </w:rPr>
      </w:pPr>
    </w:p>
    <w:p w14:paraId="4C6B721F" w14:textId="77777777" w:rsidR="000F051D" w:rsidRPr="00065789" w:rsidRDefault="000F051D" w:rsidP="00832237">
      <w:pPr>
        <w:jc w:val="both"/>
        <w:rPr>
          <w:rFonts w:ascii="Arial" w:eastAsiaTheme="minorHAnsi" w:hAnsi="Arial" w:cs="Arial"/>
          <w:color w:val="000000" w:themeColor="text1"/>
          <w:lang w:eastAsia="en-US"/>
        </w:rPr>
      </w:pPr>
    </w:p>
    <w:p w14:paraId="1B1AE2A1" w14:textId="0930AC96" w:rsidR="0076779A" w:rsidRPr="006107C9" w:rsidRDefault="000957E4" w:rsidP="007D43A9">
      <w:pPr>
        <w:pStyle w:val="Prrafodelista"/>
        <w:numPr>
          <w:ilvl w:val="0"/>
          <w:numId w:val="18"/>
        </w:numPr>
        <w:spacing w:line="360" w:lineRule="auto"/>
        <w:jc w:val="both"/>
        <w:outlineLvl w:val="0"/>
        <w:rPr>
          <w:rFonts w:ascii="Arial" w:hAnsi="Arial" w:cs="Arial"/>
          <w:b/>
          <w:bCs/>
          <w:color w:val="000000" w:themeColor="text1"/>
          <w:sz w:val="28"/>
          <w:szCs w:val="28"/>
        </w:rPr>
      </w:pPr>
      <w:bookmarkStart w:id="28" w:name="_Toc132746541"/>
      <w:r w:rsidRPr="006107C9">
        <w:rPr>
          <w:rFonts w:ascii="Arial" w:hAnsi="Arial" w:cs="Arial"/>
          <w:b/>
          <w:bCs/>
          <w:color w:val="000000" w:themeColor="text1"/>
          <w:sz w:val="28"/>
          <w:szCs w:val="28"/>
        </w:rPr>
        <w:t>IMPACTO DE LOS RECURSOS INVERTIDOS.</w:t>
      </w:r>
      <w:bookmarkEnd w:id="28"/>
    </w:p>
    <w:p w14:paraId="562E2ED3" w14:textId="77777777" w:rsidR="000D631D" w:rsidRPr="009014DA" w:rsidRDefault="000D631D" w:rsidP="000D631D">
      <w:pPr>
        <w:spacing w:line="360" w:lineRule="auto"/>
        <w:jc w:val="both"/>
        <w:rPr>
          <w:rFonts w:ascii="Arial" w:hAnsi="Arial" w:cs="Arial"/>
          <w:b/>
          <w:bCs/>
          <w:color w:val="000000" w:themeColor="text1"/>
        </w:rPr>
      </w:pPr>
    </w:p>
    <w:p w14:paraId="7174FF0C" w14:textId="70712009" w:rsidR="009014DA" w:rsidRDefault="00F420AF" w:rsidP="000D631D">
      <w:pPr>
        <w:spacing w:line="360" w:lineRule="auto"/>
        <w:jc w:val="both"/>
        <w:rPr>
          <w:rFonts w:ascii="Arial" w:eastAsiaTheme="minorHAnsi" w:hAnsi="Arial" w:cs="Arial"/>
          <w:lang w:val="es-ES" w:eastAsia="en-US"/>
        </w:rPr>
      </w:pPr>
      <w:r w:rsidRPr="00FB5845">
        <w:rPr>
          <w:rFonts w:ascii="Arial" w:hAnsi="Arial" w:cs="Arial"/>
        </w:rPr>
        <w:t xml:space="preserve">Los recursos han impactado de manera muy relevante y significativa en los aprendizajes significativo de los alumnos, el bienestar de los maestros de los </w:t>
      </w:r>
      <w:r w:rsidR="00053FAB" w:rsidRPr="00FB5845">
        <w:rPr>
          <w:rFonts w:ascii="Arial" w:hAnsi="Arial" w:cs="Arial"/>
        </w:rPr>
        <w:t>materiales didácticos</w:t>
      </w:r>
      <w:r w:rsidRPr="00FB5845">
        <w:rPr>
          <w:rFonts w:ascii="Arial" w:hAnsi="Arial" w:cs="Arial"/>
        </w:rPr>
        <w:t xml:space="preserve"> para </w:t>
      </w:r>
      <w:r w:rsidR="00053FAB" w:rsidRPr="00FB5845">
        <w:rPr>
          <w:rFonts w:ascii="Arial" w:hAnsi="Arial" w:cs="Arial"/>
        </w:rPr>
        <w:t>partir</w:t>
      </w:r>
      <w:r w:rsidRPr="00FB5845">
        <w:rPr>
          <w:rFonts w:ascii="Arial" w:hAnsi="Arial" w:cs="Arial"/>
        </w:rPr>
        <w:t xml:space="preserve"> la </w:t>
      </w:r>
      <w:r w:rsidR="00053FAB" w:rsidRPr="00FB5845">
        <w:rPr>
          <w:rFonts w:ascii="Arial" w:hAnsi="Arial" w:cs="Arial"/>
        </w:rPr>
        <w:t>enseñanza</w:t>
      </w:r>
      <w:r w:rsidRPr="00FB5845">
        <w:rPr>
          <w:rFonts w:ascii="Arial" w:hAnsi="Arial" w:cs="Arial"/>
        </w:rPr>
        <w:t xml:space="preserve"> </w:t>
      </w:r>
      <w:r w:rsidR="00053FAB" w:rsidRPr="00FB5845">
        <w:rPr>
          <w:rFonts w:ascii="Arial" w:hAnsi="Arial" w:cs="Arial"/>
        </w:rPr>
        <w:t>ya que hay</w:t>
      </w:r>
      <w:r w:rsidRPr="00FB5845">
        <w:rPr>
          <w:rFonts w:ascii="Arial" w:hAnsi="Arial" w:cs="Arial"/>
        </w:rPr>
        <w:t xml:space="preserve"> a una mayor </w:t>
      </w:r>
      <w:r w:rsidR="00053FAB" w:rsidRPr="00FB5845">
        <w:rPr>
          <w:rFonts w:ascii="Arial" w:hAnsi="Arial" w:cs="Arial"/>
        </w:rPr>
        <w:t xml:space="preserve">cantidad y </w:t>
      </w:r>
      <w:r w:rsidRPr="00FB5845">
        <w:rPr>
          <w:rFonts w:ascii="Arial" w:hAnsi="Arial" w:cs="Arial"/>
        </w:rPr>
        <w:t>disponibilidad de los recursos de enseñanza</w:t>
      </w:r>
      <w:r w:rsidR="00053FAB" w:rsidRPr="00FB5845">
        <w:rPr>
          <w:rFonts w:ascii="Arial" w:hAnsi="Arial" w:cs="Arial"/>
        </w:rPr>
        <w:t>-aprendizaje</w:t>
      </w:r>
      <w:r w:rsidRPr="00FB5845">
        <w:rPr>
          <w:rFonts w:ascii="Arial" w:hAnsi="Arial" w:cs="Arial"/>
        </w:rPr>
        <w:t xml:space="preserve"> y ambientación d</w:t>
      </w:r>
      <w:r w:rsidR="00053FAB" w:rsidRPr="00FB5845">
        <w:rPr>
          <w:rFonts w:ascii="Arial" w:hAnsi="Arial" w:cs="Arial"/>
        </w:rPr>
        <w:t>el salón de clase</w:t>
      </w:r>
      <w:r w:rsidRPr="00FB5845">
        <w:rPr>
          <w:rFonts w:ascii="Arial" w:hAnsi="Arial" w:cs="Arial"/>
        </w:rPr>
        <w:t xml:space="preserve">. </w:t>
      </w:r>
      <w:r w:rsidR="00053FAB" w:rsidRPr="00FB5845">
        <w:rPr>
          <w:rFonts w:ascii="Arial" w:hAnsi="Arial" w:cs="Arial"/>
        </w:rPr>
        <w:t xml:space="preserve">Sin </w:t>
      </w:r>
      <w:r w:rsidR="009014DA" w:rsidRPr="00FB5845">
        <w:rPr>
          <w:rFonts w:ascii="Arial" w:hAnsi="Arial" w:cs="Arial"/>
        </w:rPr>
        <w:t>embargo,</w:t>
      </w:r>
      <w:r w:rsidR="00053FAB" w:rsidRPr="00FB5845">
        <w:rPr>
          <w:rFonts w:ascii="Arial" w:hAnsi="Arial" w:cs="Arial"/>
        </w:rPr>
        <w:t xml:space="preserve"> </w:t>
      </w:r>
      <w:r w:rsidR="009014DA" w:rsidRPr="00FB5845">
        <w:rPr>
          <w:rFonts w:ascii="Arial" w:hAnsi="Arial" w:cs="Arial"/>
        </w:rPr>
        <w:t>estos recursos económicos han</w:t>
      </w:r>
      <w:r w:rsidRPr="00FB5845">
        <w:rPr>
          <w:rFonts w:ascii="Arial" w:hAnsi="Arial" w:cs="Arial"/>
        </w:rPr>
        <w:t xml:space="preserve"> impactado </w:t>
      </w:r>
      <w:r w:rsidR="00053FAB" w:rsidRPr="00FB5845">
        <w:rPr>
          <w:rFonts w:ascii="Arial" w:hAnsi="Arial" w:cs="Arial"/>
        </w:rPr>
        <w:t xml:space="preserve">de manera muy significativa </w:t>
      </w:r>
      <w:r w:rsidRPr="00FB5845">
        <w:rPr>
          <w:rFonts w:ascii="Arial" w:hAnsi="Arial" w:cs="Arial"/>
        </w:rPr>
        <w:t xml:space="preserve">en el </w:t>
      </w:r>
      <w:r w:rsidR="00053FAB" w:rsidRPr="00FB5845">
        <w:rPr>
          <w:rFonts w:ascii="Arial" w:hAnsi="Arial" w:cs="Arial"/>
        </w:rPr>
        <w:t>sostenimiento y mantenimiento</w:t>
      </w:r>
      <w:r w:rsidRPr="00FB5845">
        <w:rPr>
          <w:rFonts w:ascii="Arial" w:hAnsi="Arial" w:cs="Arial"/>
        </w:rPr>
        <w:t xml:space="preserve"> de la infraestructura física y la disponibilidad de agua </w:t>
      </w:r>
      <w:r w:rsidR="00053FAB" w:rsidRPr="00FB5845">
        <w:rPr>
          <w:rFonts w:ascii="Arial" w:hAnsi="Arial" w:cs="Arial"/>
        </w:rPr>
        <w:t>para el consumo de la comunidad educativa, agua</w:t>
      </w:r>
      <w:r w:rsidRPr="00FB5845">
        <w:rPr>
          <w:rFonts w:ascii="Arial" w:hAnsi="Arial" w:cs="Arial"/>
        </w:rPr>
        <w:t xml:space="preserve"> potable para el </w:t>
      </w:r>
      <w:r w:rsidR="00053FAB" w:rsidRPr="00FB5845">
        <w:rPr>
          <w:rFonts w:ascii="Arial" w:hAnsi="Arial" w:cs="Arial"/>
        </w:rPr>
        <w:t>suministro</w:t>
      </w:r>
      <w:r w:rsidRPr="00FB5845">
        <w:rPr>
          <w:rFonts w:ascii="Arial" w:hAnsi="Arial" w:cs="Arial"/>
        </w:rPr>
        <w:t xml:space="preserve"> de todo el personal</w:t>
      </w:r>
      <w:r w:rsidR="00053FAB" w:rsidRPr="00FB5845">
        <w:rPr>
          <w:rFonts w:ascii="Arial" w:hAnsi="Arial" w:cs="Arial"/>
        </w:rPr>
        <w:t xml:space="preserve"> educativo.</w:t>
      </w:r>
      <w:r w:rsidR="00EF0695" w:rsidRPr="00FB5845">
        <w:rPr>
          <w:rFonts w:ascii="Arial" w:eastAsiaTheme="minorHAnsi" w:hAnsi="Arial" w:cs="Arial"/>
          <w:lang w:val="es-ES" w:eastAsia="en-US"/>
        </w:rPr>
        <w:t xml:space="preserve"> </w:t>
      </w:r>
    </w:p>
    <w:p w14:paraId="3EE6E2EB" w14:textId="77777777" w:rsidR="000D631D" w:rsidRDefault="000D631D" w:rsidP="000D631D">
      <w:pPr>
        <w:spacing w:line="360" w:lineRule="auto"/>
        <w:jc w:val="both"/>
        <w:rPr>
          <w:rFonts w:ascii="Arial" w:eastAsiaTheme="minorHAnsi" w:hAnsi="Arial" w:cs="Arial"/>
          <w:lang w:val="es-ES" w:eastAsia="en-US"/>
        </w:rPr>
      </w:pPr>
    </w:p>
    <w:p w14:paraId="306950EB" w14:textId="77777777" w:rsidR="00EF0695" w:rsidRPr="000D631D" w:rsidRDefault="00EF0695" w:rsidP="000D631D">
      <w:pPr>
        <w:spacing w:line="360" w:lineRule="auto"/>
        <w:jc w:val="both"/>
        <w:rPr>
          <w:rFonts w:ascii="Arial" w:eastAsiaTheme="minorHAnsi" w:hAnsi="Arial" w:cs="Arial"/>
          <w:lang w:val="es-ES" w:eastAsia="en-US"/>
        </w:rPr>
      </w:pPr>
      <w:r w:rsidRPr="000D631D">
        <w:rPr>
          <w:rFonts w:ascii="Arial" w:eastAsiaTheme="minorHAnsi" w:hAnsi="Arial" w:cs="Arial"/>
          <w:lang w:val="es-ES" w:eastAsia="en-US"/>
        </w:rPr>
        <w:t xml:space="preserve">Esto ha impactados de formas notable en los aprendizajes de nuestros niños y niñas, porque se </w:t>
      </w:r>
      <w:r w:rsidR="009014DA" w:rsidRPr="000D631D">
        <w:rPr>
          <w:rFonts w:ascii="Arial" w:eastAsiaTheme="minorHAnsi" w:hAnsi="Arial" w:cs="Arial"/>
          <w:lang w:val="es-ES" w:eastAsia="en-US"/>
        </w:rPr>
        <w:t>les</w:t>
      </w:r>
      <w:r w:rsidRPr="000D631D">
        <w:rPr>
          <w:rFonts w:ascii="Arial" w:eastAsiaTheme="minorHAnsi" w:hAnsi="Arial" w:cs="Arial"/>
          <w:lang w:val="es-ES" w:eastAsia="en-US"/>
        </w:rPr>
        <w:t xml:space="preserve"> ha facilitado a los docentes hacer con mayor eficiencia y eficiencia a impartir su proceso de enseñanza debido a una mayor disponibilidad de los recursos   y ambientación de los espacios áulico.</w:t>
      </w:r>
    </w:p>
    <w:p w14:paraId="53520E07" w14:textId="77777777" w:rsidR="009014DA" w:rsidRPr="000D631D" w:rsidRDefault="009014DA" w:rsidP="000D631D">
      <w:pPr>
        <w:spacing w:line="360" w:lineRule="auto"/>
        <w:jc w:val="both"/>
        <w:rPr>
          <w:rFonts w:ascii="Arial" w:eastAsiaTheme="minorHAnsi" w:hAnsi="Arial" w:cs="Arial"/>
          <w:lang w:val="es-ES" w:eastAsia="en-US"/>
        </w:rPr>
      </w:pPr>
    </w:p>
    <w:p w14:paraId="0DF10766" w14:textId="1C1A29F0" w:rsidR="00EF0695" w:rsidRDefault="00EF0695" w:rsidP="000D631D">
      <w:pPr>
        <w:spacing w:line="360" w:lineRule="auto"/>
        <w:jc w:val="both"/>
        <w:rPr>
          <w:rFonts w:ascii="Arial" w:eastAsiaTheme="minorHAnsi" w:hAnsi="Arial" w:cs="Arial"/>
          <w:lang w:val="es-ES" w:eastAsia="en-US"/>
        </w:rPr>
      </w:pPr>
      <w:r w:rsidRPr="000D631D">
        <w:rPr>
          <w:rFonts w:ascii="Arial" w:eastAsiaTheme="minorHAnsi" w:hAnsi="Arial" w:cs="Arial"/>
          <w:lang w:val="es-ES" w:eastAsia="en-US"/>
        </w:rPr>
        <w:t>También ha impactados en el mantenimiento de la infraestructura física y de algunas instalaciones de tubería para el consumo de agua en la limpieza del centro, también el consumo de agua potable para el personal que laboran en el centro y otros beneficios más, el cual   estos medios se pueden decir que han sido de gran importancia y apoyo en beneficio para nuestro centro educativo.</w:t>
      </w:r>
    </w:p>
    <w:p w14:paraId="32C7A9F7" w14:textId="77777777" w:rsidR="000D631D" w:rsidRPr="000D631D" w:rsidRDefault="000D631D" w:rsidP="000D631D">
      <w:pPr>
        <w:spacing w:line="360" w:lineRule="auto"/>
        <w:jc w:val="both"/>
        <w:rPr>
          <w:rFonts w:ascii="Arial" w:eastAsiaTheme="minorHAnsi" w:hAnsi="Arial" w:cs="Arial"/>
          <w:lang w:val="es-ES" w:eastAsia="en-US"/>
        </w:rPr>
      </w:pPr>
    </w:p>
    <w:p w14:paraId="72B59A42" w14:textId="6EA8C9EC" w:rsidR="00EF0695" w:rsidRDefault="00EF0695" w:rsidP="000D631D">
      <w:pPr>
        <w:spacing w:line="360" w:lineRule="auto"/>
        <w:jc w:val="both"/>
        <w:rPr>
          <w:rFonts w:ascii="Arial" w:eastAsiaTheme="minorHAnsi" w:hAnsi="Arial" w:cs="Arial"/>
          <w:lang w:val="es-ES" w:eastAsia="en-US"/>
        </w:rPr>
      </w:pPr>
      <w:r w:rsidRPr="000D631D">
        <w:rPr>
          <w:rFonts w:ascii="Arial" w:eastAsiaTheme="minorHAnsi" w:hAnsi="Arial" w:cs="Arial"/>
          <w:lang w:val="es-ES" w:eastAsia="en-US"/>
        </w:rPr>
        <w:t>Estos recursos nos han garantizado la existencia de una mayor eficiencia en la   administración, para que la escuela pueda solucionar las necesidades más prioritaria a tiempo y nos garantiza una buena gestión en nuestro proceso educativo y así poder lograr mayor calidad en el proceso tanto en el ámbito pedagógico como administrativo.</w:t>
      </w:r>
    </w:p>
    <w:p w14:paraId="5C574C62" w14:textId="77777777" w:rsidR="000D631D" w:rsidRPr="000D631D" w:rsidRDefault="000D631D" w:rsidP="000D631D">
      <w:pPr>
        <w:spacing w:line="360" w:lineRule="auto"/>
        <w:jc w:val="both"/>
        <w:rPr>
          <w:rFonts w:ascii="Arial" w:eastAsiaTheme="minorHAnsi" w:hAnsi="Arial" w:cs="Arial"/>
          <w:lang w:val="es-ES" w:eastAsia="en-US"/>
        </w:rPr>
      </w:pPr>
    </w:p>
    <w:p w14:paraId="3BEBDDBF" w14:textId="30D0310A" w:rsidR="00EF0695" w:rsidRDefault="00EF0695" w:rsidP="000D631D">
      <w:pPr>
        <w:spacing w:line="360" w:lineRule="auto"/>
        <w:jc w:val="both"/>
        <w:rPr>
          <w:rFonts w:ascii="Arial" w:eastAsiaTheme="minorHAnsi" w:hAnsi="Arial" w:cs="Arial"/>
          <w:lang w:val="es-ES" w:eastAsia="en-US"/>
        </w:rPr>
      </w:pPr>
      <w:r w:rsidRPr="000D631D">
        <w:rPr>
          <w:rFonts w:ascii="Arial" w:eastAsiaTheme="minorHAnsi" w:hAnsi="Arial" w:cs="Arial"/>
          <w:bCs/>
          <w:lang w:val="es-ES" w:eastAsia="en-US"/>
        </w:rPr>
        <w:t>Las condiciones anteriormente de</w:t>
      </w:r>
      <w:r w:rsidRPr="000D631D">
        <w:rPr>
          <w:rFonts w:ascii="Arial" w:eastAsiaTheme="minorHAnsi" w:hAnsi="Arial" w:cs="Arial"/>
          <w:lang w:val="es-ES" w:eastAsia="en-US"/>
        </w:rPr>
        <w:t xml:space="preserve"> los centros educativos se generaban muchos inconvenientes y quejas porque los recursos, no eran lo suficiente para cubrir las necesidades de la escuela y los materiales didácticos, por ende, los maestros no podían realizar las actividades, porque los recursos que llegaban a las escuelas no alcanzaban, ni llegaban a tiempo ni siquiera para comprar los materiales. Las quejas entres los docentes, la APMAE y el personal de apoyos, pero ahora   esos recursos llegan a tiempo, donde poco a poco hemos logrados suplir algunas necesidades que desde hace muchos no se podían adquirir.</w:t>
      </w:r>
    </w:p>
    <w:p w14:paraId="3DF60AF9" w14:textId="77777777" w:rsidR="000D631D" w:rsidRPr="000D631D" w:rsidRDefault="000D631D" w:rsidP="000D631D">
      <w:pPr>
        <w:spacing w:line="360" w:lineRule="auto"/>
        <w:jc w:val="both"/>
        <w:rPr>
          <w:rFonts w:ascii="Arial" w:eastAsiaTheme="minorHAnsi" w:hAnsi="Arial" w:cs="Arial"/>
          <w:color w:val="000000" w:themeColor="text1"/>
          <w:lang w:val="es-ES" w:eastAsia="en-US"/>
        </w:rPr>
      </w:pPr>
    </w:p>
    <w:p w14:paraId="62A6C752" w14:textId="07F03789" w:rsidR="00EF0695" w:rsidRDefault="00EF0695" w:rsidP="000D631D">
      <w:pPr>
        <w:spacing w:line="360" w:lineRule="auto"/>
        <w:jc w:val="both"/>
        <w:rPr>
          <w:rFonts w:ascii="Arial" w:eastAsiaTheme="minorHAnsi" w:hAnsi="Arial" w:cs="Arial"/>
          <w:b/>
          <w:color w:val="000000" w:themeColor="text1"/>
          <w:lang w:val="es-ES" w:eastAsia="en-US"/>
        </w:rPr>
      </w:pPr>
      <w:r w:rsidRPr="000D631D">
        <w:rPr>
          <w:rFonts w:ascii="Arial" w:eastAsiaTheme="minorHAnsi" w:hAnsi="Arial" w:cs="Arial"/>
          <w:b/>
          <w:color w:val="000000" w:themeColor="text1"/>
          <w:lang w:val="es-ES" w:eastAsia="en-US"/>
        </w:rPr>
        <w:t>¿Cómo se adquirían los recursos y materiales? ¿Y cómo se adquieren ahora?</w:t>
      </w:r>
    </w:p>
    <w:p w14:paraId="258F44C9" w14:textId="77777777" w:rsidR="000D631D" w:rsidRPr="000D631D" w:rsidRDefault="000D631D" w:rsidP="000D631D">
      <w:pPr>
        <w:spacing w:line="360" w:lineRule="auto"/>
        <w:jc w:val="both"/>
        <w:rPr>
          <w:rFonts w:ascii="Arial" w:eastAsiaTheme="minorHAnsi" w:hAnsi="Arial" w:cs="Arial"/>
          <w:color w:val="000000" w:themeColor="text1"/>
          <w:lang w:val="es-ES" w:eastAsia="en-US"/>
        </w:rPr>
      </w:pPr>
    </w:p>
    <w:p w14:paraId="333973F3" w14:textId="44C72DAB" w:rsidR="00EF0695" w:rsidRDefault="00EF0695" w:rsidP="000D631D">
      <w:pPr>
        <w:spacing w:line="360" w:lineRule="auto"/>
        <w:jc w:val="both"/>
        <w:rPr>
          <w:rFonts w:ascii="Arial" w:eastAsiaTheme="minorHAnsi" w:hAnsi="Arial" w:cs="Arial"/>
          <w:color w:val="000000" w:themeColor="text1"/>
          <w:lang w:val="es-ES" w:eastAsia="en-US"/>
        </w:rPr>
      </w:pPr>
      <w:r w:rsidRPr="000D631D">
        <w:rPr>
          <w:rFonts w:ascii="Arial" w:eastAsiaTheme="minorHAnsi" w:hAnsi="Arial" w:cs="Arial"/>
          <w:color w:val="000000" w:themeColor="text1"/>
          <w:lang w:val="es-ES" w:eastAsia="en-US"/>
        </w:rPr>
        <w:t>Anteriormente eran entregado los materiales didácticos, como gastables desde el distrito como también los materiales de limpieza, pero ahora es a través de transferencias directamente al centro educativo, vía la cuenta del banco Banreserva. Mas tarde la junta de centro realiza una reunión para hacer el listado de necesidades el cual la junta aprueba el listado de necesidades.</w:t>
      </w:r>
    </w:p>
    <w:p w14:paraId="57AFA23F" w14:textId="77777777" w:rsidR="000D631D" w:rsidRPr="000D631D" w:rsidRDefault="000D631D" w:rsidP="000D631D">
      <w:pPr>
        <w:spacing w:line="360" w:lineRule="auto"/>
        <w:jc w:val="both"/>
        <w:rPr>
          <w:rFonts w:ascii="Arial" w:eastAsiaTheme="minorHAnsi" w:hAnsi="Arial" w:cs="Arial"/>
          <w:color w:val="000000" w:themeColor="text1"/>
          <w:lang w:val="es-ES" w:eastAsia="en-US"/>
        </w:rPr>
      </w:pPr>
    </w:p>
    <w:p w14:paraId="3E21FEFA" w14:textId="5B41EA5E" w:rsidR="00EF0695" w:rsidRDefault="00EF0695" w:rsidP="000D631D">
      <w:pPr>
        <w:spacing w:line="360" w:lineRule="auto"/>
        <w:jc w:val="both"/>
        <w:rPr>
          <w:rFonts w:ascii="Arial" w:eastAsiaTheme="minorHAnsi" w:hAnsi="Arial" w:cs="Arial"/>
          <w:color w:val="000000" w:themeColor="text1"/>
          <w:lang w:val="es-ES" w:eastAsia="en-US"/>
        </w:rPr>
      </w:pPr>
      <w:r w:rsidRPr="000D631D">
        <w:rPr>
          <w:rFonts w:ascii="Arial" w:eastAsiaTheme="minorHAnsi" w:hAnsi="Arial" w:cs="Arial"/>
          <w:b/>
          <w:color w:val="000000" w:themeColor="text1"/>
          <w:lang w:val="es-ES" w:eastAsia="en-US"/>
        </w:rPr>
        <w:t>¿Qué participación tenía la sociedad local en el abastecimiento de bienes y servicio en la institución educativa? Y cuales tiene ahora</w:t>
      </w:r>
      <w:r w:rsidRPr="000D631D">
        <w:rPr>
          <w:rFonts w:ascii="Arial" w:eastAsiaTheme="minorHAnsi" w:hAnsi="Arial" w:cs="Arial"/>
          <w:color w:val="000000" w:themeColor="text1"/>
          <w:lang w:val="es-ES" w:eastAsia="en-US"/>
        </w:rPr>
        <w:t xml:space="preserve">, La </w:t>
      </w:r>
      <w:r w:rsidR="00A43C30" w:rsidRPr="000D631D">
        <w:rPr>
          <w:rFonts w:ascii="Arial" w:eastAsiaTheme="minorHAnsi" w:hAnsi="Arial" w:cs="Arial"/>
          <w:color w:val="000000" w:themeColor="text1"/>
          <w:lang w:val="es-ES" w:eastAsia="en-US"/>
        </w:rPr>
        <w:t>escuela es</w:t>
      </w:r>
      <w:r w:rsidRPr="000D631D">
        <w:rPr>
          <w:rFonts w:ascii="Arial" w:eastAsiaTheme="minorHAnsi" w:hAnsi="Arial" w:cs="Arial"/>
          <w:color w:val="000000" w:themeColor="text1"/>
          <w:lang w:val="es-ES" w:eastAsia="en-US"/>
        </w:rPr>
        <w:t xml:space="preserve"> una institución </w:t>
      </w:r>
      <w:r w:rsidR="00A43C30" w:rsidRPr="000D631D">
        <w:rPr>
          <w:rFonts w:ascii="Arial" w:eastAsiaTheme="minorHAnsi" w:hAnsi="Arial" w:cs="Arial"/>
          <w:color w:val="000000" w:themeColor="text1"/>
          <w:lang w:val="es-ES" w:eastAsia="en-US"/>
        </w:rPr>
        <w:t>donde se realiza</w:t>
      </w:r>
      <w:r w:rsidRPr="000D631D">
        <w:rPr>
          <w:rFonts w:ascii="Arial" w:eastAsiaTheme="minorHAnsi" w:hAnsi="Arial" w:cs="Arial"/>
          <w:color w:val="000000" w:themeColor="text1"/>
          <w:lang w:val="es-ES" w:eastAsia="en-US"/>
        </w:rPr>
        <w:t xml:space="preserve"> una serie de </w:t>
      </w:r>
      <w:r w:rsidR="00A43C30" w:rsidRPr="000D631D">
        <w:rPr>
          <w:rFonts w:ascii="Arial" w:eastAsiaTheme="minorHAnsi" w:hAnsi="Arial" w:cs="Arial"/>
          <w:color w:val="000000" w:themeColor="text1"/>
          <w:lang w:val="es-ES" w:eastAsia="en-US"/>
        </w:rPr>
        <w:t xml:space="preserve">acciones junto a la comunidad, la misma realiza su aporte </w:t>
      </w:r>
      <w:r w:rsidRPr="000D631D">
        <w:rPr>
          <w:rFonts w:ascii="Arial" w:eastAsiaTheme="minorHAnsi" w:hAnsi="Arial" w:cs="Arial"/>
          <w:color w:val="000000" w:themeColor="text1"/>
          <w:lang w:val="es-ES" w:eastAsia="en-US"/>
        </w:rPr>
        <w:t xml:space="preserve">en </w:t>
      </w:r>
      <w:r w:rsidR="00A43C30" w:rsidRPr="000D631D">
        <w:rPr>
          <w:rFonts w:ascii="Arial" w:eastAsiaTheme="minorHAnsi" w:hAnsi="Arial" w:cs="Arial"/>
          <w:color w:val="000000" w:themeColor="text1"/>
          <w:lang w:val="es-ES" w:eastAsia="en-US"/>
        </w:rPr>
        <w:t>conjunto, donde hacen</w:t>
      </w:r>
      <w:r w:rsidRPr="000D631D">
        <w:rPr>
          <w:rFonts w:ascii="Arial" w:eastAsiaTheme="minorHAnsi" w:hAnsi="Arial" w:cs="Arial"/>
          <w:color w:val="000000" w:themeColor="text1"/>
          <w:lang w:val="es-ES" w:eastAsia="en-US"/>
        </w:rPr>
        <w:t xml:space="preserve"> que estas funcionen efectivamente</w:t>
      </w:r>
      <w:r w:rsidR="00A43C30" w:rsidRPr="000D631D">
        <w:rPr>
          <w:rFonts w:ascii="Arial" w:eastAsiaTheme="minorHAnsi" w:hAnsi="Arial" w:cs="Arial"/>
          <w:color w:val="000000" w:themeColor="text1"/>
          <w:lang w:val="es-ES" w:eastAsia="en-US"/>
        </w:rPr>
        <w:t xml:space="preserve"> haciendo un</w:t>
      </w:r>
      <w:r w:rsidRPr="000D631D">
        <w:rPr>
          <w:rFonts w:ascii="Arial" w:eastAsiaTheme="minorHAnsi" w:hAnsi="Arial" w:cs="Arial"/>
          <w:color w:val="000000" w:themeColor="text1"/>
          <w:lang w:val="es-ES" w:eastAsia="en-US"/>
        </w:rPr>
        <w:t xml:space="preserve"> trabajo </w:t>
      </w:r>
      <w:r w:rsidR="00A43C30" w:rsidRPr="000D631D">
        <w:rPr>
          <w:rFonts w:ascii="Arial" w:eastAsiaTheme="minorHAnsi" w:hAnsi="Arial" w:cs="Arial"/>
          <w:color w:val="000000" w:themeColor="text1"/>
          <w:lang w:val="es-ES" w:eastAsia="en-US"/>
        </w:rPr>
        <w:t>en</w:t>
      </w:r>
      <w:r w:rsidRPr="000D631D">
        <w:rPr>
          <w:rFonts w:ascii="Arial" w:eastAsiaTheme="minorHAnsi" w:hAnsi="Arial" w:cs="Arial"/>
          <w:color w:val="000000" w:themeColor="text1"/>
          <w:lang w:val="es-ES" w:eastAsia="en-US"/>
        </w:rPr>
        <w:t xml:space="preserve"> equipo. </w:t>
      </w:r>
      <w:r w:rsidR="00A43C30" w:rsidRPr="000D631D">
        <w:rPr>
          <w:rFonts w:ascii="Arial" w:eastAsiaTheme="minorHAnsi" w:hAnsi="Arial" w:cs="Arial"/>
          <w:color w:val="000000" w:themeColor="text1"/>
          <w:lang w:val="es-ES" w:eastAsia="en-US"/>
        </w:rPr>
        <w:t>Es decir</w:t>
      </w:r>
      <w:r w:rsidRPr="000D631D">
        <w:rPr>
          <w:rFonts w:ascii="Arial" w:eastAsiaTheme="minorHAnsi" w:hAnsi="Arial" w:cs="Arial"/>
          <w:color w:val="000000" w:themeColor="text1"/>
          <w:lang w:val="es-ES" w:eastAsia="en-US"/>
        </w:rPr>
        <w:t xml:space="preserve"> que anteriormente la </w:t>
      </w:r>
      <w:r w:rsidR="00EF2409" w:rsidRPr="000D631D">
        <w:rPr>
          <w:rFonts w:ascii="Arial" w:eastAsiaTheme="minorHAnsi" w:hAnsi="Arial" w:cs="Arial"/>
          <w:color w:val="000000" w:themeColor="text1"/>
          <w:lang w:val="es-ES" w:eastAsia="en-US"/>
        </w:rPr>
        <w:t>comunidad</w:t>
      </w:r>
      <w:r w:rsidRPr="000D631D">
        <w:rPr>
          <w:rFonts w:ascii="Arial" w:eastAsiaTheme="minorHAnsi" w:hAnsi="Arial" w:cs="Arial"/>
          <w:color w:val="000000" w:themeColor="text1"/>
          <w:lang w:val="es-ES" w:eastAsia="en-US"/>
        </w:rPr>
        <w:t xml:space="preserve">   local tenía</w:t>
      </w:r>
      <w:r w:rsidR="00A43C30" w:rsidRPr="000D631D">
        <w:rPr>
          <w:rFonts w:ascii="Arial" w:eastAsiaTheme="minorHAnsi" w:hAnsi="Arial" w:cs="Arial"/>
          <w:color w:val="000000" w:themeColor="text1"/>
          <w:lang w:val="es-ES" w:eastAsia="en-US"/>
        </w:rPr>
        <w:t xml:space="preserve"> que aportar para los materiales gastable</w:t>
      </w:r>
      <w:r w:rsidR="00EF2409" w:rsidRPr="000D631D">
        <w:rPr>
          <w:rFonts w:ascii="Arial" w:eastAsiaTheme="minorHAnsi" w:hAnsi="Arial" w:cs="Arial"/>
          <w:color w:val="000000" w:themeColor="text1"/>
          <w:lang w:val="es-ES" w:eastAsia="en-US"/>
        </w:rPr>
        <w:t xml:space="preserve">, así </w:t>
      </w:r>
      <w:r w:rsidR="00A43C30" w:rsidRPr="000D631D">
        <w:rPr>
          <w:rFonts w:ascii="Arial" w:eastAsiaTheme="minorHAnsi" w:hAnsi="Arial" w:cs="Arial"/>
          <w:color w:val="000000" w:themeColor="text1"/>
          <w:lang w:val="es-ES" w:eastAsia="en-US"/>
        </w:rPr>
        <w:t xml:space="preserve">como de limpieza, </w:t>
      </w:r>
      <w:r w:rsidR="00EF2409" w:rsidRPr="000D631D">
        <w:rPr>
          <w:rFonts w:ascii="Arial" w:eastAsiaTheme="minorHAnsi" w:hAnsi="Arial" w:cs="Arial"/>
          <w:color w:val="000000" w:themeColor="text1"/>
          <w:lang w:val="es-ES" w:eastAsia="en-US"/>
        </w:rPr>
        <w:t>etc.</w:t>
      </w:r>
      <w:r w:rsidR="00A43C30" w:rsidRPr="000D631D">
        <w:rPr>
          <w:rFonts w:ascii="Arial" w:eastAsiaTheme="minorHAnsi" w:hAnsi="Arial" w:cs="Arial"/>
          <w:color w:val="000000" w:themeColor="text1"/>
          <w:lang w:val="es-ES" w:eastAsia="en-US"/>
        </w:rPr>
        <w:t xml:space="preserve"> </w:t>
      </w:r>
      <w:r w:rsidR="00EF2409" w:rsidRPr="000D631D">
        <w:rPr>
          <w:rFonts w:ascii="Arial" w:eastAsiaTheme="minorHAnsi" w:hAnsi="Arial" w:cs="Arial"/>
          <w:color w:val="000000" w:themeColor="text1"/>
          <w:lang w:val="es-ES" w:eastAsia="en-US"/>
        </w:rPr>
        <w:t>Después</w:t>
      </w:r>
      <w:r w:rsidR="00A43C30" w:rsidRPr="000D631D">
        <w:rPr>
          <w:rFonts w:ascii="Arial" w:eastAsiaTheme="minorHAnsi" w:hAnsi="Arial" w:cs="Arial"/>
          <w:color w:val="000000" w:themeColor="text1"/>
          <w:lang w:val="es-ES" w:eastAsia="en-US"/>
        </w:rPr>
        <w:t xml:space="preserve"> </w:t>
      </w:r>
      <w:r w:rsidR="00EF2409" w:rsidRPr="000D631D">
        <w:rPr>
          <w:rFonts w:ascii="Arial" w:eastAsiaTheme="minorHAnsi" w:hAnsi="Arial" w:cs="Arial"/>
          <w:color w:val="000000" w:themeColor="text1"/>
          <w:lang w:val="es-ES" w:eastAsia="en-US"/>
        </w:rPr>
        <w:t>que la escuela empezó a llegar las</w:t>
      </w:r>
      <w:r w:rsidRPr="000D631D">
        <w:rPr>
          <w:rFonts w:ascii="Arial" w:eastAsiaTheme="minorHAnsi" w:hAnsi="Arial" w:cs="Arial"/>
          <w:color w:val="000000" w:themeColor="text1"/>
          <w:lang w:val="es-ES" w:eastAsia="en-US"/>
        </w:rPr>
        <w:t xml:space="preserve"> transferencia</w:t>
      </w:r>
      <w:r w:rsidR="00EF2409" w:rsidRPr="000D631D">
        <w:rPr>
          <w:rFonts w:ascii="Arial" w:eastAsiaTheme="minorHAnsi" w:hAnsi="Arial" w:cs="Arial"/>
          <w:color w:val="000000" w:themeColor="text1"/>
          <w:lang w:val="es-ES" w:eastAsia="en-US"/>
        </w:rPr>
        <w:t xml:space="preserve">s la comunidad se integra a las acciones pedagogica, pero a los aportes antes mencionados son muy mínima para resolverlos. Anteriormente las juntas de centros educativos </w:t>
      </w:r>
      <w:r w:rsidRPr="000D631D">
        <w:rPr>
          <w:rFonts w:ascii="Arial" w:eastAsiaTheme="minorHAnsi" w:hAnsi="Arial" w:cs="Arial"/>
          <w:color w:val="000000" w:themeColor="text1"/>
          <w:lang w:val="es-ES" w:eastAsia="en-US"/>
        </w:rPr>
        <w:t xml:space="preserve">estaban </w:t>
      </w:r>
      <w:r w:rsidR="00EF2409" w:rsidRPr="000D631D">
        <w:rPr>
          <w:rFonts w:ascii="Arial" w:eastAsiaTheme="minorHAnsi" w:hAnsi="Arial" w:cs="Arial"/>
          <w:color w:val="000000" w:themeColor="text1"/>
          <w:lang w:val="es-ES" w:eastAsia="en-US"/>
        </w:rPr>
        <w:t>conformadas</w:t>
      </w:r>
      <w:r w:rsidRPr="000D631D">
        <w:rPr>
          <w:rFonts w:ascii="Arial" w:eastAsiaTheme="minorHAnsi" w:hAnsi="Arial" w:cs="Arial"/>
          <w:color w:val="000000" w:themeColor="text1"/>
          <w:lang w:val="es-ES" w:eastAsia="en-US"/>
        </w:rPr>
        <w:t>, pero no</w:t>
      </w:r>
      <w:r w:rsidR="00EF2409" w:rsidRPr="000D631D">
        <w:rPr>
          <w:rFonts w:ascii="Arial" w:eastAsiaTheme="minorHAnsi" w:hAnsi="Arial" w:cs="Arial"/>
          <w:color w:val="000000" w:themeColor="text1"/>
          <w:lang w:val="es-ES" w:eastAsia="en-US"/>
        </w:rPr>
        <w:t xml:space="preserve"> asumían su rol, por el poco conocimiento y manejo administrativo, solo </w:t>
      </w:r>
      <w:r w:rsidRPr="000D631D">
        <w:rPr>
          <w:rFonts w:ascii="Arial" w:eastAsiaTheme="minorHAnsi" w:hAnsi="Arial" w:cs="Arial"/>
          <w:color w:val="000000" w:themeColor="text1"/>
          <w:lang w:val="es-ES" w:eastAsia="en-US"/>
        </w:rPr>
        <w:t xml:space="preserve">el </w:t>
      </w:r>
      <w:r w:rsidR="00EF2409" w:rsidRPr="000D631D">
        <w:rPr>
          <w:rFonts w:ascii="Arial" w:eastAsiaTheme="minorHAnsi" w:hAnsi="Arial" w:cs="Arial"/>
          <w:color w:val="000000" w:themeColor="text1"/>
          <w:lang w:val="es-ES" w:eastAsia="en-US"/>
        </w:rPr>
        <w:t>director sabio</w:t>
      </w:r>
      <w:r w:rsidRPr="000D631D">
        <w:rPr>
          <w:rFonts w:ascii="Arial" w:eastAsiaTheme="minorHAnsi" w:hAnsi="Arial" w:cs="Arial"/>
          <w:color w:val="000000" w:themeColor="text1"/>
          <w:lang w:val="es-ES" w:eastAsia="en-US"/>
        </w:rPr>
        <w:t xml:space="preserve"> del manejo de es</w:t>
      </w:r>
      <w:r w:rsidR="00EF2409" w:rsidRPr="000D631D">
        <w:rPr>
          <w:rFonts w:ascii="Arial" w:eastAsiaTheme="minorHAnsi" w:hAnsi="Arial" w:cs="Arial"/>
          <w:color w:val="000000" w:themeColor="text1"/>
          <w:lang w:val="es-ES" w:eastAsia="en-US"/>
        </w:rPr>
        <w:t>os recursos económicos</w:t>
      </w:r>
      <w:r w:rsidRPr="000D631D">
        <w:rPr>
          <w:rFonts w:ascii="Arial" w:eastAsiaTheme="minorHAnsi" w:hAnsi="Arial" w:cs="Arial"/>
          <w:color w:val="000000" w:themeColor="text1"/>
          <w:lang w:val="es-ES" w:eastAsia="en-US"/>
        </w:rPr>
        <w:t xml:space="preserve"> y se trasladaba hacer </w:t>
      </w:r>
      <w:r w:rsidR="00EF2409" w:rsidRPr="000D631D">
        <w:rPr>
          <w:rFonts w:ascii="Arial" w:eastAsiaTheme="minorHAnsi" w:hAnsi="Arial" w:cs="Arial"/>
          <w:color w:val="000000" w:themeColor="text1"/>
          <w:lang w:val="es-ES" w:eastAsia="en-US"/>
        </w:rPr>
        <w:t>sus compras solo</w:t>
      </w:r>
      <w:r w:rsidRPr="000D631D">
        <w:rPr>
          <w:rFonts w:ascii="Arial" w:eastAsiaTheme="minorHAnsi" w:hAnsi="Arial" w:cs="Arial"/>
          <w:color w:val="000000" w:themeColor="text1"/>
          <w:lang w:val="es-ES" w:eastAsia="en-US"/>
        </w:rPr>
        <w:t>.</w:t>
      </w:r>
    </w:p>
    <w:p w14:paraId="0AC9076C" w14:textId="77777777" w:rsidR="000D631D" w:rsidRPr="000D631D" w:rsidRDefault="000D631D" w:rsidP="000D631D">
      <w:pPr>
        <w:spacing w:line="360" w:lineRule="auto"/>
        <w:jc w:val="both"/>
        <w:rPr>
          <w:rFonts w:ascii="Arial" w:eastAsiaTheme="minorHAnsi" w:hAnsi="Arial" w:cs="Arial"/>
          <w:color w:val="000000" w:themeColor="text1"/>
          <w:lang w:val="es-ES" w:eastAsia="en-US"/>
        </w:rPr>
      </w:pPr>
    </w:p>
    <w:p w14:paraId="393FA486" w14:textId="77777777" w:rsidR="009014DA" w:rsidRPr="000D631D" w:rsidRDefault="00EF0695" w:rsidP="000D631D">
      <w:pPr>
        <w:spacing w:line="360" w:lineRule="auto"/>
        <w:jc w:val="both"/>
        <w:rPr>
          <w:rFonts w:ascii="Arial" w:eastAsiaTheme="minorHAnsi" w:hAnsi="Arial" w:cs="Arial"/>
          <w:color w:val="000000" w:themeColor="text1"/>
          <w:lang w:val="es-ES" w:eastAsia="en-US"/>
        </w:rPr>
      </w:pPr>
      <w:r w:rsidRPr="000D631D">
        <w:rPr>
          <w:rFonts w:ascii="Arial" w:eastAsiaTheme="minorHAnsi" w:hAnsi="Arial" w:cs="Arial"/>
          <w:color w:val="000000" w:themeColor="text1"/>
          <w:lang w:val="es-ES" w:eastAsia="en-US"/>
        </w:rPr>
        <w:t xml:space="preserve">Sin embarbargo </w:t>
      </w:r>
      <w:r w:rsidR="00EF2409" w:rsidRPr="000D631D">
        <w:rPr>
          <w:rFonts w:ascii="Arial" w:eastAsiaTheme="minorHAnsi" w:hAnsi="Arial" w:cs="Arial"/>
          <w:color w:val="000000" w:themeColor="text1"/>
          <w:lang w:val="es-ES" w:eastAsia="en-US"/>
        </w:rPr>
        <w:t xml:space="preserve">en la actualidad </w:t>
      </w:r>
      <w:r w:rsidRPr="000D631D">
        <w:rPr>
          <w:rFonts w:ascii="Arial" w:eastAsiaTheme="minorHAnsi" w:hAnsi="Arial" w:cs="Arial"/>
          <w:color w:val="000000" w:themeColor="text1"/>
          <w:lang w:val="es-ES" w:eastAsia="en-US"/>
        </w:rPr>
        <w:t xml:space="preserve">es </w:t>
      </w:r>
      <w:r w:rsidR="00EF2409" w:rsidRPr="000D631D">
        <w:rPr>
          <w:rFonts w:ascii="Arial" w:eastAsiaTheme="minorHAnsi" w:hAnsi="Arial" w:cs="Arial"/>
          <w:color w:val="000000" w:themeColor="text1"/>
          <w:lang w:val="es-ES" w:eastAsia="en-US"/>
        </w:rPr>
        <w:t xml:space="preserve">muy </w:t>
      </w:r>
      <w:r w:rsidRPr="000D631D">
        <w:rPr>
          <w:rFonts w:ascii="Arial" w:eastAsiaTheme="minorHAnsi" w:hAnsi="Arial" w:cs="Arial"/>
          <w:color w:val="000000" w:themeColor="text1"/>
          <w:lang w:val="es-ES" w:eastAsia="en-US"/>
        </w:rPr>
        <w:t xml:space="preserve">diferente, porque todos </w:t>
      </w:r>
      <w:r w:rsidR="003E6BD5" w:rsidRPr="000D631D">
        <w:rPr>
          <w:rFonts w:ascii="Arial" w:eastAsiaTheme="minorHAnsi" w:hAnsi="Arial" w:cs="Arial"/>
          <w:color w:val="000000" w:themeColor="text1"/>
          <w:lang w:val="es-ES" w:eastAsia="en-US"/>
        </w:rPr>
        <w:t xml:space="preserve">los actores </w:t>
      </w:r>
      <w:r w:rsidRPr="000D631D">
        <w:rPr>
          <w:rFonts w:ascii="Arial" w:eastAsiaTheme="minorHAnsi" w:hAnsi="Arial" w:cs="Arial"/>
          <w:color w:val="000000" w:themeColor="text1"/>
          <w:lang w:val="es-ES" w:eastAsia="en-US"/>
        </w:rPr>
        <w:t>estamos involucrados en cada transferencia que llega</w:t>
      </w:r>
      <w:r w:rsidR="003E6BD5" w:rsidRPr="000D631D">
        <w:rPr>
          <w:rFonts w:ascii="Arial" w:eastAsiaTheme="minorHAnsi" w:hAnsi="Arial" w:cs="Arial"/>
          <w:color w:val="000000" w:themeColor="text1"/>
          <w:lang w:val="es-ES" w:eastAsia="en-US"/>
        </w:rPr>
        <w:t xml:space="preserve"> a la escuela</w:t>
      </w:r>
      <w:r w:rsidRPr="000D631D">
        <w:rPr>
          <w:rFonts w:ascii="Arial" w:eastAsiaTheme="minorHAnsi" w:hAnsi="Arial" w:cs="Arial"/>
          <w:color w:val="000000" w:themeColor="text1"/>
          <w:lang w:val="es-ES" w:eastAsia="en-US"/>
        </w:rPr>
        <w:t xml:space="preserve">, se le da la información y en </w:t>
      </w:r>
      <w:r w:rsidR="009014DA" w:rsidRPr="000D631D">
        <w:rPr>
          <w:rFonts w:ascii="Arial" w:eastAsiaTheme="minorHAnsi" w:hAnsi="Arial" w:cs="Arial"/>
          <w:color w:val="000000" w:themeColor="text1"/>
          <w:lang w:val="es-ES" w:eastAsia="en-US"/>
        </w:rPr>
        <w:t>las compras</w:t>
      </w:r>
      <w:r w:rsidRPr="000D631D">
        <w:rPr>
          <w:rFonts w:ascii="Arial" w:eastAsiaTheme="minorHAnsi" w:hAnsi="Arial" w:cs="Arial"/>
          <w:color w:val="000000" w:themeColor="text1"/>
          <w:lang w:val="es-ES" w:eastAsia="en-US"/>
        </w:rPr>
        <w:t xml:space="preserve"> todos participan, el </w:t>
      </w:r>
      <w:r w:rsidR="009014DA" w:rsidRPr="000D631D">
        <w:rPr>
          <w:rFonts w:ascii="Arial" w:eastAsiaTheme="minorHAnsi" w:hAnsi="Arial" w:cs="Arial"/>
          <w:color w:val="000000" w:themeColor="text1"/>
          <w:lang w:val="es-ES" w:eastAsia="en-US"/>
        </w:rPr>
        <w:t>director no</w:t>
      </w:r>
      <w:r w:rsidRPr="000D631D">
        <w:rPr>
          <w:rFonts w:ascii="Arial" w:eastAsiaTheme="minorHAnsi" w:hAnsi="Arial" w:cs="Arial"/>
          <w:color w:val="000000" w:themeColor="text1"/>
          <w:lang w:val="es-ES" w:eastAsia="en-US"/>
        </w:rPr>
        <w:t xml:space="preserve"> va solo a comprar, la tesorera o la secretaria</w:t>
      </w:r>
      <w:r w:rsidR="003E6BD5" w:rsidRPr="000D631D">
        <w:rPr>
          <w:rFonts w:ascii="Arial" w:eastAsiaTheme="minorHAnsi" w:hAnsi="Arial" w:cs="Arial"/>
          <w:color w:val="000000" w:themeColor="text1"/>
          <w:lang w:val="es-ES" w:eastAsia="en-US"/>
        </w:rPr>
        <w:t xml:space="preserve"> la acompañan y</w:t>
      </w:r>
      <w:r w:rsidRPr="000D631D">
        <w:rPr>
          <w:rFonts w:ascii="Arial" w:eastAsiaTheme="minorHAnsi" w:hAnsi="Arial" w:cs="Arial"/>
          <w:color w:val="000000" w:themeColor="text1"/>
          <w:lang w:val="es-ES" w:eastAsia="en-US"/>
        </w:rPr>
        <w:t xml:space="preserve"> si no pueden existir, se invita a la APMAE.</w:t>
      </w:r>
    </w:p>
    <w:p w14:paraId="59976B24" w14:textId="77777777" w:rsidR="002D390D" w:rsidRPr="000D631D" w:rsidRDefault="002D390D" w:rsidP="000D631D">
      <w:pPr>
        <w:spacing w:line="360" w:lineRule="auto"/>
        <w:jc w:val="both"/>
        <w:rPr>
          <w:rFonts w:ascii="Arial" w:eastAsiaTheme="minorHAnsi" w:hAnsi="Arial" w:cs="Arial"/>
          <w:color w:val="000000" w:themeColor="text1"/>
          <w:lang w:val="es-ES" w:eastAsia="en-US"/>
        </w:rPr>
      </w:pPr>
    </w:p>
    <w:p w14:paraId="20F62257" w14:textId="4907815F" w:rsidR="002D390D" w:rsidRDefault="002D390D" w:rsidP="000D631D">
      <w:pPr>
        <w:spacing w:line="360" w:lineRule="auto"/>
        <w:jc w:val="both"/>
        <w:rPr>
          <w:rFonts w:ascii="Arial" w:eastAsiaTheme="minorHAnsi" w:hAnsi="Arial" w:cs="Arial"/>
          <w:lang w:val="es-ES" w:eastAsia="en-US"/>
        </w:rPr>
      </w:pPr>
    </w:p>
    <w:p w14:paraId="3FFAEA5C" w14:textId="17FDA4E4" w:rsidR="00D33982" w:rsidRDefault="00D33982" w:rsidP="000D631D">
      <w:pPr>
        <w:spacing w:line="360" w:lineRule="auto"/>
        <w:jc w:val="both"/>
        <w:rPr>
          <w:rFonts w:ascii="Arial" w:eastAsiaTheme="minorHAnsi" w:hAnsi="Arial" w:cs="Arial"/>
          <w:lang w:val="es-ES" w:eastAsia="en-US"/>
        </w:rPr>
      </w:pPr>
    </w:p>
    <w:p w14:paraId="3EB7F0EF" w14:textId="5AE09772" w:rsidR="00EF0695" w:rsidRPr="000957E4" w:rsidRDefault="004F2EF1" w:rsidP="007D43A9">
      <w:pPr>
        <w:pStyle w:val="Prrafodelista"/>
        <w:numPr>
          <w:ilvl w:val="0"/>
          <w:numId w:val="18"/>
        </w:numPr>
        <w:spacing w:line="360" w:lineRule="auto"/>
        <w:outlineLvl w:val="0"/>
        <w:rPr>
          <w:rFonts w:ascii="Arial" w:hAnsi="Arial" w:cs="Arial"/>
          <w:b/>
          <w:bCs/>
          <w:color w:val="000000" w:themeColor="text1"/>
          <w:sz w:val="28"/>
          <w:szCs w:val="28"/>
        </w:rPr>
      </w:pPr>
      <w:bookmarkStart w:id="29" w:name="_Toc132746542"/>
      <w:r w:rsidRPr="000957E4">
        <w:rPr>
          <w:rFonts w:ascii="Arial" w:hAnsi="Arial" w:cs="Arial"/>
          <w:b/>
          <w:bCs/>
          <w:color w:val="000000" w:themeColor="text1"/>
          <w:sz w:val="28"/>
          <w:szCs w:val="28"/>
        </w:rPr>
        <w:t>LECCIONES APRENDIDAS.</w:t>
      </w:r>
      <w:bookmarkEnd w:id="29"/>
    </w:p>
    <w:p w14:paraId="31A2E528" w14:textId="77777777" w:rsidR="00EF0695" w:rsidRPr="000D631D" w:rsidRDefault="00EF0695" w:rsidP="000D631D">
      <w:pPr>
        <w:spacing w:line="360" w:lineRule="auto"/>
        <w:jc w:val="both"/>
        <w:rPr>
          <w:rFonts w:ascii="Arial" w:hAnsi="Arial" w:cs="Arial"/>
          <w:b/>
          <w:bCs/>
          <w:color w:val="000000" w:themeColor="text1"/>
        </w:rPr>
      </w:pPr>
    </w:p>
    <w:p w14:paraId="513DEB53" w14:textId="282FCADF" w:rsidR="00EF0695"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¿Qué cosas se han hecho bien, que son susceptibles de ser mantenidas en el tiempo y que cosas se han hecho mal, que es necesario descontinuar?</w:t>
      </w:r>
    </w:p>
    <w:p w14:paraId="4C868701" w14:textId="77777777" w:rsidR="000D631D" w:rsidRPr="00F12365" w:rsidRDefault="000D631D" w:rsidP="00F12365">
      <w:pPr>
        <w:spacing w:line="360" w:lineRule="auto"/>
        <w:jc w:val="both"/>
        <w:rPr>
          <w:rFonts w:ascii="Arial" w:eastAsiaTheme="minorHAnsi" w:hAnsi="Arial" w:cs="Arial"/>
          <w:b/>
          <w:color w:val="000000" w:themeColor="text1"/>
          <w:lang w:val="es-ES" w:eastAsia="en-US"/>
        </w:rPr>
      </w:pPr>
    </w:p>
    <w:p w14:paraId="4F79A70B" w14:textId="77777777" w:rsidR="00EF0695" w:rsidRPr="00F12365" w:rsidRDefault="00EF0695" w:rsidP="00F12365">
      <w:pPr>
        <w:spacing w:line="360" w:lineRule="auto"/>
        <w:jc w:val="both"/>
        <w:rPr>
          <w:rFonts w:ascii="Arial" w:eastAsiaTheme="minorHAnsi" w:hAnsi="Arial" w:cs="Arial"/>
          <w:b/>
          <w:color w:val="000000" w:themeColor="text1"/>
          <w:lang w:val="es-ES" w:eastAsia="en-US"/>
        </w:rPr>
      </w:pPr>
      <w:r w:rsidRPr="00F12365">
        <w:rPr>
          <w:rFonts w:ascii="Arial" w:eastAsiaTheme="minorHAnsi" w:hAnsi="Arial" w:cs="Arial"/>
          <w:b/>
          <w:color w:val="000000" w:themeColor="text1"/>
          <w:lang w:val="es-ES" w:eastAsia="en-US"/>
        </w:rPr>
        <w:t>Cosas que se han hecho bien:</w:t>
      </w:r>
    </w:p>
    <w:p w14:paraId="090A2D50" w14:textId="28F37D0E" w:rsidR="00C35606"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 xml:space="preserve">Pagar </w:t>
      </w:r>
      <w:r w:rsidR="003E6BD5" w:rsidRPr="00F12365">
        <w:rPr>
          <w:rFonts w:ascii="Arial" w:eastAsiaTheme="minorHAnsi" w:hAnsi="Arial" w:cs="Arial"/>
          <w:color w:val="000000" w:themeColor="text1"/>
          <w:lang w:val="es-ES" w:eastAsia="en-US"/>
        </w:rPr>
        <w:t xml:space="preserve">con </w:t>
      </w:r>
      <w:r w:rsidRPr="00F12365">
        <w:rPr>
          <w:rFonts w:ascii="Arial" w:eastAsiaTheme="minorHAnsi" w:hAnsi="Arial" w:cs="Arial"/>
          <w:color w:val="000000" w:themeColor="text1"/>
          <w:lang w:val="es-ES" w:eastAsia="en-US"/>
        </w:rPr>
        <w:t xml:space="preserve">las retenciones a tiempo, tener la poa anual a tiempo, tener todos los expedientes de forma organizada, los libros de banco, de entrada y salida   bien organizado, gastar las transferencias en las necesidades más prioritaria del centro, reunirse con la junta de manera ordinaria y extraordinaria, rendición de cuenta a la sociedad, resolver las necesidades de la escuela, tales como son: las reparaciones de mesas, el portón de entrada, los baños instalaciones de abanico entres otros. </w:t>
      </w:r>
    </w:p>
    <w:p w14:paraId="20113E41" w14:textId="77777777" w:rsidR="000D631D" w:rsidRPr="00F12365" w:rsidRDefault="000D631D" w:rsidP="00F12365">
      <w:pPr>
        <w:spacing w:line="360" w:lineRule="auto"/>
        <w:jc w:val="both"/>
        <w:rPr>
          <w:rFonts w:ascii="Arial" w:hAnsi="Arial" w:cs="Arial"/>
          <w:color w:val="000000" w:themeColor="text1"/>
        </w:rPr>
      </w:pPr>
    </w:p>
    <w:p w14:paraId="66790125" w14:textId="508E17FB" w:rsidR="00C35606" w:rsidRPr="00F12365" w:rsidRDefault="00C35606" w:rsidP="00F12365">
      <w:pPr>
        <w:spacing w:line="360" w:lineRule="auto"/>
        <w:jc w:val="both"/>
        <w:rPr>
          <w:rFonts w:ascii="Arial" w:hAnsi="Arial" w:cs="Arial"/>
          <w:color w:val="000000" w:themeColor="text1"/>
        </w:rPr>
      </w:pPr>
      <w:r w:rsidRPr="00F12365">
        <w:rPr>
          <w:rFonts w:ascii="Arial" w:hAnsi="Arial" w:cs="Arial"/>
          <w:color w:val="000000" w:themeColor="text1"/>
        </w:rPr>
        <w:t xml:space="preserve">Cumplir de manera transparente y a tiempo con el pago de las retenciones de impuestos. </w:t>
      </w:r>
    </w:p>
    <w:p w14:paraId="763AE640" w14:textId="77777777" w:rsidR="000D631D" w:rsidRPr="00F12365" w:rsidRDefault="000D631D" w:rsidP="00F12365">
      <w:pPr>
        <w:spacing w:line="360" w:lineRule="auto"/>
        <w:jc w:val="both"/>
        <w:rPr>
          <w:rFonts w:ascii="Arial" w:hAnsi="Arial" w:cs="Arial"/>
          <w:color w:val="000000" w:themeColor="text1"/>
        </w:rPr>
      </w:pPr>
    </w:p>
    <w:p w14:paraId="5717EBB4" w14:textId="77777777" w:rsidR="000D631D" w:rsidRPr="00F12365" w:rsidRDefault="00C35606" w:rsidP="00F12365">
      <w:pPr>
        <w:spacing w:line="360" w:lineRule="auto"/>
        <w:jc w:val="both"/>
        <w:rPr>
          <w:rFonts w:ascii="Arial" w:hAnsi="Arial" w:cs="Arial"/>
          <w:color w:val="000000" w:themeColor="text1"/>
        </w:rPr>
      </w:pPr>
      <w:r w:rsidRPr="00F12365">
        <w:rPr>
          <w:rFonts w:ascii="Arial" w:hAnsi="Arial" w:cs="Arial"/>
          <w:color w:val="000000" w:themeColor="text1"/>
        </w:rPr>
        <w:t>Pagar facturas que se tomaron a crédito que tuvieron atrasada por años.</w:t>
      </w:r>
      <w:r w:rsidR="000D631D" w:rsidRPr="00F12365">
        <w:rPr>
          <w:rFonts w:ascii="Arial" w:hAnsi="Arial" w:cs="Arial"/>
          <w:color w:val="000000" w:themeColor="text1"/>
        </w:rPr>
        <w:t xml:space="preserve"> </w:t>
      </w:r>
    </w:p>
    <w:p w14:paraId="4433AFEE" w14:textId="77777777" w:rsidR="000D631D" w:rsidRPr="00F12365" w:rsidRDefault="000D631D" w:rsidP="00F12365">
      <w:pPr>
        <w:spacing w:line="360" w:lineRule="auto"/>
        <w:jc w:val="both"/>
        <w:rPr>
          <w:rFonts w:ascii="Arial" w:hAnsi="Arial" w:cs="Arial"/>
          <w:color w:val="000000" w:themeColor="text1"/>
        </w:rPr>
      </w:pPr>
    </w:p>
    <w:p w14:paraId="380F9879" w14:textId="4BBA469C" w:rsidR="00C35606" w:rsidRPr="00F12365" w:rsidRDefault="00C35606" w:rsidP="00F12365">
      <w:pPr>
        <w:pStyle w:val="Prrafodelista"/>
        <w:numPr>
          <w:ilvl w:val="0"/>
          <w:numId w:val="13"/>
        </w:numPr>
        <w:spacing w:line="360" w:lineRule="auto"/>
        <w:ind w:left="0" w:firstLine="0"/>
        <w:jc w:val="both"/>
        <w:rPr>
          <w:rFonts w:ascii="Arial" w:hAnsi="Arial" w:cs="Arial"/>
          <w:color w:val="000000" w:themeColor="text1"/>
        </w:rPr>
      </w:pPr>
      <w:r w:rsidRPr="00F12365">
        <w:rPr>
          <w:rFonts w:ascii="Arial" w:hAnsi="Arial" w:cs="Arial"/>
          <w:color w:val="000000" w:themeColor="text1"/>
        </w:rPr>
        <w:t>Eficientizar el uso y manejo de los recursos financieros y materiales de uso en el centro.</w:t>
      </w:r>
    </w:p>
    <w:p w14:paraId="49592496" w14:textId="77777777" w:rsidR="00C35606" w:rsidRPr="00F12365" w:rsidRDefault="00C35606" w:rsidP="00F12365">
      <w:pPr>
        <w:pStyle w:val="Prrafodelista"/>
        <w:numPr>
          <w:ilvl w:val="0"/>
          <w:numId w:val="11"/>
        </w:numPr>
        <w:spacing w:line="360" w:lineRule="auto"/>
        <w:ind w:left="0" w:firstLine="0"/>
        <w:jc w:val="both"/>
        <w:rPr>
          <w:rFonts w:ascii="Arial" w:hAnsi="Arial" w:cs="Arial"/>
          <w:color w:val="000000" w:themeColor="text1"/>
        </w:rPr>
      </w:pPr>
      <w:r w:rsidRPr="00F12365">
        <w:rPr>
          <w:rFonts w:ascii="Arial" w:hAnsi="Arial" w:cs="Arial"/>
          <w:color w:val="000000" w:themeColor="text1"/>
        </w:rPr>
        <w:t>Mejorar la seguridad del centro y la iluminación de los laterales.</w:t>
      </w:r>
    </w:p>
    <w:p w14:paraId="7BDD6508" w14:textId="77777777" w:rsidR="00C35606" w:rsidRPr="00F12365" w:rsidRDefault="00C35606" w:rsidP="00F12365">
      <w:pPr>
        <w:pStyle w:val="Prrafodelista"/>
        <w:numPr>
          <w:ilvl w:val="0"/>
          <w:numId w:val="11"/>
        </w:numPr>
        <w:spacing w:line="360" w:lineRule="auto"/>
        <w:ind w:left="0" w:firstLine="0"/>
        <w:jc w:val="both"/>
        <w:rPr>
          <w:rFonts w:ascii="Arial" w:hAnsi="Arial" w:cs="Arial"/>
          <w:color w:val="000000" w:themeColor="text1"/>
        </w:rPr>
      </w:pPr>
      <w:r w:rsidRPr="00F12365">
        <w:rPr>
          <w:rFonts w:ascii="Arial" w:hAnsi="Arial" w:cs="Arial"/>
          <w:color w:val="000000" w:themeColor="text1"/>
        </w:rPr>
        <w:t xml:space="preserve">Trabajar fuertemente en la corrección de fugas de agua por tuberías. </w:t>
      </w:r>
    </w:p>
    <w:p w14:paraId="7779DC3D" w14:textId="77777777" w:rsidR="00C35606" w:rsidRPr="00F12365" w:rsidRDefault="00C35606" w:rsidP="00F12365">
      <w:pPr>
        <w:pStyle w:val="Prrafodelista"/>
        <w:numPr>
          <w:ilvl w:val="0"/>
          <w:numId w:val="11"/>
        </w:numPr>
        <w:spacing w:line="360" w:lineRule="auto"/>
        <w:ind w:left="0" w:firstLine="0"/>
        <w:jc w:val="both"/>
        <w:rPr>
          <w:rFonts w:ascii="Arial" w:hAnsi="Arial" w:cs="Arial"/>
          <w:color w:val="000000" w:themeColor="text1"/>
        </w:rPr>
      </w:pPr>
      <w:r w:rsidRPr="00F12365">
        <w:rPr>
          <w:rFonts w:ascii="Arial" w:hAnsi="Arial" w:cs="Arial"/>
          <w:color w:val="000000" w:themeColor="text1"/>
        </w:rPr>
        <w:t>Mejorar y mantener el funcionamiento de los baños.</w:t>
      </w:r>
    </w:p>
    <w:p w14:paraId="19030593" w14:textId="396D86AB" w:rsidR="00EF0695" w:rsidRPr="00F12365" w:rsidRDefault="00C35606" w:rsidP="00F12365">
      <w:pPr>
        <w:pStyle w:val="Prrafodelista"/>
        <w:numPr>
          <w:ilvl w:val="0"/>
          <w:numId w:val="11"/>
        </w:numPr>
        <w:spacing w:line="360" w:lineRule="auto"/>
        <w:ind w:left="0" w:firstLine="0"/>
        <w:jc w:val="both"/>
        <w:rPr>
          <w:rFonts w:ascii="Arial" w:hAnsi="Arial" w:cs="Arial"/>
          <w:color w:val="000000" w:themeColor="text1"/>
        </w:rPr>
      </w:pPr>
      <w:r w:rsidRPr="00F12365">
        <w:rPr>
          <w:rFonts w:ascii="Arial" w:hAnsi="Arial" w:cs="Arial"/>
          <w:color w:val="000000" w:themeColor="text1"/>
        </w:rPr>
        <w:t>Mantener la disponibilidad de los tinacos.</w:t>
      </w:r>
    </w:p>
    <w:p w14:paraId="39D4118F" w14:textId="77777777" w:rsidR="000D631D" w:rsidRPr="00F12365" w:rsidRDefault="000D631D" w:rsidP="00F12365">
      <w:pPr>
        <w:pStyle w:val="Prrafodelista"/>
        <w:spacing w:line="360" w:lineRule="auto"/>
        <w:ind w:left="0"/>
        <w:jc w:val="both"/>
        <w:rPr>
          <w:rFonts w:ascii="Arial" w:hAnsi="Arial" w:cs="Arial"/>
          <w:color w:val="000000" w:themeColor="text1"/>
        </w:rPr>
      </w:pPr>
    </w:p>
    <w:p w14:paraId="23F9A428" w14:textId="77777777" w:rsidR="00EF0695"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b/>
          <w:color w:val="000000" w:themeColor="text1"/>
          <w:lang w:val="es-ES" w:eastAsia="en-US"/>
        </w:rPr>
        <w:t xml:space="preserve">¿Qué cosas se ha hecho mal? </w:t>
      </w:r>
    </w:p>
    <w:p w14:paraId="3B1B5E82" w14:textId="77777777" w:rsidR="00EF0695"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Se debe de nombrar un contador para la comunidad educativa, para que realice el trabajo de cada uno de los centros</w:t>
      </w:r>
      <w:r w:rsidR="003E6BD5" w:rsidRPr="00F12365">
        <w:rPr>
          <w:rFonts w:ascii="Arial" w:eastAsiaTheme="minorHAnsi" w:hAnsi="Arial" w:cs="Arial"/>
          <w:color w:val="000000" w:themeColor="text1"/>
          <w:lang w:val="es-ES" w:eastAsia="en-US"/>
        </w:rPr>
        <w:t xml:space="preserve"> de La Descubierta</w:t>
      </w:r>
      <w:r w:rsidRPr="00F12365">
        <w:rPr>
          <w:rFonts w:ascii="Arial" w:eastAsiaTheme="minorHAnsi" w:hAnsi="Arial" w:cs="Arial"/>
          <w:color w:val="000000" w:themeColor="text1"/>
          <w:lang w:val="es-ES" w:eastAsia="en-US"/>
        </w:rPr>
        <w:t xml:space="preserve">, ya que los directores de centro tenemos </w:t>
      </w:r>
      <w:r w:rsidR="00C35606" w:rsidRPr="00F12365">
        <w:rPr>
          <w:rFonts w:ascii="Arial" w:eastAsiaTheme="minorHAnsi" w:hAnsi="Arial" w:cs="Arial"/>
          <w:color w:val="000000" w:themeColor="text1"/>
          <w:lang w:val="es-ES" w:eastAsia="en-US"/>
        </w:rPr>
        <w:t>que empoderarnos</w:t>
      </w:r>
      <w:r w:rsidRPr="00F12365">
        <w:rPr>
          <w:rFonts w:ascii="Arial" w:eastAsiaTheme="minorHAnsi" w:hAnsi="Arial" w:cs="Arial"/>
          <w:color w:val="000000" w:themeColor="text1"/>
          <w:lang w:val="es-ES" w:eastAsia="en-US"/>
        </w:rPr>
        <w:t xml:space="preserve"> en el proceso pedagógico.</w:t>
      </w:r>
    </w:p>
    <w:p w14:paraId="749E6A8B" w14:textId="77777777" w:rsidR="00467537" w:rsidRPr="00F12365" w:rsidRDefault="00467537" w:rsidP="00F12365">
      <w:pPr>
        <w:spacing w:line="360" w:lineRule="auto"/>
        <w:jc w:val="both"/>
        <w:rPr>
          <w:rFonts w:ascii="Arial" w:eastAsiaTheme="minorHAnsi" w:hAnsi="Arial" w:cs="Arial"/>
          <w:color w:val="000000" w:themeColor="text1"/>
          <w:lang w:val="es-ES" w:eastAsia="en-US"/>
        </w:rPr>
      </w:pPr>
    </w:p>
    <w:p w14:paraId="1325E9E3" w14:textId="77777777" w:rsidR="00467537" w:rsidRPr="00F12365" w:rsidRDefault="00467537" w:rsidP="00F12365">
      <w:pPr>
        <w:spacing w:line="360" w:lineRule="auto"/>
        <w:jc w:val="both"/>
        <w:rPr>
          <w:rFonts w:ascii="Arial" w:eastAsiaTheme="minorHAnsi" w:hAnsi="Arial" w:cs="Arial"/>
          <w:color w:val="000000" w:themeColor="text1"/>
          <w:lang w:val="es-ES" w:eastAsia="en-US"/>
        </w:rPr>
      </w:pPr>
    </w:p>
    <w:p w14:paraId="4A35B787" w14:textId="77777777" w:rsidR="00467537" w:rsidRPr="00F12365" w:rsidRDefault="00467537" w:rsidP="00F12365">
      <w:pPr>
        <w:spacing w:line="360" w:lineRule="auto"/>
        <w:jc w:val="both"/>
        <w:rPr>
          <w:rFonts w:ascii="Arial" w:eastAsiaTheme="minorHAnsi" w:hAnsi="Arial" w:cs="Arial"/>
          <w:color w:val="000000" w:themeColor="text1"/>
          <w:lang w:val="es-ES" w:eastAsia="en-US"/>
        </w:rPr>
      </w:pPr>
    </w:p>
    <w:p w14:paraId="2405821C" w14:textId="308A719F" w:rsidR="00EF0695"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 xml:space="preserve">Tomar de los pocos recursos para </w:t>
      </w:r>
      <w:r w:rsidR="003E6BD5" w:rsidRPr="00F12365">
        <w:rPr>
          <w:rFonts w:ascii="Arial" w:eastAsiaTheme="minorHAnsi" w:hAnsi="Arial" w:cs="Arial"/>
          <w:color w:val="000000" w:themeColor="text1"/>
          <w:lang w:val="es-ES" w:eastAsia="en-US"/>
        </w:rPr>
        <w:t>pagar itinerario</w:t>
      </w:r>
      <w:r w:rsidRPr="00F12365">
        <w:rPr>
          <w:rFonts w:ascii="Arial" w:eastAsiaTheme="minorHAnsi" w:hAnsi="Arial" w:cs="Arial"/>
          <w:color w:val="000000" w:themeColor="text1"/>
          <w:lang w:val="es-ES" w:eastAsia="en-US"/>
        </w:rPr>
        <w:t>.</w:t>
      </w:r>
    </w:p>
    <w:p w14:paraId="61DD0E4E" w14:textId="77777777" w:rsidR="000D631D" w:rsidRPr="00F12365" w:rsidRDefault="000D631D" w:rsidP="00F12365">
      <w:pPr>
        <w:spacing w:line="360" w:lineRule="auto"/>
        <w:jc w:val="both"/>
        <w:rPr>
          <w:rFonts w:ascii="Arial" w:eastAsiaTheme="minorHAnsi" w:hAnsi="Arial" w:cs="Arial"/>
          <w:color w:val="000000" w:themeColor="text1"/>
          <w:lang w:val="es-ES" w:eastAsia="en-US"/>
        </w:rPr>
      </w:pPr>
    </w:p>
    <w:p w14:paraId="025D40B2" w14:textId="787AACFC" w:rsidR="00C35606"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Aumentar el pago de la logística por transferencia, ya que ese dinero no alcanza para la cantidad de viajes</w:t>
      </w:r>
      <w:r w:rsidR="003E6BD5" w:rsidRPr="00F12365">
        <w:rPr>
          <w:rFonts w:ascii="Arial" w:eastAsiaTheme="minorHAnsi" w:hAnsi="Arial" w:cs="Arial"/>
          <w:color w:val="000000" w:themeColor="text1"/>
          <w:lang w:val="es-ES" w:eastAsia="en-US"/>
        </w:rPr>
        <w:t xml:space="preserve"> que se hacen, que</w:t>
      </w:r>
      <w:r w:rsidRPr="00F12365">
        <w:rPr>
          <w:rFonts w:ascii="Arial" w:eastAsiaTheme="minorHAnsi" w:hAnsi="Arial" w:cs="Arial"/>
          <w:color w:val="000000" w:themeColor="text1"/>
          <w:lang w:val="es-ES" w:eastAsia="en-US"/>
        </w:rPr>
        <w:t xml:space="preserve"> se presentan y conlleva gasto de recursos económico, donde muchas veces tenemos que tomar de nuestro bolsillo.</w:t>
      </w:r>
    </w:p>
    <w:p w14:paraId="154B39E8" w14:textId="77777777" w:rsidR="000D631D" w:rsidRPr="00F12365" w:rsidRDefault="000D631D" w:rsidP="00F12365">
      <w:pPr>
        <w:spacing w:line="360" w:lineRule="auto"/>
        <w:jc w:val="both"/>
        <w:rPr>
          <w:rFonts w:ascii="Arial" w:hAnsi="Arial" w:cs="Arial"/>
          <w:color w:val="000000" w:themeColor="text1"/>
        </w:rPr>
      </w:pPr>
    </w:p>
    <w:p w14:paraId="4E879BF1" w14:textId="01F94497" w:rsidR="00C35606" w:rsidRPr="00F12365" w:rsidRDefault="00C35606" w:rsidP="00F12365">
      <w:pPr>
        <w:spacing w:line="360" w:lineRule="auto"/>
        <w:jc w:val="both"/>
        <w:rPr>
          <w:rFonts w:ascii="Arial" w:hAnsi="Arial" w:cs="Arial"/>
          <w:color w:val="000000" w:themeColor="text1"/>
        </w:rPr>
      </w:pPr>
      <w:r w:rsidRPr="00F12365">
        <w:rPr>
          <w:rFonts w:ascii="Arial" w:hAnsi="Arial" w:cs="Arial"/>
          <w:color w:val="000000" w:themeColor="text1"/>
        </w:rPr>
        <w:t>Utilizar los pocos recursos del centro para pagar a ingenieros enviado por el ministerio para dar mantenimiento general del centro, el ministerio debe asumir esas obras mayores o depositar más recursos a la escuela.</w:t>
      </w:r>
    </w:p>
    <w:p w14:paraId="52C8F706" w14:textId="77777777" w:rsidR="000D631D" w:rsidRPr="00F12365" w:rsidRDefault="000D631D" w:rsidP="00F12365">
      <w:pPr>
        <w:spacing w:line="360" w:lineRule="auto"/>
        <w:jc w:val="both"/>
        <w:rPr>
          <w:rFonts w:ascii="Arial" w:hAnsi="Arial" w:cs="Arial"/>
          <w:color w:val="000000" w:themeColor="text1"/>
        </w:rPr>
      </w:pPr>
    </w:p>
    <w:p w14:paraId="43765DFF" w14:textId="093D0C4B" w:rsidR="00C35606" w:rsidRPr="00F12365" w:rsidRDefault="003E6BD5" w:rsidP="00F12365">
      <w:pPr>
        <w:spacing w:line="360" w:lineRule="auto"/>
        <w:jc w:val="both"/>
        <w:rPr>
          <w:rFonts w:ascii="Arial" w:hAnsi="Arial" w:cs="Arial"/>
          <w:color w:val="000000" w:themeColor="text1"/>
        </w:rPr>
      </w:pPr>
      <w:r w:rsidRPr="00F12365">
        <w:rPr>
          <w:rFonts w:ascii="Arial" w:hAnsi="Arial" w:cs="Arial"/>
          <w:color w:val="000000" w:themeColor="text1"/>
        </w:rPr>
        <w:t xml:space="preserve">Aumento del pago per cápita a los estudiantes, ya que la inflación </w:t>
      </w:r>
      <w:r w:rsidR="000D631D" w:rsidRPr="00F12365">
        <w:rPr>
          <w:rFonts w:ascii="Arial" w:hAnsi="Arial" w:cs="Arial"/>
          <w:color w:val="000000" w:themeColor="text1"/>
        </w:rPr>
        <w:t>está</w:t>
      </w:r>
      <w:r w:rsidRPr="00F12365">
        <w:rPr>
          <w:rFonts w:ascii="Arial" w:hAnsi="Arial" w:cs="Arial"/>
          <w:color w:val="000000" w:themeColor="text1"/>
        </w:rPr>
        <w:t xml:space="preserve"> muy elevada</w:t>
      </w:r>
      <w:r w:rsidR="000D631D" w:rsidRPr="00F12365">
        <w:rPr>
          <w:rFonts w:ascii="Arial" w:hAnsi="Arial" w:cs="Arial"/>
          <w:color w:val="000000" w:themeColor="text1"/>
        </w:rPr>
        <w:t>.</w:t>
      </w:r>
    </w:p>
    <w:p w14:paraId="060D5EDC" w14:textId="77777777" w:rsidR="000D631D" w:rsidRPr="00F12365" w:rsidRDefault="000D631D" w:rsidP="00F12365">
      <w:pPr>
        <w:spacing w:line="360" w:lineRule="auto"/>
        <w:jc w:val="both"/>
        <w:rPr>
          <w:rFonts w:ascii="Arial" w:hAnsi="Arial" w:cs="Arial"/>
          <w:color w:val="000000" w:themeColor="text1"/>
        </w:rPr>
      </w:pPr>
    </w:p>
    <w:p w14:paraId="2F00CA44" w14:textId="6F11F5B7" w:rsidR="00EF0695" w:rsidRPr="00F12365" w:rsidRDefault="00EF0695" w:rsidP="00F12365">
      <w:pPr>
        <w:spacing w:line="360" w:lineRule="auto"/>
        <w:jc w:val="both"/>
        <w:rPr>
          <w:rFonts w:ascii="Arial" w:eastAsiaTheme="minorHAnsi" w:hAnsi="Arial" w:cs="Arial"/>
          <w:b/>
          <w:color w:val="000000" w:themeColor="text1"/>
          <w:lang w:val="es-ES" w:eastAsia="en-US"/>
        </w:rPr>
      </w:pPr>
      <w:r w:rsidRPr="00F12365">
        <w:rPr>
          <w:rFonts w:ascii="Arial" w:eastAsiaTheme="minorHAnsi" w:hAnsi="Arial" w:cs="Arial"/>
          <w:b/>
          <w:color w:val="000000" w:themeColor="text1"/>
          <w:lang w:val="es-ES" w:eastAsia="en-US"/>
        </w:rPr>
        <w:t>¿Qué practica han contribuido al progreso de la educación y cuales lo han paralizado, incluso hecho retroceder en el tema de la descentralización y la participación?</w:t>
      </w:r>
    </w:p>
    <w:p w14:paraId="1F0C5569" w14:textId="77777777" w:rsidR="000D631D" w:rsidRPr="00F12365" w:rsidRDefault="000D631D" w:rsidP="00F12365">
      <w:pPr>
        <w:spacing w:line="360" w:lineRule="auto"/>
        <w:jc w:val="both"/>
        <w:rPr>
          <w:rFonts w:ascii="Arial" w:eastAsiaTheme="minorHAnsi" w:hAnsi="Arial" w:cs="Arial"/>
          <w:b/>
          <w:color w:val="000000" w:themeColor="text1"/>
          <w:lang w:val="es-ES" w:eastAsia="en-US"/>
        </w:rPr>
      </w:pPr>
    </w:p>
    <w:p w14:paraId="4C5C693F" w14:textId="4E1E301D" w:rsidR="00EF0695"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 xml:space="preserve">Gracias a estos recursos que han llegado a la escuela, donde lo manejamos con transparencia, donde nos enfocamos en las necesidades más prioritaria, que </w:t>
      </w:r>
      <w:r w:rsidR="007E68E3" w:rsidRPr="00F12365">
        <w:rPr>
          <w:rFonts w:ascii="Arial" w:eastAsiaTheme="minorHAnsi" w:hAnsi="Arial" w:cs="Arial"/>
          <w:color w:val="000000" w:themeColor="text1"/>
          <w:lang w:val="es-ES" w:eastAsia="en-US"/>
        </w:rPr>
        <w:t>es</w:t>
      </w:r>
      <w:r w:rsidRPr="00F12365">
        <w:rPr>
          <w:rFonts w:ascii="Arial" w:eastAsiaTheme="minorHAnsi" w:hAnsi="Arial" w:cs="Arial"/>
          <w:color w:val="000000" w:themeColor="text1"/>
          <w:lang w:val="es-ES" w:eastAsia="en-US"/>
        </w:rPr>
        <w:t xml:space="preserve"> en beneficio de nuestros niños y niñas, así asegurar una educación de calidad, donde a los maestros no le falten sus materiales donde puedan trabajar sus actividades con más calidad, para que no se desperdicie el tiempo.</w:t>
      </w:r>
    </w:p>
    <w:p w14:paraId="7728B0C2" w14:textId="77777777" w:rsidR="000D631D" w:rsidRPr="00F12365" w:rsidRDefault="000D631D" w:rsidP="00F12365">
      <w:pPr>
        <w:spacing w:line="360" w:lineRule="auto"/>
        <w:jc w:val="both"/>
        <w:rPr>
          <w:rFonts w:ascii="Arial" w:eastAsiaTheme="minorHAnsi" w:hAnsi="Arial" w:cs="Arial"/>
          <w:color w:val="000000" w:themeColor="text1"/>
          <w:lang w:val="es-ES" w:eastAsia="en-US"/>
        </w:rPr>
      </w:pPr>
    </w:p>
    <w:p w14:paraId="103E67DD" w14:textId="4B6D2319" w:rsidR="00EF0695"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 xml:space="preserve">Además, debemos optimizarlo, ya que debemos tener muchos cuidados en el manejo de las </w:t>
      </w:r>
      <w:r w:rsidR="00BD69A6" w:rsidRPr="00F12365">
        <w:rPr>
          <w:rFonts w:ascii="Arial" w:eastAsiaTheme="minorHAnsi" w:hAnsi="Arial" w:cs="Arial"/>
          <w:color w:val="000000" w:themeColor="text1"/>
          <w:lang w:val="es-ES" w:eastAsia="en-US"/>
        </w:rPr>
        <w:t xml:space="preserve">transferencias </w:t>
      </w:r>
      <w:r w:rsidR="007E68E3" w:rsidRPr="00F12365">
        <w:rPr>
          <w:rFonts w:ascii="Arial" w:eastAsiaTheme="minorHAnsi" w:hAnsi="Arial" w:cs="Arial"/>
          <w:color w:val="000000" w:themeColor="text1"/>
          <w:lang w:val="es-ES" w:eastAsia="en-US"/>
        </w:rPr>
        <w:t>que se depositan en nuestra cuenta de banco,</w:t>
      </w:r>
      <w:r w:rsidRPr="00F12365">
        <w:rPr>
          <w:rFonts w:ascii="Arial" w:eastAsiaTheme="minorHAnsi" w:hAnsi="Arial" w:cs="Arial"/>
          <w:color w:val="000000" w:themeColor="text1"/>
          <w:lang w:val="es-ES" w:eastAsia="en-US"/>
        </w:rPr>
        <w:t xml:space="preserve"> para</w:t>
      </w:r>
      <w:r w:rsidR="007E68E3" w:rsidRPr="00F12365">
        <w:rPr>
          <w:rFonts w:ascii="Arial" w:eastAsiaTheme="minorHAnsi" w:hAnsi="Arial" w:cs="Arial"/>
          <w:color w:val="000000" w:themeColor="text1"/>
          <w:lang w:val="es-ES" w:eastAsia="en-US"/>
        </w:rPr>
        <w:t xml:space="preserve"> así no poder</w:t>
      </w:r>
      <w:r w:rsidRPr="00F12365">
        <w:rPr>
          <w:rFonts w:ascii="Arial" w:eastAsiaTheme="minorHAnsi" w:hAnsi="Arial" w:cs="Arial"/>
          <w:color w:val="000000" w:themeColor="text1"/>
          <w:lang w:val="es-ES" w:eastAsia="en-US"/>
        </w:rPr>
        <w:t xml:space="preserve"> lograr </w:t>
      </w:r>
      <w:r w:rsidR="007E68E3" w:rsidRPr="00F12365">
        <w:rPr>
          <w:rFonts w:ascii="Arial" w:eastAsiaTheme="minorHAnsi" w:hAnsi="Arial" w:cs="Arial"/>
          <w:color w:val="000000" w:themeColor="text1"/>
          <w:lang w:val="es-ES" w:eastAsia="en-US"/>
        </w:rPr>
        <w:t>a que se</w:t>
      </w:r>
      <w:r w:rsidRPr="00F12365">
        <w:rPr>
          <w:rFonts w:ascii="Arial" w:eastAsiaTheme="minorHAnsi" w:hAnsi="Arial" w:cs="Arial"/>
          <w:color w:val="000000" w:themeColor="text1"/>
          <w:lang w:val="es-ES" w:eastAsia="en-US"/>
        </w:rPr>
        <w:t xml:space="preserve"> incremente</w:t>
      </w:r>
      <w:r w:rsidR="007E68E3" w:rsidRPr="00F12365">
        <w:rPr>
          <w:rFonts w:ascii="Arial" w:eastAsiaTheme="minorHAnsi" w:hAnsi="Arial" w:cs="Arial"/>
          <w:color w:val="000000" w:themeColor="text1"/>
          <w:lang w:val="es-ES" w:eastAsia="en-US"/>
        </w:rPr>
        <w:t xml:space="preserve"> las deudas en la escuela,</w:t>
      </w:r>
      <w:r w:rsidRPr="00F12365">
        <w:rPr>
          <w:rFonts w:ascii="Arial" w:eastAsiaTheme="minorHAnsi" w:hAnsi="Arial" w:cs="Arial"/>
          <w:color w:val="000000" w:themeColor="text1"/>
          <w:lang w:val="es-ES" w:eastAsia="en-US"/>
        </w:rPr>
        <w:t xml:space="preserve"> pero sin poner en riesgos</w:t>
      </w:r>
      <w:r w:rsidR="007E68E3" w:rsidRPr="00F12365">
        <w:rPr>
          <w:rFonts w:ascii="Arial" w:eastAsiaTheme="minorHAnsi" w:hAnsi="Arial" w:cs="Arial"/>
          <w:color w:val="000000" w:themeColor="text1"/>
          <w:lang w:val="es-ES" w:eastAsia="en-US"/>
        </w:rPr>
        <w:t xml:space="preserve"> la realización de las actividades del</w:t>
      </w:r>
      <w:r w:rsidRPr="00F12365">
        <w:rPr>
          <w:rFonts w:ascii="Arial" w:eastAsiaTheme="minorHAnsi" w:hAnsi="Arial" w:cs="Arial"/>
          <w:color w:val="000000" w:themeColor="text1"/>
          <w:lang w:val="es-ES" w:eastAsia="en-US"/>
        </w:rPr>
        <w:t xml:space="preserve"> centro.</w:t>
      </w:r>
    </w:p>
    <w:p w14:paraId="34E847FB" w14:textId="77777777" w:rsidR="000D631D" w:rsidRPr="00F12365" w:rsidRDefault="000D631D" w:rsidP="00F12365">
      <w:pPr>
        <w:spacing w:line="360" w:lineRule="auto"/>
        <w:jc w:val="both"/>
        <w:rPr>
          <w:rFonts w:ascii="Arial" w:eastAsiaTheme="minorHAnsi" w:hAnsi="Arial" w:cs="Arial"/>
          <w:color w:val="000000" w:themeColor="text1"/>
          <w:lang w:val="es-ES" w:eastAsia="en-US"/>
        </w:rPr>
      </w:pPr>
    </w:p>
    <w:p w14:paraId="452331D2" w14:textId="77777777" w:rsidR="009014DA" w:rsidRPr="00F12365" w:rsidRDefault="00EF0695" w:rsidP="00F12365">
      <w:pPr>
        <w:spacing w:line="360" w:lineRule="auto"/>
        <w:jc w:val="both"/>
        <w:rPr>
          <w:rFonts w:ascii="Arial" w:eastAsiaTheme="minorHAnsi" w:hAnsi="Arial" w:cs="Arial"/>
          <w:color w:val="000000" w:themeColor="text1"/>
          <w:lang w:val="es-ES" w:eastAsia="en-US"/>
        </w:rPr>
      </w:pPr>
      <w:r w:rsidRPr="00F12365">
        <w:rPr>
          <w:rFonts w:ascii="Arial" w:eastAsiaTheme="minorHAnsi" w:hAnsi="Arial" w:cs="Arial"/>
          <w:color w:val="000000" w:themeColor="text1"/>
          <w:lang w:val="es-ES" w:eastAsia="en-US"/>
        </w:rPr>
        <w:t>No podemos darle mal uso de los recursos, porque entonces no avanzaremos, ni mucho menos no vamos a poder resolver las necesidades que tenemos en nuestro centro educativo.</w:t>
      </w:r>
    </w:p>
    <w:p w14:paraId="040A0037" w14:textId="39BB3DE9" w:rsidR="000D631D" w:rsidRDefault="000D631D" w:rsidP="00FB5845">
      <w:pPr>
        <w:spacing w:after="200" w:line="360" w:lineRule="auto"/>
        <w:rPr>
          <w:rFonts w:ascii="Arial" w:eastAsiaTheme="minorHAnsi" w:hAnsi="Arial" w:cs="Arial"/>
          <w:b/>
          <w:lang w:val="es-ES" w:eastAsia="en-US"/>
        </w:rPr>
      </w:pPr>
    </w:p>
    <w:p w14:paraId="723B2964" w14:textId="632016D9" w:rsidR="00EF0695" w:rsidRDefault="00EF0695" w:rsidP="000D631D">
      <w:pPr>
        <w:spacing w:line="360" w:lineRule="auto"/>
        <w:rPr>
          <w:rFonts w:ascii="Arial" w:eastAsiaTheme="minorHAnsi" w:hAnsi="Arial" w:cs="Arial"/>
          <w:b/>
          <w:lang w:val="es-ES" w:eastAsia="en-US"/>
        </w:rPr>
      </w:pPr>
      <w:r w:rsidRPr="00FB5845">
        <w:rPr>
          <w:rFonts w:ascii="Arial" w:eastAsiaTheme="minorHAnsi" w:hAnsi="Arial" w:cs="Arial"/>
          <w:b/>
          <w:lang w:val="es-ES" w:eastAsia="en-US"/>
        </w:rPr>
        <w:t>¿Qué lujos no debe darse la administración de recursos público?</w:t>
      </w:r>
    </w:p>
    <w:p w14:paraId="61196C7B" w14:textId="77777777" w:rsidR="000D631D" w:rsidRPr="00FB5845" w:rsidRDefault="000D631D" w:rsidP="000D631D">
      <w:pPr>
        <w:spacing w:line="360" w:lineRule="auto"/>
        <w:rPr>
          <w:rFonts w:ascii="Arial" w:eastAsiaTheme="minorHAnsi" w:hAnsi="Arial" w:cs="Arial"/>
          <w:b/>
          <w:lang w:val="es-ES" w:eastAsia="en-US"/>
        </w:rPr>
      </w:pPr>
    </w:p>
    <w:p w14:paraId="62AFD4F1" w14:textId="77777777" w:rsidR="00EF0695" w:rsidRPr="000D631D" w:rsidRDefault="00EF0695" w:rsidP="000D631D">
      <w:pPr>
        <w:pStyle w:val="Prrafodelista"/>
        <w:numPr>
          <w:ilvl w:val="0"/>
          <w:numId w:val="14"/>
        </w:numPr>
        <w:spacing w:line="360" w:lineRule="auto"/>
        <w:rPr>
          <w:rFonts w:ascii="Arial" w:eastAsiaTheme="minorHAnsi" w:hAnsi="Arial" w:cs="Arial"/>
          <w:lang w:val="es-ES" w:eastAsia="en-US"/>
        </w:rPr>
      </w:pPr>
      <w:r w:rsidRPr="000D631D">
        <w:rPr>
          <w:rFonts w:ascii="Arial" w:eastAsiaTheme="minorHAnsi" w:hAnsi="Arial" w:cs="Arial"/>
          <w:lang w:val="es-ES" w:eastAsia="en-US"/>
        </w:rPr>
        <w:t>No tomar ese dinero para nuestro beneficio personal.</w:t>
      </w:r>
    </w:p>
    <w:p w14:paraId="0E8905E2" w14:textId="77777777" w:rsidR="00EF0695" w:rsidRPr="000D631D" w:rsidRDefault="00EF0695" w:rsidP="000D631D">
      <w:pPr>
        <w:pStyle w:val="Prrafodelista"/>
        <w:numPr>
          <w:ilvl w:val="0"/>
          <w:numId w:val="14"/>
        </w:numPr>
        <w:spacing w:line="360" w:lineRule="auto"/>
        <w:rPr>
          <w:rFonts w:ascii="Arial" w:eastAsiaTheme="minorHAnsi" w:hAnsi="Arial" w:cs="Arial"/>
          <w:lang w:val="es-ES" w:eastAsia="en-US"/>
        </w:rPr>
      </w:pPr>
      <w:r w:rsidRPr="000D631D">
        <w:rPr>
          <w:rFonts w:ascii="Arial" w:eastAsiaTheme="minorHAnsi" w:hAnsi="Arial" w:cs="Arial"/>
          <w:lang w:val="es-ES" w:eastAsia="en-US"/>
        </w:rPr>
        <w:t>Ser prudente a la hora de manejarlo.</w:t>
      </w:r>
    </w:p>
    <w:p w14:paraId="39B36AE5" w14:textId="77777777" w:rsidR="00EF0695" w:rsidRPr="000D631D" w:rsidRDefault="00EF0695" w:rsidP="000D631D">
      <w:pPr>
        <w:pStyle w:val="Prrafodelista"/>
        <w:numPr>
          <w:ilvl w:val="0"/>
          <w:numId w:val="14"/>
        </w:numPr>
        <w:spacing w:line="360" w:lineRule="auto"/>
        <w:rPr>
          <w:rFonts w:ascii="Arial" w:eastAsiaTheme="minorHAnsi" w:hAnsi="Arial" w:cs="Arial"/>
          <w:lang w:val="es-ES" w:eastAsia="en-US"/>
        </w:rPr>
      </w:pPr>
      <w:r w:rsidRPr="000D631D">
        <w:rPr>
          <w:rFonts w:ascii="Arial" w:eastAsiaTheme="minorHAnsi" w:hAnsi="Arial" w:cs="Arial"/>
          <w:lang w:val="es-ES" w:eastAsia="en-US"/>
        </w:rPr>
        <w:t>No comprar cosas innecesarias para el centro.</w:t>
      </w:r>
    </w:p>
    <w:p w14:paraId="3318AB15" w14:textId="77777777" w:rsidR="00EF0695" w:rsidRPr="000D631D" w:rsidRDefault="00EF0695" w:rsidP="000D631D">
      <w:pPr>
        <w:pStyle w:val="Prrafodelista"/>
        <w:numPr>
          <w:ilvl w:val="0"/>
          <w:numId w:val="14"/>
        </w:numPr>
        <w:spacing w:line="360" w:lineRule="auto"/>
        <w:rPr>
          <w:rFonts w:ascii="Arial" w:eastAsiaTheme="minorHAnsi" w:hAnsi="Arial" w:cs="Arial"/>
          <w:lang w:val="es-ES" w:eastAsia="en-US"/>
        </w:rPr>
      </w:pPr>
      <w:r w:rsidRPr="000D631D">
        <w:rPr>
          <w:rFonts w:ascii="Arial" w:eastAsiaTheme="minorHAnsi" w:hAnsi="Arial" w:cs="Arial"/>
          <w:lang w:val="es-ES" w:eastAsia="en-US"/>
        </w:rPr>
        <w:t>Tener todas las evidencias de gasto de entrada y salida.</w:t>
      </w:r>
    </w:p>
    <w:p w14:paraId="546820F1" w14:textId="19BB0C77" w:rsidR="00F420AF" w:rsidRPr="000D631D" w:rsidRDefault="00EF0695" w:rsidP="000D631D">
      <w:pPr>
        <w:pStyle w:val="Prrafodelista"/>
        <w:numPr>
          <w:ilvl w:val="0"/>
          <w:numId w:val="14"/>
        </w:numPr>
        <w:spacing w:line="360" w:lineRule="auto"/>
        <w:rPr>
          <w:rFonts w:ascii="Arial" w:eastAsiaTheme="minorHAnsi" w:hAnsi="Arial" w:cs="Arial"/>
          <w:lang w:val="es-ES" w:eastAsia="en-US"/>
        </w:rPr>
      </w:pPr>
      <w:r w:rsidRPr="000D631D">
        <w:rPr>
          <w:rFonts w:ascii="Arial" w:eastAsiaTheme="minorHAnsi" w:hAnsi="Arial" w:cs="Arial"/>
          <w:lang w:val="es-ES" w:eastAsia="en-US"/>
        </w:rPr>
        <w:t>Realizar las compras a pegada a los requisitos requeridos.</w:t>
      </w:r>
      <w:bookmarkStart w:id="30" w:name="_Hlk131450660"/>
    </w:p>
    <w:p w14:paraId="37D9E109" w14:textId="77777777" w:rsidR="000D631D" w:rsidRPr="009014DA" w:rsidRDefault="000D631D" w:rsidP="000D631D">
      <w:pPr>
        <w:spacing w:line="360" w:lineRule="auto"/>
        <w:rPr>
          <w:rFonts w:ascii="Arial" w:eastAsiaTheme="minorHAnsi" w:hAnsi="Arial" w:cs="Arial"/>
          <w:lang w:val="es-ES" w:eastAsia="en-US"/>
        </w:rPr>
      </w:pPr>
    </w:p>
    <w:bookmarkEnd w:id="30"/>
    <w:p w14:paraId="39C48F00" w14:textId="77777777" w:rsidR="00F420AF" w:rsidRPr="009014DA" w:rsidRDefault="00F420AF" w:rsidP="00FB5845">
      <w:pPr>
        <w:spacing w:line="360" w:lineRule="auto"/>
        <w:jc w:val="both"/>
        <w:rPr>
          <w:rFonts w:ascii="Arial" w:hAnsi="Arial" w:cs="Arial"/>
          <w:b/>
          <w:bCs/>
          <w:color w:val="000000" w:themeColor="text1"/>
        </w:rPr>
      </w:pPr>
      <w:r w:rsidRPr="009014DA">
        <w:rPr>
          <w:rFonts w:ascii="Arial" w:hAnsi="Arial" w:cs="Arial"/>
          <w:b/>
          <w:bCs/>
          <w:color w:val="000000" w:themeColor="text1"/>
        </w:rPr>
        <w:t>¿Que son susceptibles de mantener?</w:t>
      </w:r>
    </w:p>
    <w:p w14:paraId="44AEB77C" w14:textId="77777777" w:rsidR="00F420AF" w:rsidRPr="00FB5845" w:rsidRDefault="00F420AF" w:rsidP="000D631D">
      <w:pPr>
        <w:spacing w:line="360" w:lineRule="auto"/>
        <w:jc w:val="both"/>
        <w:rPr>
          <w:rFonts w:ascii="Arial" w:hAnsi="Arial" w:cs="Arial"/>
        </w:rPr>
      </w:pPr>
      <w:r w:rsidRPr="00FB5845">
        <w:rPr>
          <w:rFonts w:ascii="Arial" w:hAnsi="Arial" w:cs="Arial"/>
        </w:rPr>
        <w:t>Se debe mantener el cumplimiento de la disponibilidad de recursos de</w:t>
      </w:r>
      <w:r w:rsidR="00BD69A6" w:rsidRPr="00FB5845">
        <w:rPr>
          <w:rFonts w:ascii="Arial" w:hAnsi="Arial" w:cs="Arial"/>
        </w:rPr>
        <w:t xml:space="preserve"> </w:t>
      </w:r>
      <w:r w:rsidRPr="00FB5845">
        <w:rPr>
          <w:rFonts w:ascii="Arial" w:hAnsi="Arial" w:cs="Arial"/>
        </w:rPr>
        <w:t>parte del ministerio a través de las transferencias trimestrales</w:t>
      </w:r>
    </w:p>
    <w:p w14:paraId="7DC1EAA2" w14:textId="77777777" w:rsidR="002D390D" w:rsidRDefault="002D390D" w:rsidP="007E68E3">
      <w:pPr>
        <w:spacing w:line="360" w:lineRule="auto"/>
        <w:jc w:val="both"/>
        <w:rPr>
          <w:rFonts w:ascii="Arial" w:hAnsi="Arial" w:cs="Arial"/>
          <w:b/>
          <w:bCs/>
          <w:color w:val="000000" w:themeColor="text1"/>
        </w:rPr>
      </w:pPr>
    </w:p>
    <w:p w14:paraId="135339D9" w14:textId="77777777" w:rsidR="00BD69A6" w:rsidRPr="007E68E3" w:rsidRDefault="00F420AF" w:rsidP="007E68E3">
      <w:pPr>
        <w:spacing w:line="360" w:lineRule="auto"/>
        <w:jc w:val="both"/>
        <w:rPr>
          <w:rFonts w:ascii="Arial" w:hAnsi="Arial" w:cs="Arial"/>
          <w:b/>
          <w:bCs/>
          <w:color w:val="000000" w:themeColor="text1"/>
        </w:rPr>
      </w:pPr>
      <w:r w:rsidRPr="009014DA">
        <w:rPr>
          <w:rFonts w:ascii="Arial" w:hAnsi="Arial" w:cs="Arial"/>
          <w:b/>
          <w:bCs/>
          <w:color w:val="000000" w:themeColor="text1"/>
        </w:rPr>
        <w:t>¿Qué cosas hay que descontinuar?</w:t>
      </w:r>
    </w:p>
    <w:p w14:paraId="7ADEEA02" w14:textId="77777777" w:rsidR="00BD69A6" w:rsidRPr="000D631D" w:rsidRDefault="00BD69A6" w:rsidP="000D631D">
      <w:pPr>
        <w:pStyle w:val="Prrafodelista"/>
        <w:numPr>
          <w:ilvl w:val="0"/>
          <w:numId w:val="15"/>
        </w:numPr>
        <w:spacing w:after="200" w:line="360" w:lineRule="auto"/>
        <w:rPr>
          <w:rFonts w:ascii="Arial" w:eastAsiaTheme="minorHAnsi" w:hAnsi="Arial" w:cs="Arial"/>
          <w:lang w:val="es-ES" w:eastAsia="en-US"/>
        </w:rPr>
      </w:pPr>
      <w:r w:rsidRPr="000D631D">
        <w:rPr>
          <w:rFonts w:ascii="Arial" w:eastAsiaTheme="minorHAnsi" w:hAnsi="Arial" w:cs="Arial"/>
          <w:lang w:val="es-ES" w:eastAsia="en-US"/>
        </w:rPr>
        <w:t>Firmar varios cheques en blanco.</w:t>
      </w:r>
    </w:p>
    <w:p w14:paraId="54C4470F" w14:textId="77777777" w:rsidR="00BD69A6" w:rsidRPr="000D631D" w:rsidRDefault="00BD69A6" w:rsidP="000D631D">
      <w:pPr>
        <w:pStyle w:val="Prrafodelista"/>
        <w:numPr>
          <w:ilvl w:val="0"/>
          <w:numId w:val="15"/>
        </w:numPr>
        <w:spacing w:after="200" w:line="360" w:lineRule="auto"/>
        <w:rPr>
          <w:rFonts w:ascii="Arial" w:eastAsiaTheme="minorHAnsi" w:hAnsi="Arial" w:cs="Arial"/>
          <w:lang w:val="es-ES" w:eastAsia="en-US"/>
        </w:rPr>
      </w:pPr>
      <w:r w:rsidRPr="000D631D">
        <w:rPr>
          <w:rFonts w:ascii="Arial" w:eastAsiaTheme="minorHAnsi" w:hAnsi="Arial" w:cs="Arial"/>
          <w:lang w:val="es-ES" w:eastAsia="en-US"/>
        </w:rPr>
        <w:t>Tomar decisiones sin estar la mayoría de los miembros de la junta.</w:t>
      </w:r>
    </w:p>
    <w:p w14:paraId="08E6FFDE" w14:textId="77777777" w:rsidR="00F420AF" w:rsidRPr="000D631D" w:rsidRDefault="00F420AF" w:rsidP="000D631D">
      <w:pPr>
        <w:pStyle w:val="Prrafodelista"/>
        <w:numPr>
          <w:ilvl w:val="0"/>
          <w:numId w:val="15"/>
        </w:numPr>
        <w:spacing w:line="360" w:lineRule="auto"/>
        <w:jc w:val="both"/>
        <w:rPr>
          <w:rFonts w:ascii="Arial" w:hAnsi="Arial" w:cs="Arial"/>
        </w:rPr>
      </w:pPr>
      <w:r w:rsidRPr="000D631D">
        <w:rPr>
          <w:rFonts w:ascii="Arial" w:hAnsi="Arial" w:cs="Arial"/>
        </w:rPr>
        <w:t>Dejar pasar por alto las rendiciones de cuentas de parte de los incumbentes.</w:t>
      </w:r>
    </w:p>
    <w:p w14:paraId="20F28CF7" w14:textId="77777777" w:rsidR="00F420AF" w:rsidRPr="000D631D" w:rsidRDefault="00F420AF" w:rsidP="000D631D">
      <w:pPr>
        <w:pStyle w:val="Prrafodelista"/>
        <w:numPr>
          <w:ilvl w:val="0"/>
          <w:numId w:val="15"/>
        </w:numPr>
        <w:spacing w:line="360" w:lineRule="auto"/>
        <w:jc w:val="both"/>
        <w:rPr>
          <w:rFonts w:ascii="Arial" w:hAnsi="Arial" w:cs="Arial"/>
        </w:rPr>
      </w:pPr>
      <w:r w:rsidRPr="000D631D">
        <w:rPr>
          <w:rFonts w:ascii="Arial" w:hAnsi="Arial" w:cs="Arial"/>
        </w:rPr>
        <w:t>Cambiar la matriz del POA cada año.</w:t>
      </w:r>
    </w:p>
    <w:p w14:paraId="1416A4BE" w14:textId="77777777" w:rsidR="00F420AF" w:rsidRPr="000D631D" w:rsidRDefault="00F420AF" w:rsidP="000D631D">
      <w:pPr>
        <w:pStyle w:val="Prrafodelista"/>
        <w:numPr>
          <w:ilvl w:val="0"/>
          <w:numId w:val="15"/>
        </w:numPr>
        <w:spacing w:line="360" w:lineRule="auto"/>
        <w:jc w:val="both"/>
        <w:rPr>
          <w:rFonts w:ascii="Arial" w:hAnsi="Arial" w:cs="Arial"/>
        </w:rPr>
      </w:pPr>
      <w:r w:rsidRPr="000D631D">
        <w:rPr>
          <w:rFonts w:ascii="Arial" w:hAnsi="Arial" w:cs="Arial"/>
        </w:rPr>
        <w:t>Convocar a directores y maestros a reuniones y no darle una buena alimentación y viatico de transporte según la distancia de desplazamiento.</w:t>
      </w:r>
    </w:p>
    <w:p w14:paraId="43BACBAA" w14:textId="77777777" w:rsidR="007E68E3" w:rsidRDefault="007E68E3" w:rsidP="00FB5845">
      <w:pPr>
        <w:spacing w:line="360" w:lineRule="auto"/>
        <w:jc w:val="both"/>
        <w:rPr>
          <w:rFonts w:ascii="Arial" w:hAnsi="Arial" w:cs="Arial"/>
        </w:rPr>
      </w:pPr>
    </w:p>
    <w:p w14:paraId="70240CE6" w14:textId="3BC61D6F" w:rsidR="00F420AF" w:rsidRDefault="00F420AF" w:rsidP="00FB5845">
      <w:pPr>
        <w:spacing w:line="360" w:lineRule="auto"/>
        <w:jc w:val="both"/>
        <w:rPr>
          <w:rFonts w:ascii="Arial" w:hAnsi="Arial" w:cs="Arial"/>
          <w:b/>
          <w:bCs/>
          <w:color w:val="000000" w:themeColor="text1"/>
        </w:rPr>
      </w:pPr>
      <w:r w:rsidRPr="009014DA">
        <w:rPr>
          <w:rFonts w:ascii="Arial" w:hAnsi="Arial" w:cs="Arial"/>
          <w:b/>
          <w:bCs/>
          <w:color w:val="000000" w:themeColor="text1"/>
        </w:rPr>
        <w:t xml:space="preserve">¿Qué practicas han contribuido al progreso de la educación y cuales lo han paralizado? </w:t>
      </w:r>
    </w:p>
    <w:p w14:paraId="3A63F20F" w14:textId="77777777" w:rsidR="000D631D" w:rsidRPr="009014DA" w:rsidRDefault="000D631D" w:rsidP="00FB5845">
      <w:pPr>
        <w:spacing w:line="360" w:lineRule="auto"/>
        <w:jc w:val="both"/>
        <w:rPr>
          <w:rFonts w:ascii="Arial" w:hAnsi="Arial" w:cs="Arial"/>
          <w:b/>
          <w:bCs/>
          <w:color w:val="000000" w:themeColor="text1"/>
        </w:rPr>
      </w:pPr>
    </w:p>
    <w:p w14:paraId="320FD315" w14:textId="3113E567" w:rsidR="009014DA" w:rsidRDefault="00F420AF" w:rsidP="000D631D">
      <w:pPr>
        <w:spacing w:line="360" w:lineRule="auto"/>
        <w:jc w:val="both"/>
        <w:rPr>
          <w:rFonts w:ascii="Arial" w:eastAsiaTheme="minorHAnsi" w:hAnsi="Arial" w:cs="Arial"/>
          <w:b/>
          <w:lang w:val="es-ES" w:eastAsia="en-US"/>
        </w:rPr>
      </w:pPr>
      <w:r w:rsidRPr="00FB5845">
        <w:rPr>
          <w:rFonts w:ascii="Arial" w:hAnsi="Arial" w:cs="Arial"/>
        </w:rPr>
        <w:t xml:space="preserve">En nuestro centro hemos aprendido que a pesar de los pocos recursos económicos que se reciben, si actuamos con responsabilidad, de manera eficiente y sin derrochar recursos, nuestro centro puede avanzar y seguir creciendo, aportando mayores conocimientos y mejores condiciones a los y las estudiantes y personal en general </w:t>
      </w:r>
      <w:r w:rsidR="006E720F">
        <w:rPr>
          <w:rFonts w:ascii="Arial" w:hAnsi="Arial" w:cs="Arial"/>
        </w:rPr>
        <w:t xml:space="preserve">en el </w:t>
      </w:r>
      <w:r w:rsidR="007E68E3">
        <w:rPr>
          <w:rFonts w:ascii="Arial" w:hAnsi="Arial" w:cs="Arial"/>
        </w:rPr>
        <w:t>c</w:t>
      </w:r>
      <w:r w:rsidRPr="00FB5845">
        <w:rPr>
          <w:rFonts w:ascii="Arial" w:hAnsi="Arial" w:cs="Arial"/>
        </w:rPr>
        <w:t>entro   educativo.</w:t>
      </w:r>
      <w:r w:rsidR="00BD69A6" w:rsidRPr="00FB5845">
        <w:rPr>
          <w:rFonts w:ascii="Arial" w:eastAsiaTheme="minorHAnsi" w:hAnsi="Arial" w:cs="Arial"/>
          <w:b/>
          <w:lang w:val="es-ES" w:eastAsia="en-US"/>
        </w:rPr>
        <w:t xml:space="preserve"> </w:t>
      </w:r>
    </w:p>
    <w:p w14:paraId="6354802D" w14:textId="27BD92D4" w:rsidR="000D631D" w:rsidRDefault="000D631D" w:rsidP="000D631D">
      <w:pPr>
        <w:spacing w:line="360" w:lineRule="auto"/>
        <w:jc w:val="both"/>
        <w:rPr>
          <w:rFonts w:ascii="Arial" w:eastAsiaTheme="minorHAnsi" w:hAnsi="Arial" w:cs="Arial"/>
          <w:b/>
          <w:lang w:val="es-ES" w:eastAsia="en-US"/>
        </w:rPr>
      </w:pPr>
    </w:p>
    <w:p w14:paraId="2421AC77" w14:textId="259E169F" w:rsidR="00BD69A6" w:rsidRDefault="00BD69A6" w:rsidP="000D631D">
      <w:pPr>
        <w:spacing w:line="360" w:lineRule="auto"/>
        <w:jc w:val="both"/>
        <w:rPr>
          <w:rFonts w:ascii="Arial" w:eastAsiaTheme="minorHAnsi" w:hAnsi="Arial" w:cs="Arial"/>
          <w:b/>
          <w:lang w:val="es-ES" w:eastAsia="en-US"/>
        </w:rPr>
      </w:pPr>
      <w:r w:rsidRPr="00FB5845">
        <w:rPr>
          <w:rFonts w:ascii="Arial" w:eastAsiaTheme="minorHAnsi" w:hAnsi="Arial" w:cs="Arial"/>
          <w:b/>
          <w:lang w:val="es-ES" w:eastAsia="en-US"/>
        </w:rPr>
        <w:t>¿Qué practica han contribuido al progreso de la educación y cuales lo han paralizado, incluso hecho retroceder en el tema de la descentralización y la participación?</w:t>
      </w:r>
    </w:p>
    <w:p w14:paraId="3CD690DA" w14:textId="77777777" w:rsidR="00F5235A" w:rsidRPr="00FB5845" w:rsidRDefault="00F5235A" w:rsidP="000D631D">
      <w:pPr>
        <w:spacing w:line="360" w:lineRule="auto"/>
        <w:jc w:val="both"/>
        <w:rPr>
          <w:rFonts w:ascii="Arial" w:eastAsiaTheme="minorHAnsi" w:hAnsi="Arial" w:cs="Arial"/>
          <w:b/>
          <w:lang w:val="es-ES" w:eastAsia="en-US"/>
        </w:rPr>
      </w:pPr>
    </w:p>
    <w:p w14:paraId="3AE210EC" w14:textId="6E6EEFBE" w:rsidR="00BD69A6" w:rsidRDefault="00BD69A6" w:rsidP="000D631D">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 xml:space="preserve">Gracias a estos recursos que han llegado a la escuela, donde lo manejamos con transparencia, donde nos enfocamos en las necesidades más prioritaria, que </w:t>
      </w:r>
      <w:r w:rsidR="006E720F">
        <w:rPr>
          <w:rFonts w:ascii="Arial" w:eastAsiaTheme="minorHAnsi" w:hAnsi="Arial" w:cs="Arial"/>
          <w:lang w:val="es-ES" w:eastAsia="en-US"/>
        </w:rPr>
        <w:t>es</w:t>
      </w:r>
      <w:r w:rsidRPr="00BD69A6">
        <w:rPr>
          <w:rFonts w:ascii="Arial" w:eastAsiaTheme="minorHAnsi" w:hAnsi="Arial" w:cs="Arial"/>
          <w:lang w:val="es-ES" w:eastAsia="en-US"/>
        </w:rPr>
        <w:t xml:space="preserve"> en beneficio de nuestros niños y niñas, así</w:t>
      </w:r>
      <w:r w:rsidR="006E720F">
        <w:rPr>
          <w:rFonts w:ascii="Arial" w:eastAsiaTheme="minorHAnsi" w:hAnsi="Arial" w:cs="Arial"/>
          <w:lang w:val="es-ES" w:eastAsia="en-US"/>
        </w:rPr>
        <w:t xml:space="preserve"> como</w:t>
      </w:r>
      <w:r w:rsidRPr="00BD69A6">
        <w:rPr>
          <w:rFonts w:ascii="Arial" w:eastAsiaTheme="minorHAnsi" w:hAnsi="Arial" w:cs="Arial"/>
          <w:lang w:val="es-ES" w:eastAsia="en-US"/>
        </w:rPr>
        <w:t xml:space="preserve"> asegurar una educación de calidad, donde a los maestros no le falten sus materiales</w:t>
      </w:r>
      <w:r w:rsidR="006E720F">
        <w:rPr>
          <w:rFonts w:ascii="Arial" w:eastAsiaTheme="minorHAnsi" w:hAnsi="Arial" w:cs="Arial"/>
          <w:lang w:val="es-ES" w:eastAsia="en-US"/>
        </w:rPr>
        <w:t xml:space="preserve"> didácticos,</w:t>
      </w:r>
      <w:r w:rsidRPr="00BD69A6">
        <w:rPr>
          <w:rFonts w:ascii="Arial" w:eastAsiaTheme="minorHAnsi" w:hAnsi="Arial" w:cs="Arial"/>
          <w:lang w:val="es-ES" w:eastAsia="en-US"/>
        </w:rPr>
        <w:t xml:space="preserve"> donde puedan trabajar sus actividades con</w:t>
      </w:r>
      <w:r w:rsidR="006E720F">
        <w:rPr>
          <w:rFonts w:ascii="Arial" w:eastAsiaTheme="minorHAnsi" w:hAnsi="Arial" w:cs="Arial"/>
          <w:lang w:val="es-ES" w:eastAsia="en-US"/>
        </w:rPr>
        <w:t xml:space="preserve"> la</w:t>
      </w:r>
      <w:r w:rsidRPr="00BD69A6">
        <w:rPr>
          <w:rFonts w:ascii="Arial" w:eastAsiaTheme="minorHAnsi" w:hAnsi="Arial" w:cs="Arial"/>
          <w:lang w:val="es-ES" w:eastAsia="en-US"/>
        </w:rPr>
        <w:t xml:space="preserve"> más calidad</w:t>
      </w:r>
      <w:r w:rsidR="006E720F">
        <w:rPr>
          <w:rFonts w:ascii="Arial" w:eastAsiaTheme="minorHAnsi" w:hAnsi="Arial" w:cs="Arial"/>
          <w:lang w:val="es-ES" w:eastAsia="en-US"/>
        </w:rPr>
        <w:t xml:space="preserve"> y eficiencia y así aprovechar </w:t>
      </w:r>
      <w:r w:rsidRPr="00BD69A6">
        <w:rPr>
          <w:rFonts w:ascii="Arial" w:eastAsiaTheme="minorHAnsi" w:hAnsi="Arial" w:cs="Arial"/>
          <w:lang w:val="es-ES" w:eastAsia="en-US"/>
        </w:rPr>
        <w:t>el tiempo</w:t>
      </w:r>
      <w:r w:rsidR="006E720F">
        <w:rPr>
          <w:rFonts w:ascii="Arial" w:eastAsiaTheme="minorHAnsi" w:hAnsi="Arial" w:cs="Arial"/>
          <w:lang w:val="es-ES" w:eastAsia="en-US"/>
        </w:rPr>
        <w:t xml:space="preserve"> al máximo</w:t>
      </w:r>
      <w:r w:rsidRPr="00BD69A6">
        <w:rPr>
          <w:rFonts w:ascii="Arial" w:eastAsiaTheme="minorHAnsi" w:hAnsi="Arial" w:cs="Arial"/>
          <w:lang w:val="es-ES" w:eastAsia="en-US"/>
        </w:rPr>
        <w:t>.</w:t>
      </w:r>
    </w:p>
    <w:p w14:paraId="30F041F6" w14:textId="77777777" w:rsidR="000D631D" w:rsidRPr="00BD69A6" w:rsidRDefault="000D631D" w:rsidP="000D631D">
      <w:pPr>
        <w:spacing w:line="360" w:lineRule="auto"/>
        <w:jc w:val="both"/>
        <w:rPr>
          <w:rFonts w:ascii="Arial" w:eastAsiaTheme="minorHAnsi" w:hAnsi="Arial" w:cs="Arial"/>
          <w:lang w:val="es-ES" w:eastAsia="en-US"/>
        </w:rPr>
      </w:pPr>
    </w:p>
    <w:p w14:paraId="0DAFF059" w14:textId="0DCBB5EC" w:rsidR="00BD69A6" w:rsidRDefault="00BD69A6" w:rsidP="000D631D">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Además, debemos optimizarlo</w:t>
      </w:r>
      <w:r w:rsidR="006E720F">
        <w:rPr>
          <w:rFonts w:ascii="Arial" w:eastAsiaTheme="minorHAnsi" w:hAnsi="Arial" w:cs="Arial"/>
          <w:lang w:val="es-ES" w:eastAsia="en-US"/>
        </w:rPr>
        <w:t xml:space="preserve"> los </w:t>
      </w:r>
      <w:r w:rsidR="000D631D">
        <w:rPr>
          <w:rFonts w:ascii="Arial" w:eastAsiaTheme="minorHAnsi" w:hAnsi="Arial" w:cs="Arial"/>
          <w:lang w:val="es-ES" w:eastAsia="en-US"/>
        </w:rPr>
        <w:t>recursos económicos</w:t>
      </w:r>
      <w:r w:rsidR="00B56F49">
        <w:rPr>
          <w:rFonts w:ascii="Arial" w:eastAsiaTheme="minorHAnsi" w:hAnsi="Arial" w:cs="Arial"/>
          <w:lang w:val="es-ES" w:eastAsia="en-US"/>
        </w:rPr>
        <w:t xml:space="preserve"> </w:t>
      </w:r>
      <w:r w:rsidR="00B56F49" w:rsidRPr="00BD69A6">
        <w:rPr>
          <w:rFonts w:ascii="Arial" w:eastAsiaTheme="minorHAnsi" w:hAnsi="Arial" w:cs="Arial"/>
          <w:lang w:val="es-ES" w:eastAsia="en-US"/>
        </w:rPr>
        <w:t>y</w:t>
      </w:r>
      <w:r w:rsidRPr="00BD69A6">
        <w:rPr>
          <w:rFonts w:ascii="Arial" w:eastAsiaTheme="minorHAnsi" w:hAnsi="Arial" w:cs="Arial"/>
          <w:lang w:val="es-ES" w:eastAsia="en-US"/>
        </w:rPr>
        <w:t xml:space="preserve"> </w:t>
      </w:r>
      <w:r w:rsidR="006E720F">
        <w:rPr>
          <w:rFonts w:ascii="Arial" w:eastAsiaTheme="minorHAnsi" w:hAnsi="Arial" w:cs="Arial"/>
          <w:lang w:val="es-ES" w:eastAsia="en-US"/>
        </w:rPr>
        <w:t>nos comprometemos a</w:t>
      </w:r>
      <w:r w:rsidRPr="00BD69A6">
        <w:rPr>
          <w:rFonts w:ascii="Arial" w:eastAsiaTheme="minorHAnsi" w:hAnsi="Arial" w:cs="Arial"/>
          <w:lang w:val="es-ES" w:eastAsia="en-US"/>
        </w:rPr>
        <w:t xml:space="preserve"> tener mucho</w:t>
      </w:r>
      <w:r w:rsidR="006E720F">
        <w:rPr>
          <w:rFonts w:ascii="Arial" w:eastAsiaTheme="minorHAnsi" w:hAnsi="Arial" w:cs="Arial"/>
          <w:lang w:val="es-ES" w:eastAsia="en-US"/>
        </w:rPr>
        <w:t xml:space="preserve"> </w:t>
      </w:r>
      <w:r w:rsidRPr="00BD69A6">
        <w:rPr>
          <w:rFonts w:ascii="Arial" w:eastAsiaTheme="minorHAnsi" w:hAnsi="Arial" w:cs="Arial"/>
          <w:lang w:val="es-ES" w:eastAsia="en-US"/>
        </w:rPr>
        <w:t xml:space="preserve">cuidado en el manejo de </w:t>
      </w:r>
      <w:r w:rsidR="000D631D" w:rsidRPr="00BD69A6">
        <w:rPr>
          <w:rFonts w:ascii="Arial" w:eastAsiaTheme="minorHAnsi" w:hAnsi="Arial" w:cs="Arial"/>
          <w:lang w:val="es-ES" w:eastAsia="en-US"/>
        </w:rPr>
        <w:t>las transferencias</w:t>
      </w:r>
      <w:r w:rsidRPr="00BD69A6">
        <w:rPr>
          <w:rFonts w:ascii="Arial" w:eastAsiaTheme="minorHAnsi" w:hAnsi="Arial" w:cs="Arial"/>
          <w:lang w:val="es-ES" w:eastAsia="en-US"/>
        </w:rPr>
        <w:t xml:space="preserve"> </w:t>
      </w:r>
      <w:r w:rsidR="006E720F">
        <w:rPr>
          <w:rFonts w:ascii="Arial" w:eastAsiaTheme="minorHAnsi" w:hAnsi="Arial" w:cs="Arial"/>
          <w:lang w:val="es-ES" w:eastAsia="en-US"/>
        </w:rPr>
        <w:t>que se depositan a la cuenta de la escuela,</w:t>
      </w:r>
      <w:r w:rsidRPr="00BD69A6">
        <w:rPr>
          <w:rFonts w:ascii="Arial" w:eastAsiaTheme="minorHAnsi" w:hAnsi="Arial" w:cs="Arial"/>
          <w:lang w:val="es-ES" w:eastAsia="en-US"/>
        </w:rPr>
        <w:t xml:space="preserve"> para lograr que </w:t>
      </w:r>
      <w:r w:rsidR="000D631D">
        <w:rPr>
          <w:rFonts w:ascii="Arial" w:eastAsiaTheme="minorHAnsi" w:hAnsi="Arial" w:cs="Arial"/>
          <w:lang w:val="es-ES" w:eastAsia="en-US"/>
        </w:rPr>
        <w:t xml:space="preserve">las deudas no </w:t>
      </w:r>
      <w:r w:rsidR="000D631D" w:rsidRPr="00BD69A6">
        <w:rPr>
          <w:rFonts w:ascii="Arial" w:eastAsiaTheme="minorHAnsi" w:hAnsi="Arial" w:cs="Arial"/>
          <w:lang w:val="es-ES" w:eastAsia="en-US"/>
        </w:rPr>
        <w:t>se incrementen</w:t>
      </w:r>
      <w:r w:rsidR="006E720F">
        <w:rPr>
          <w:rFonts w:ascii="Arial" w:eastAsiaTheme="minorHAnsi" w:hAnsi="Arial" w:cs="Arial"/>
          <w:lang w:val="es-ES" w:eastAsia="en-US"/>
        </w:rPr>
        <w:t xml:space="preserve"> y poder realizar</w:t>
      </w:r>
      <w:r w:rsidRPr="00BD69A6">
        <w:rPr>
          <w:rFonts w:ascii="Arial" w:eastAsiaTheme="minorHAnsi" w:hAnsi="Arial" w:cs="Arial"/>
          <w:lang w:val="es-ES" w:eastAsia="en-US"/>
        </w:rPr>
        <w:t xml:space="preserve"> </w:t>
      </w:r>
      <w:r w:rsidR="006E720F">
        <w:rPr>
          <w:rFonts w:ascii="Arial" w:eastAsiaTheme="minorHAnsi" w:hAnsi="Arial" w:cs="Arial"/>
          <w:lang w:val="es-ES" w:eastAsia="en-US"/>
        </w:rPr>
        <w:t xml:space="preserve">las acciones </w:t>
      </w:r>
      <w:r w:rsidRPr="00BD69A6">
        <w:rPr>
          <w:rFonts w:ascii="Arial" w:eastAsiaTheme="minorHAnsi" w:hAnsi="Arial" w:cs="Arial"/>
          <w:lang w:val="es-ES" w:eastAsia="en-US"/>
        </w:rPr>
        <w:t>del centro</w:t>
      </w:r>
      <w:r w:rsidR="006E720F">
        <w:rPr>
          <w:rFonts w:ascii="Arial" w:eastAsiaTheme="minorHAnsi" w:hAnsi="Arial" w:cs="Arial"/>
          <w:lang w:val="es-ES" w:eastAsia="en-US"/>
        </w:rPr>
        <w:t xml:space="preserve"> educativo con calidad.</w:t>
      </w:r>
    </w:p>
    <w:p w14:paraId="13D33425" w14:textId="77777777" w:rsidR="000D631D" w:rsidRPr="00BD69A6" w:rsidRDefault="000D631D" w:rsidP="000D631D">
      <w:pPr>
        <w:spacing w:line="360" w:lineRule="auto"/>
        <w:jc w:val="both"/>
        <w:rPr>
          <w:rFonts w:ascii="Arial" w:eastAsiaTheme="minorHAnsi" w:hAnsi="Arial" w:cs="Arial"/>
          <w:lang w:val="es-ES" w:eastAsia="en-US"/>
        </w:rPr>
      </w:pPr>
    </w:p>
    <w:p w14:paraId="31A44C2B" w14:textId="23CD3E15" w:rsidR="00BD69A6" w:rsidRDefault="00BD69A6" w:rsidP="000D631D">
      <w:pPr>
        <w:spacing w:line="360" w:lineRule="auto"/>
        <w:jc w:val="both"/>
        <w:rPr>
          <w:rFonts w:ascii="Arial" w:eastAsiaTheme="minorHAnsi" w:hAnsi="Arial" w:cs="Arial"/>
          <w:color w:val="000000" w:themeColor="text1"/>
          <w:lang w:val="es-ES" w:eastAsia="en-US"/>
        </w:rPr>
      </w:pPr>
      <w:r w:rsidRPr="000D631D">
        <w:rPr>
          <w:rFonts w:ascii="Arial" w:eastAsiaTheme="minorHAnsi" w:hAnsi="Arial" w:cs="Arial"/>
          <w:color w:val="000000" w:themeColor="text1"/>
          <w:lang w:val="es-ES" w:eastAsia="en-US"/>
        </w:rPr>
        <w:t>No podemos darle mal uso de los recursos, porque entonces no avanzaremos, ni mucho menos no vamos a poder resolver las necesidades que tenemos en nuestro centro educativo.</w:t>
      </w:r>
    </w:p>
    <w:p w14:paraId="13D3785C" w14:textId="4A36FBC7" w:rsidR="000D631D" w:rsidRDefault="000D631D" w:rsidP="000D631D">
      <w:pPr>
        <w:spacing w:line="360" w:lineRule="auto"/>
        <w:jc w:val="both"/>
        <w:rPr>
          <w:rFonts w:ascii="Arial" w:eastAsiaTheme="minorHAnsi" w:hAnsi="Arial" w:cs="Arial"/>
          <w:color w:val="000000" w:themeColor="text1"/>
          <w:lang w:val="es-ES" w:eastAsia="en-US"/>
        </w:rPr>
      </w:pPr>
    </w:p>
    <w:p w14:paraId="3A65D6DD" w14:textId="6FF0A064" w:rsidR="00544B13" w:rsidRDefault="00544B13" w:rsidP="000D631D">
      <w:pPr>
        <w:spacing w:line="360" w:lineRule="auto"/>
        <w:jc w:val="both"/>
        <w:rPr>
          <w:rFonts w:ascii="Arial" w:eastAsiaTheme="minorHAnsi" w:hAnsi="Arial" w:cs="Arial"/>
          <w:color w:val="000000" w:themeColor="text1"/>
          <w:lang w:val="es-ES" w:eastAsia="en-US"/>
        </w:rPr>
      </w:pPr>
    </w:p>
    <w:p w14:paraId="7D4620CC" w14:textId="066537B6" w:rsidR="00544B13" w:rsidRDefault="00544B13" w:rsidP="000D631D">
      <w:pPr>
        <w:spacing w:line="360" w:lineRule="auto"/>
        <w:jc w:val="both"/>
        <w:rPr>
          <w:rFonts w:ascii="Arial" w:eastAsiaTheme="minorHAnsi" w:hAnsi="Arial" w:cs="Arial"/>
          <w:color w:val="000000" w:themeColor="text1"/>
          <w:lang w:val="es-ES" w:eastAsia="en-US"/>
        </w:rPr>
      </w:pPr>
    </w:p>
    <w:p w14:paraId="7416EF7F" w14:textId="2EEEC5B0" w:rsidR="00544B13" w:rsidRDefault="00544B13" w:rsidP="000D631D">
      <w:pPr>
        <w:spacing w:line="360" w:lineRule="auto"/>
        <w:jc w:val="both"/>
        <w:rPr>
          <w:rFonts w:ascii="Arial" w:eastAsiaTheme="minorHAnsi" w:hAnsi="Arial" w:cs="Arial"/>
          <w:color w:val="000000" w:themeColor="text1"/>
          <w:lang w:val="es-ES" w:eastAsia="en-US"/>
        </w:rPr>
      </w:pPr>
    </w:p>
    <w:p w14:paraId="1922AFCE" w14:textId="62BF3485" w:rsidR="00544B13" w:rsidRDefault="00544B13" w:rsidP="000D631D">
      <w:pPr>
        <w:spacing w:line="360" w:lineRule="auto"/>
        <w:jc w:val="both"/>
        <w:rPr>
          <w:rFonts w:ascii="Arial" w:eastAsiaTheme="minorHAnsi" w:hAnsi="Arial" w:cs="Arial"/>
          <w:color w:val="000000" w:themeColor="text1"/>
          <w:lang w:val="es-ES" w:eastAsia="en-US"/>
        </w:rPr>
      </w:pPr>
    </w:p>
    <w:p w14:paraId="5C4EC57B" w14:textId="54FAE07D" w:rsidR="00544B13" w:rsidRDefault="00544B13" w:rsidP="000D631D">
      <w:pPr>
        <w:spacing w:line="360" w:lineRule="auto"/>
        <w:jc w:val="both"/>
        <w:rPr>
          <w:rFonts w:ascii="Arial" w:eastAsiaTheme="minorHAnsi" w:hAnsi="Arial" w:cs="Arial"/>
          <w:color w:val="000000" w:themeColor="text1"/>
          <w:lang w:val="es-ES" w:eastAsia="en-US"/>
        </w:rPr>
      </w:pPr>
    </w:p>
    <w:p w14:paraId="37830F53" w14:textId="39EFBCEB" w:rsidR="00544B13" w:rsidRDefault="00544B13" w:rsidP="000D631D">
      <w:pPr>
        <w:spacing w:line="360" w:lineRule="auto"/>
        <w:jc w:val="both"/>
        <w:rPr>
          <w:rFonts w:ascii="Arial" w:eastAsiaTheme="minorHAnsi" w:hAnsi="Arial" w:cs="Arial"/>
          <w:color w:val="000000" w:themeColor="text1"/>
          <w:lang w:val="es-ES" w:eastAsia="en-US"/>
        </w:rPr>
      </w:pPr>
    </w:p>
    <w:p w14:paraId="3D2F4E13" w14:textId="5AD30C69" w:rsidR="00544B13" w:rsidRDefault="00544B13" w:rsidP="000D631D">
      <w:pPr>
        <w:spacing w:line="360" w:lineRule="auto"/>
        <w:jc w:val="both"/>
        <w:rPr>
          <w:rFonts w:ascii="Arial" w:eastAsiaTheme="minorHAnsi" w:hAnsi="Arial" w:cs="Arial"/>
          <w:color w:val="000000" w:themeColor="text1"/>
          <w:lang w:val="es-ES" w:eastAsia="en-US"/>
        </w:rPr>
      </w:pPr>
    </w:p>
    <w:p w14:paraId="6D900C5B" w14:textId="4A36F4B2" w:rsidR="00544B13" w:rsidRDefault="00544B13" w:rsidP="000D631D">
      <w:pPr>
        <w:spacing w:line="360" w:lineRule="auto"/>
        <w:jc w:val="both"/>
        <w:rPr>
          <w:rFonts w:ascii="Arial" w:eastAsiaTheme="minorHAnsi" w:hAnsi="Arial" w:cs="Arial"/>
          <w:color w:val="000000" w:themeColor="text1"/>
          <w:lang w:val="es-ES" w:eastAsia="en-US"/>
        </w:rPr>
      </w:pPr>
    </w:p>
    <w:p w14:paraId="39563166" w14:textId="3AB1DCA3" w:rsidR="00544B13" w:rsidRDefault="00544B13" w:rsidP="000D631D">
      <w:pPr>
        <w:spacing w:line="360" w:lineRule="auto"/>
        <w:jc w:val="both"/>
        <w:rPr>
          <w:rFonts w:ascii="Arial" w:eastAsiaTheme="minorHAnsi" w:hAnsi="Arial" w:cs="Arial"/>
          <w:color w:val="000000" w:themeColor="text1"/>
          <w:lang w:val="es-ES" w:eastAsia="en-US"/>
        </w:rPr>
      </w:pPr>
    </w:p>
    <w:p w14:paraId="546A3719" w14:textId="75837DA2" w:rsidR="00544B13" w:rsidRDefault="00544B13" w:rsidP="000D631D">
      <w:pPr>
        <w:spacing w:line="360" w:lineRule="auto"/>
        <w:jc w:val="both"/>
        <w:rPr>
          <w:rFonts w:ascii="Arial" w:eastAsiaTheme="minorHAnsi" w:hAnsi="Arial" w:cs="Arial"/>
          <w:color w:val="000000" w:themeColor="text1"/>
          <w:lang w:val="es-ES" w:eastAsia="en-US"/>
        </w:rPr>
      </w:pPr>
    </w:p>
    <w:p w14:paraId="5077ADF5" w14:textId="1A595E75" w:rsidR="00D33982" w:rsidRDefault="00D33982" w:rsidP="000D631D">
      <w:pPr>
        <w:spacing w:line="360" w:lineRule="auto"/>
        <w:jc w:val="both"/>
        <w:rPr>
          <w:rFonts w:ascii="Arial" w:eastAsiaTheme="minorHAnsi" w:hAnsi="Arial" w:cs="Arial"/>
          <w:color w:val="000000" w:themeColor="text1"/>
          <w:lang w:val="es-ES" w:eastAsia="en-US"/>
        </w:rPr>
      </w:pPr>
    </w:p>
    <w:p w14:paraId="718968CC" w14:textId="3F864016" w:rsidR="00D33982" w:rsidRDefault="00D33982" w:rsidP="000D631D">
      <w:pPr>
        <w:spacing w:line="360" w:lineRule="auto"/>
        <w:jc w:val="both"/>
        <w:rPr>
          <w:rFonts w:ascii="Arial" w:eastAsiaTheme="minorHAnsi" w:hAnsi="Arial" w:cs="Arial"/>
          <w:color w:val="000000" w:themeColor="text1"/>
          <w:lang w:val="es-ES" w:eastAsia="en-US"/>
        </w:rPr>
      </w:pPr>
    </w:p>
    <w:p w14:paraId="53D353CF" w14:textId="3AC8DFB3" w:rsidR="000957E4" w:rsidRDefault="004F2EF1" w:rsidP="007D43A9">
      <w:pPr>
        <w:pStyle w:val="Prrafodelista"/>
        <w:numPr>
          <w:ilvl w:val="0"/>
          <w:numId w:val="18"/>
        </w:numPr>
        <w:spacing w:after="240" w:line="360" w:lineRule="auto"/>
        <w:jc w:val="both"/>
        <w:outlineLvl w:val="0"/>
        <w:rPr>
          <w:rFonts w:ascii="Arial" w:hAnsi="Arial" w:cs="Arial"/>
          <w:b/>
          <w:color w:val="000000" w:themeColor="text1"/>
          <w:sz w:val="28"/>
          <w:szCs w:val="28"/>
        </w:rPr>
      </w:pPr>
      <w:bookmarkStart w:id="31" w:name="_Toc132746543"/>
      <w:r w:rsidRPr="000957E4">
        <w:rPr>
          <w:rFonts w:ascii="Arial" w:hAnsi="Arial" w:cs="Arial"/>
          <w:b/>
          <w:color w:val="000000" w:themeColor="text1"/>
          <w:sz w:val="28"/>
          <w:szCs w:val="28"/>
        </w:rPr>
        <w:t>PROYECCIONES</w:t>
      </w:r>
      <w:bookmarkEnd w:id="31"/>
    </w:p>
    <w:p w14:paraId="67F5871B" w14:textId="77777777" w:rsidR="00544B13" w:rsidRPr="00544B13" w:rsidRDefault="00544B13" w:rsidP="00544B13">
      <w:pPr>
        <w:spacing w:line="360" w:lineRule="auto"/>
        <w:jc w:val="both"/>
        <w:rPr>
          <w:rFonts w:ascii="Arial" w:eastAsiaTheme="minorHAnsi" w:hAnsi="Arial" w:cs="Arial"/>
          <w:b/>
          <w:lang w:val="es-ES" w:eastAsia="en-US"/>
        </w:rPr>
      </w:pPr>
      <w:r w:rsidRPr="00544B13">
        <w:rPr>
          <w:rFonts w:ascii="Arial" w:eastAsiaTheme="minorHAnsi" w:hAnsi="Arial" w:cs="Arial"/>
          <w:b/>
          <w:lang w:val="es-ES" w:eastAsia="en-US"/>
        </w:rPr>
        <w:t>¿Hacia dónde considera debe ir la descentralización en los próximos 20 años?</w:t>
      </w:r>
    </w:p>
    <w:p w14:paraId="514D033B" w14:textId="77777777" w:rsidR="00544B13" w:rsidRPr="00544B13" w:rsidRDefault="00544B13" w:rsidP="00544B13">
      <w:pPr>
        <w:spacing w:line="360" w:lineRule="auto"/>
        <w:jc w:val="both"/>
        <w:rPr>
          <w:rFonts w:ascii="Arial" w:eastAsiaTheme="minorHAnsi" w:hAnsi="Arial" w:cs="Arial"/>
          <w:lang w:val="es-ES" w:eastAsia="en-US"/>
        </w:rPr>
      </w:pPr>
      <w:r w:rsidRPr="00544B13">
        <w:rPr>
          <w:rFonts w:ascii="Arial" w:eastAsiaTheme="minorHAnsi" w:hAnsi="Arial" w:cs="Arial"/>
          <w:lang w:val="es-ES" w:eastAsia="en-US"/>
        </w:rPr>
        <w:t>Que desde los centros educativos se puedan implementar los talleres y se puedan usar los recursos para pagarle al facilitador.</w:t>
      </w:r>
    </w:p>
    <w:p w14:paraId="1281C1E8" w14:textId="77777777" w:rsidR="00544B13" w:rsidRPr="00544B13" w:rsidRDefault="00544B13" w:rsidP="00544B13">
      <w:pPr>
        <w:spacing w:line="360" w:lineRule="auto"/>
        <w:jc w:val="both"/>
        <w:rPr>
          <w:rFonts w:ascii="Arial" w:eastAsiaTheme="minorHAnsi" w:hAnsi="Arial" w:cs="Arial"/>
          <w:lang w:val="es-ES" w:eastAsia="en-US"/>
        </w:rPr>
      </w:pPr>
    </w:p>
    <w:p w14:paraId="16F8A219" w14:textId="77777777" w:rsidR="00544B13" w:rsidRPr="00544B13" w:rsidRDefault="00544B13" w:rsidP="00544B13">
      <w:pPr>
        <w:spacing w:line="360" w:lineRule="auto"/>
        <w:jc w:val="both"/>
        <w:rPr>
          <w:rFonts w:ascii="Arial" w:eastAsiaTheme="minorHAnsi" w:hAnsi="Arial" w:cs="Arial"/>
          <w:lang w:val="es-ES" w:eastAsia="en-US"/>
        </w:rPr>
      </w:pPr>
      <w:r w:rsidRPr="00544B13">
        <w:rPr>
          <w:rFonts w:ascii="Arial" w:eastAsiaTheme="minorHAnsi" w:hAnsi="Arial" w:cs="Arial"/>
          <w:lang w:val="es-ES" w:eastAsia="en-US"/>
        </w:rPr>
        <w:t>Que desde la dirección se pueda contratar maestros, cuando el caso lo amerite, con el propósito de que haya docente disponible cuando se presente una necesidad al titular de curso.</w:t>
      </w:r>
    </w:p>
    <w:p w14:paraId="5B6F5121" w14:textId="77777777" w:rsidR="00544B13" w:rsidRPr="00544B13" w:rsidRDefault="00544B13" w:rsidP="00544B13">
      <w:pPr>
        <w:spacing w:line="360" w:lineRule="auto"/>
        <w:jc w:val="both"/>
        <w:rPr>
          <w:rFonts w:ascii="Arial" w:eastAsiaTheme="minorHAnsi" w:hAnsi="Arial" w:cs="Arial"/>
          <w:lang w:val="es-ES" w:eastAsia="en-US"/>
        </w:rPr>
      </w:pPr>
    </w:p>
    <w:p w14:paraId="588833BB" w14:textId="77777777" w:rsidR="00544B13" w:rsidRPr="00544B13" w:rsidRDefault="00544B13" w:rsidP="00544B13">
      <w:pPr>
        <w:spacing w:line="360" w:lineRule="auto"/>
        <w:jc w:val="both"/>
        <w:rPr>
          <w:rFonts w:ascii="Arial" w:eastAsiaTheme="minorHAnsi" w:hAnsi="Arial" w:cs="Arial"/>
          <w:lang w:val="es-ES" w:eastAsia="en-US"/>
        </w:rPr>
      </w:pPr>
      <w:r w:rsidRPr="00544B13">
        <w:rPr>
          <w:rFonts w:ascii="Arial" w:eastAsiaTheme="minorHAnsi" w:hAnsi="Arial" w:cs="Arial"/>
          <w:lang w:val="es-ES" w:eastAsia="en-US"/>
        </w:rPr>
        <w:t>Ofrecer cursos de formación que se le informe a los padres sobre el manejo del centro y las leyes que regulan a los organismos de participación, de modo que los miembros de la comunidad puedan manejar mejor el tema de la descentralización.</w:t>
      </w:r>
    </w:p>
    <w:p w14:paraId="7C35777A" w14:textId="77777777" w:rsidR="00544B13" w:rsidRPr="00BD69A6" w:rsidRDefault="00544B13" w:rsidP="00544B13">
      <w:pPr>
        <w:spacing w:line="360" w:lineRule="auto"/>
        <w:jc w:val="both"/>
        <w:rPr>
          <w:rFonts w:ascii="Arial" w:eastAsiaTheme="minorHAnsi" w:hAnsi="Arial" w:cs="Arial"/>
          <w:lang w:val="es-ES" w:eastAsia="en-US"/>
        </w:rPr>
      </w:pPr>
    </w:p>
    <w:p w14:paraId="2A358EC3" w14:textId="77777777" w:rsidR="00544B13" w:rsidRDefault="00544B13" w:rsidP="00544B13">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Disponer de un sistema de información periódica sobre el manejo de los fondos que se reciben por descentralización y hacerlo llegar a toda la comunidad educativa, de este modo se fortalecerá la transparencia y la confianza a los organismos de participación.</w:t>
      </w:r>
    </w:p>
    <w:p w14:paraId="63B2AA07" w14:textId="77777777" w:rsidR="00544B13" w:rsidRPr="00BD69A6" w:rsidRDefault="00544B13" w:rsidP="00544B13">
      <w:pPr>
        <w:spacing w:line="360" w:lineRule="auto"/>
        <w:jc w:val="both"/>
        <w:rPr>
          <w:rFonts w:ascii="Arial" w:eastAsiaTheme="minorHAnsi" w:hAnsi="Arial" w:cs="Arial"/>
          <w:lang w:val="es-ES" w:eastAsia="en-US"/>
        </w:rPr>
      </w:pPr>
    </w:p>
    <w:p w14:paraId="5831AA8E" w14:textId="4407F5EC" w:rsidR="00544B13" w:rsidRDefault="00544B13" w:rsidP="00544B13">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Compartir más la toma de decisiones para que los docentes y el equipo de gestión sienta que su colaboración   sirve de algo, así se incentivan más a participar en los procesos de asignación de los fondo y priorización de los gastos</w:t>
      </w:r>
      <w:r w:rsidR="00164600">
        <w:rPr>
          <w:rFonts w:ascii="Arial" w:eastAsiaTheme="minorHAnsi" w:hAnsi="Arial" w:cs="Arial"/>
          <w:lang w:val="es-ES" w:eastAsia="en-US"/>
        </w:rPr>
        <w:t>.</w:t>
      </w:r>
    </w:p>
    <w:p w14:paraId="0072465D" w14:textId="77777777" w:rsidR="00164600" w:rsidRPr="00BD69A6" w:rsidRDefault="00164600" w:rsidP="00544B13">
      <w:pPr>
        <w:spacing w:line="360" w:lineRule="auto"/>
        <w:jc w:val="both"/>
        <w:rPr>
          <w:rFonts w:ascii="Arial" w:eastAsiaTheme="minorHAnsi" w:hAnsi="Arial" w:cs="Arial"/>
          <w:lang w:val="es-ES" w:eastAsia="en-US"/>
        </w:rPr>
      </w:pPr>
    </w:p>
    <w:p w14:paraId="0468E587" w14:textId="77777777" w:rsidR="00544B13" w:rsidRDefault="00544B13" w:rsidP="00544B13">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Abrir espacio de colaboración   como comunidades de práctica o comunidades de aprendizajes en temas relacionado al desarrollo de la gestión académica como la presencia de las familias en el aula en calidad de auxiliar de modos que la descentralización surja   con mayor efecto en los aprendizajes de los niños.</w:t>
      </w:r>
    </w:p>
    <w:p w14:paraId="473A1AA6" w14:textId="77777777" w:rsidR="00544B13" w:rsidRPr="00BD69A6" w:rsidRDefault="00544B13" w:rsidP="00544B13">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 xml:space="preserve"> </w:t>
      </w:r>
    </w:p>
    <w:p w14:paraId="1B1D2B66" w14:textId="3B021947" w:rsidR="00544B13" w:rsidRDefault="00544B13" w:rsidP="00544B13">
      <w:pPr>
        <w:spacing w:line="360" w:lineRule="auto"/>
        <w:jc w:val="both"/>
        <w:rPr>
          <w:rFonts w:ascii="Arial" w:eastAsiaTheme="minorHAnsi" w:hAnsi="Arial" w:cs="Arial"/>
          <w:lang w:val="es-ES" w:eastAsia="en-US"/>
        </w:rPr>
      </w:pPr>
      <w:r w:rsidRPr="00BD69A6">
        <w:rPr>
          <w:rFonts w:ascii="Arial" w:eastAsiaTheme="minorHAnsi" w:hAnsi="Arial" w:cs="Arial"/>
          <w:lang w:val="es-ES" w:eastAsia="en-US"/>
        </w:rPr>
        <w:t>Conservar siempre decidido todos los organismos de participación de la comunidad escolar que están establecido en la regulación educativa vigente cumpliendo con las agendas de reuniones pautadas, y que se haga de costumbre las reuniones en fechas específica para que las persona s se integren y puedan crearse organismo de participación responsable.</w:t>
      </w:r>
    </w:p>
    <w:p w14:paraId="5A909B2C" w14:textId="77777777" w:rsidR="00164600" w:rsidRDefault="00164600" w:rsidP="00544B13">
      <w:pPr>
        <w:spacing w:line="360" w:lineRule="auto"/>
        <w:jc w:val="both"/>
        <w:rPr>
          <w:rFonts w:ascii="Arial" w:eastAsiaTheme="minorHAnsi" w:hAnsi="Arial" w:cs="Arial"/>
          <w:lang w:val="es-ES" w:eastAsia="en-US"/>
        </w:rPr>
      </w:pPr>
    </w:p>
    <w:p w14:paraId="032E6406" w14:textId="77777777" w:rsidR="00544B13" w:rsidRPr="000D631D" w:rsidRDefault="00544B13" w:rsidP="00544B13">
      <w:pPr>
        <w:spacing w:line="360" w:lineRule="auto"/>
        <w:jc w:val="both"/>
        <w:rPr>
          <w:rFonts w:ascii="Arial" w:eastAsiaTheme="minorHAnsi" w:hAnsi="Arial" w:cs="Arial"/>
          <w:color w:val="000000" w:themeColor="text1"/>
          <w:lang w:val="es-ES" w:eastAsia="en-US"/>
        </w:rPr>
      </w:pPr>
      <w:r w:rsidRPr="000D631D">
        <w:rPr>
          <w:rFonts w:ascii="Arial" w:eastAsiaTheme="minorHAnsi" w:hAnsi="Arial" w:cs="Arial"/>
          <w:b/>
          <w:color w:val="000000" w:themeColor="text1"/>
          <w:lang w:val="es-ES" w:eastAsia="en-US"/>
        </w:rPr>
        <w:t>¿Cuáles acciones se entiende que se debe alcanzar?</w:t>
      </w:r>
    </w:p>
    <w:p w14:paraId="25BFDE4C" w14:textId="77777777" w:rsidR="00544B13" w:rsidRPr="000957E4" w:rsidRDefault="00544B13" w:rsidP="00544B13">
      <w:pPr>
        <w:pStyle w:val="Prrafodelista"/>
        <w:numPr>
          <w:ilvl w:val="0"/>
          <w:numId w:val="16"/>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Aumentar el monto por cápita por niños.</w:t>
      </w:r>
    </w:p>
    <w:p w14:paraId="4CBFD237" w14:textId="77777777" w:rsidR="00544B13" w:rsidRPr="000957E4" w:rsidRDefault="00544B13" w:rsidP="00544B13">
      <w:pPr>
        <w:pStyle w:val="Prrafodelista"/>
        <w:numPr>
          <w:ilvl w:val="0"/>
          <w:numId w:val="16"/>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Que cada docente del primer ciclo se le asigne un ayudante.</w:t>
      </w:r>
    </w:p>
    <w:p w14:paraId="75F07932" w14:textId="07A8E7EE" w:rsidR="00544B13" w:rsidRPr="000957E4" w:rsidRDefault="00544B13" w:rsidP="00544B13">
      <w:pPr>
        <w:pStyle w:val="Prrafodelista"/>
        <w:numPr>
          <w:ilvl w:val="0"/>
          <w:numId w:val="16"/>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 xml:space="preserve">Que haya oportunidad de que en la escuela pueda </w:t>
      </w:r>
      <w:r w:rsidR="00FB4792" w:rsidRPr="000957E4">
        <w:rPr>
          <w:rFonts w:ascii="Arial" w:eastAsiaTheme="minorHAnsi" w:hAnsi="Arial" w:cs="Arial"/>
          <w:color w:val="000000" w:themeColor="text1"/>
          <w:lang w:val="es-ES" w:eastAsia="en-US"/>
        </w:rPr>
        <w:t>pagarle</w:t>
      </w:r>
      <w:r w:rsidRPr="000957E4">
        <w:rPr>
          <w:rFonts w:ascii="Arial" w:eastAsiaTheme="minorHAnsi" w:hAnsi="Arial" w:cs="Arial"/>
          <w:color w:val="000000" w:themeColor="text1"/>
          <w:lang w:val="es-ES" w:eastAsia="en-US"/>
        </w:rPr>
        <w:t xml:space="preserve"> a un sustituto, cuando haya maestros con licencia por enfermedad o por pre y posnatal.</w:t>
      </w:r>
    </w:p>
    <w:p w14:paraId="25665E9D" w14:textId="77777777" w:rsidR="00544B13" w:rsidRPr="000957E4" w:rsidRDefault="00544B13" w:rsidP="00544B13">
      <w:pPr>
        <w:pStyle w:val="Prrafodelista"/>
        <w:numPr>
          <w:ilvl w:val="0"/>
          <w:numId w:val="16"/>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Que se asigne docentes por su grado de preparación.</w:t>
      </w:r>
    </w:p>
    <w:p w14:paraId="634872CB" w14:textId="77777777" w:rsidR="00544B13" w:rsidRPr="000D631D" w:rsidRDefault="00544B13" w:rsidP="00544B13">
      <w:pPr>
        <w:spacing w:line="360" w:lineRule="auto"/>
        <w:jc w:val="both"/>
        <w:rPr>
          <w:rFonts w:ascii="Arial" w:eastAsiaTheme="minorHAnsi" w:hAnsi="Arial" w:cs="Arial"/>
          <w:color w:val="000000" w:themeColor="text1"/>
          <w:lang w:val="es-ES" w:eastAsia="en-US"/>
        </w:rPr>
      </w:pPr>
    </w:p>
    <w:p w14:paraId="6D68B3B4" w14:textId="77777777" w:rsidR="00544B13" w:rsidRPr="000957E4" w:rsidRDefault="00544B13" w:rsidP="00544B13">
      <w:pPr>
        <w:spacing w:line="360" w:lineRule="auto"/>
        <w:jc w:val="both"/>
        <w:rPr>
          <w:rFonts w:ascii="Arial" w:eastAsiaTheme="minorHAnsi" w:hAnsi="Arial" w:cs="Arial"/>
          <w:b/>
          <w:color w:val="000000" w:themeColor="text1"/>
          <w:lang w:val="es-ES" w:eastAsia="en-US"/>
        </w:rPr>
      </w:pPr>
      <w:r w:rsidRPr="000957E4">
        <w:rPr>
          <w:rFonts w:ascii="Arial" w:eastAsiaTheme="minorHAnsi" w:hAnsi="Arial" w:cs="Arial"/>
          <w:b/>
          <w:color w:val="000000" w:themeColor="text1"/>
          <w:lang w:val="es-ES" w:eastAsia="en-US"/>
        </w:rPr>
        <w:t>¿Cuáles acciones son necesarias sustituir en el tiempo?</w:t>
      </w:r>
    </w:p>
    <w:p w14:paraId="64C2F80D" w14:textId="77777777" w:rsidR="00544B13" w:rsidRPr="000957E4" w:rsidRDefault="00544B13" w:rsidP="00544B13">
      <w:pPr>
        <w:pStyle w:val="Prrafodelista"/>
        <w:numPr>
          <w:ilvl w:val="0"/>
          <w:numId w:val="17"/>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 xml:space="preserve">Sustituir la pizarra blanca </w:t>
      </w:r>
    </w:p>
    <w:p w14:paraId="26B2E7B6" w14:textId="77777777" w:rsidR="00544B13" w:rsidRPr="000957E4" w:rsidRDefault="00544B13" w:rsidP="00544B13">
      <w:pPr>
        <w:pStyle w:val="Prrafodelista"/>
        <w:numPr>
          <w:ilvl w:val="0"/>
          <w:numId w:val="17"/>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 xml:space="preserve">Trabajar con menos estudiantes </w:t>
      </w:r>
    </w:p>
    <w:p w14:paraId="386FF48E" w14:textId="77777777" w:rsidR="00544B13" w:rsidRPr="000957E4" w:rsidRDefault="00544B13" w:rsidP="00544B13">
      <w:pPr>
        <w:pStyle w:val="Prrafodelista"/>
        <w:numPr>
          <w:ilvl w:val="0"/>
          <w:numId w:val="17"/>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Sustituir la tiza</w:t>
      </w:r>
    </w:p>
    <w:p w14:paraId="3A05B158" w14:textId="77777777" w:rsidR="00544B13" w:rsidRPr="000957E4" w:rsidRDefault="00544B13" w:rsidP="00544B13">
      <w:pPr>
        <w:pStyle w:val="Prrafodelista"/>
        <w:numPr>
          <w:ilvl w:val="0"/>
          <w:numId w:val="17"/>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Que el almuerzo no sea llevado desde otro sitio.</w:t>
      </w:r>
    </w:p>
    <w:p w14:paraId="07715AEF" w14:textId="77777777" w:rsidR="00544B13" w:rsidRPr="000957E4" w:rsidRDefault="00544B13" w:rsidP="00544B13">
      <w:pPr>
        <w:pStyle w:val="Prrafodelista"/>
        <w:numPr>
          <w:ilvl w:val="0"/>
          <w:numId w:val="17"/>
        </w:numPr>
        <w:spacing w:line="360" w:lineRule="auto"/>
        <w:jc w:val="both"/>
        <w:rPr>
          <w:rFonts w:ascii="Arial" w:eastAsiaTheme="minorHAnsi" w:hAnsi="Arial" w:cs="Arial"/>
          <w:color w:val="000000" w:themeColor="text1"/>
          <w:lang w:val="es-ES" w:eastAsia="en-US"/>
        </w:rPr>
      </w:pPr>
      <w:r w:rsidRPr="000957E4">
        <w:rPr>
          <w:rFonts w:ascii="Arial" w:eastAsiaTheme="minorHAnsi" w:hAnsi="Arial" w:cs="Arial"/>
          <w:color w:val="000000" w:themeColor="text1"/>
          <w:lang w:val="es-ES" w:eastAsia="en-US"/>
        </w:rPr>
        <w:t>Que no dependamos del distrito para las entregas de las transferencias.</w:t>
      </w:r>
    </w:p>
    <w:p w14:paraId="22BA2DC3" w14:textId="77777777" w:rsidR="00544B13" w:rsidRDefault="00544B13" w:rsidP="00CA3B7A">
      <w:pPr>
        <w:spacing w:line="360" w:lineRule="auto"/>
        <w:jc w:val="both"/>
        <w:rPr>
          <w:rFonts w:ascii="Arial" w:eastAsiaTheme="minorHAnsi" w:hAnsi="Arial" w:cs="Arial"/>
          <w:b/>
          <w:lang w:val="es-ES" w:eastAsia="en-US"/>
        </w:rPr>
      </w:pPr>
    </w:p>
    <w:p w14:paraId="5B7A4863" w14:textId="77777777" w:rsidR="00544B13" w:rsidRDefault="00544B13" w:rsidP="00CA3B7A">
      <w:pPr>
        <w:spacing w:line="360" w:lineRule="auto"/>
        <w:jc w:val="both"/>
        <w:rPr>
          <w:rFonts w:ascii="Arial" w:eastAsiaTheme="minorHAnsi" w:hAnsi="Arial" w:cs="Arial"/>
          <w:b/>
          <w:lang w:val="es-ES" w:eastAsia="en-US"/>
        </w:rPr>
      </w:pPr>
      <w:r w:rsidRPr="00BD69A6">
        <w:rPr>
          <w:rFonts w:ascii="Arial" w:eastAsiaTheme="minorHAnsi" w:hAnsi="Arial" w:cs="Arial"/>
          <w:b/>
          <w:lang w:val="es-ES" w:eastAsia="en-US"/>
        </w:rPr>
        <w:t>¿Cómo piensan lograr sus metas?</w:t>
      </w:r>
    </w:p>
    <w:p w14:paraId="7D37E0CB" w14:textId="77777777" w:rsidR="00544B13" w:rsidRPr="00BD69A6" w:rsidRDefault="00544B13" w:rsidP="00CA3B7A">
      <w:pPr>
        <w:spacing w:line="360" w:lineRule="auto"/>
        <w:jc w:val="both"/>
        <w:rPr>
          <w:rFonts w:ascii="Arial" w:eastAsiaTheme="minorHAnsi" w:hAnsi="Arial" w:cs="Arial"/>
          <w:b/>
          <w:lang w:val="es-ES" w:eastAsia="en-US"/>
        </w:rPr>
      </w:pPr>
    </w:p>
    <w:p w14:paraId="63B7BBFD" w14:textId="77777777" w:rsidR="00544B13" w:rsidRDefault="00544B13" w:rsidP="00544B13">
      <w:pPr>
        <w:spacing w:line="360" w:lineRule="auto"/>
        <w:jc w:val="both"/>
        <w:rPr>
          <w:rFonts w:ascii="Arial" w:eastAsiaTheme="minorHAnsi" w:hAnsi="Arial" w:cs="Arial"/>
          <w:lang w:val="es-ES" w:eastAsia="en-US"/>
        </w:rPr>
      </w:pPr>
      <w:r>
        <w:rPr>
          <w:rFonts w:ascii="Arial" w:eastAsiaTheme="minorHAnsi" w:hAnsi="Arial" w:cs="Arial"/>
          <w:lang w:val="es-ES" w:eastAsia="en-US"/>
        </w:rPr>
        <w:t>Lo más i</w:t>
      </w:r>
      <w:r w:rsidRPr="00BD69A6">
        <w:rPr>
          <w:rFonts w:ascii="Arial" w:eastAsiaTheme="minorHAnsi" w:hAnsi="Arial" w:cs="Arial"/>
          <w:lang w:val="es-ES" w:eastAsia="en-US"/>
        </w:rPr>
        <w:t>mportantes es</w:t>
      </w:r>
      <w:r>
        <w:rPr>
          <w:rFonts w:ascii="Arial" w:eastAsiaTheme="minorHAnsi" w:hAnsi="Arial" w:cs="Arial"/>
          <w:lang w:val="es-ES" w:eastAsia="en-US"/>
        </w:rPr>
        <w:t xml:space="preserve"> realizar un trabajo en equipo con todos los actores de la comunidad educativa,</w:t>
      </w:r>
      <w:r w:rsidRPr="00BD69A6">
        <w:rPr>
          <w:rFonts w:ascii="Arial" w:eastAsiaTheme="minorHAnsi" w:hAnsi="Arial" w:cs="Arial"/>
          <w:lang w:val="es-ES" w:eastAsia="en-US"/>
        </w:rPr>
        <w:t xml:space="preserve"> llevar este proceso basado en los objetivos   y para lograrlos entendemos que</w:t>
      </w:r>
      <w:r>
        <w:rPr>
          <w:rFonts w:ascii="Arial" w:eastAsiaTheme="minorHAnsi" w:hAnsi="Arial" w:cs="Arial"/>
          <w:lang w:val="es-ES" w:eastAsia="en-US"/>
        </w:rPr>
        <w:t xml:space="preserve"> todos los integrantes del equipo deben asumir su rol, en apoyo a los </w:t>
      </w:r>
      <w:r w:rsidRPr="00BD69A6">
        <w:rPr>
          <w:rFonts w:ascii="Arial" w:eastAsiaTheme="minorHAnsi" w:hAnsi="Arial" w:cs="Arial"/>
          <w:lang w:val="es-ES" w:eastAsia="en-US"/>
        </w:rPr>
        <w:t>niños y</w:t>
      </w:r>
      <w:r>
        <w:rPr>
          <w:rFonts w:ascii="Arial" w:eastAsiaTheme="minorHAnsi" w:hAnsi="Arial" w:cs="Arial"/>
          <w:lang w:val="es-ES" w:eastAsia="en-US"/>
        </w:rPr>
        <w:t xml:space="preserve"> las niñas</w:t>
      </w:r>
      <w:r w:rsidRPr="00BD69A6">
        <w:rPr>
          <w:rFonts w:ascii="Arial" w:eastAsiaTheme="minorHAnsi" w:hAnsi="Arial" w:cs="Arial"/>
          <w:lang w:val="es-ES" w:eastAsia="en-US"/>
        </w:rPr>
        <w:t xml:space="preserve"> </w:t>
      </w:r>
      <w:r>
        <w:rPr>
          <w:rFonts w:ascii="Arial" w:eastAsiaTheme="minorHAnsi" w:hAnsi="Arial" w:cs="Arial"/>
          <w:lang w:val="es-ES" w:eastAsia="en-US"/>
        </w:rPr>
        <w:t xml:space="preserve">y así puedan desarrollar las competencias para la vida. Y </w:t>
      </w:r>
      <w:r w:rsidRPr="00BD69A6">
        <w:rPr>
          <w:rFonts w:ascii="Arial" w:eastAsiaTheme="minorHAnsi" w:hAnsi="Arial" w:cs="Arial"/>
          <w:lang w:val="es-ES" w:eastAsia="en-US"/>
        </w:rPr>
        <w:t>continuar con esas buenas gestiones</w:t>
      </w:r>
      <w:r>
        <w:rPr>
          <w:rFonts w:ascii="Arial" w:eastAsiaTheme="minorHAnsi" w:hAnsi="Arial" w:cs="Arial"/>
          <w:lang w:val="es-ES" w:eastAsia="en-US"/>
        </w:rPr>
        <w:t>,</w:t>
      </w:r>
      <w:r w:rsidRPr="00BD69A6">
        <w:rPr>
          <w:rFonts w:ascii="Arial" w:eastAsiaTheme="minorHAnsi" w:hAnsi="Arial" w:cs="Arial"/>
          <w:lang w:val="es-ES" w:eastAsia="en-US"/>
        </w:rPr>
        <w:t xml:space="preserve"> donde d</w:t>
      </w:r>
      <w:r>
        <w:rPr>
          <w:rFonts w:ascii="Arial" w:eastAsiaTheme="minorHAnsi" w:hAnsi="Arial" w:cs="Arial"/>
          <w:lang w:val="es-ES" w:eastAsia="en-US"/>
        </w:rPr>
        <w:t xml:space="preserve">esarrollamos </w:t>
      </w:r>
      <w:r w:rsidRPr="00BD69A6">
        <w:rPr>
          <w:rFonts w:ascii="Arial" w:eastAsiaTheme="minorHAnsi" w:hAnsi="Arial" w:cs="Arial"/>
          <w:lang w:val="es-ES" w:eastAsia="en-US"/>
        </w:rPr>
        <w:t xml:space="preserve">planes de acción y proyectos </w:t>
      </w:r>
      <w:r>
        <w:rPr>
          <w:rFonts w:ascii="Arial" w:eastAsiaTheme="minorHAnsi" w:hAnsi="Arial" w:cs="Arial"/>
          <w:lang w:val="es-ES" w:eastAsia="en-US"/>
        </w:rPr>
        <w:t>de mejoras</w:t>
      </w:r>
      <w:r w:rsidRPr="00BD69A6">
        <w:rPr>
          <w:rFonts w:ascii="Arial" w:eastAsiaTheme="minorHAnsi" w:hAnsi="Arial" w:cs="Arial"/>
          <w:lang w:val="es-ES" w:eastAsia="en-US"/>
        </w:rPr>
        <w:t xml:space="preserve"> a las autoridades</w:t>
      </w:r>
      <w:r>
        <w:rPr>
          <w:rFonts w:ascii="Arial" w:eastAsiaTheme="minorHAnsi" w:hAnsi="Arial" w:cs="Arial"/>
          <w:lang w:val="es-ES" w:eastAsia="en-US"/>
        </w:rPr>
        <w:t xml:space="preserve"> competentes </w:t>
      </w:r>
      <w:r w:rsidRPr="00BD69A6">
        <w:rPr>
          <w:rFonts w:ascii="Arial" w:eastAsiaTheme="minorHAnsi" w:hAnsi="Arial" w:cs="Arial"/>
          <w:lang w:val="es-ES" w:eastAsia="en-US"/>
        </w:rPr>
        <w:t xml:space="preserve">informándole esas aspiraciones de transformar la escuela en </w:t>
      </w:r>
      <w:r>
        <w:rPr>
          <w:rFonts w:ascii="Arial" w:eastAsiaTheme="minorHAnsi" w:hAnsi="Arial" w:cs="Arial"/>
          <w:lang w:val="es-ES" w:eastAsia="en-US"/>
        </w:rPr>
        <w:t xml:space="preserve">los </w:t>
      </w:r>
      <w:r w:rsidRPr="00BD69A6">
        <w:rPr>
          <w:rFonts w:ascii="Arial" w:eastAsiaTheme="minorHAnsi" w:hAnsi="Arial" w:cs="Arial"/>
          <w:lang w:val="es-ES" w:eastAsia="en-US"/>
        </w:rPr>
        <w:t>cambios para</w:t>
      </w:r>
      <w:r>
        <w:rPr>
          <w:rFonts w:ascii="Arial" w:eastAsiaTheme="minorHAnsi" w:hAnsi="Arial" w:cs="Arial"/>
          <w:lang w:val="es-ES" w:eastAsia="en-US"/>
        </w:rPr>
        <w:t xml:space="preserve"> </w:t>
      </w:r>
      <w:r w:rsidRPr="00BD69A6">
        <w:rPr>
          <w:rFonts w:ascii="Arial" w:eastAsiaTheme="minorHAnsi" w:hAnsi="Arial" w:cs="Arial"/>
          <w:lang w:val="es-ES" w:eastAsia="en-US"/>
        </w:rPr>
        <w:t>lograr nuestra</w:t>
      </w:r>
      <w:r>
        <w:rPr>
          <w:rFonts w:ascii="Arial" w:eastAsiaTheme="minorHAnsi" w:hAnsi="Arial" w:cs="Arial"/>
          <w:lang w:val="es-ES" w:eastAsia="en-US"/>
        </w:rPr>
        <w:t>s</w:t>
      </w:r>
      <w:r w:rsidRPr="00BD69A6">
        <w:rPr>
          <w:rFonts w:ascii="Arial" w:eastAsiaTheme="minorHAnsi" w:hAnsi="Arial" w:cs="Arial"/>
          <w:lang w:val="es-ES" w:eastAsia="en-US"/>
        </w:rPr>
        <w:t xml:space="preserve"> metas que nos proponemos </w:t>
      </w:r>
      <w:r>
        <w:rPr>
          <w:rFonts w:ascii="Arial" w:eastAsiaTheme="minorHAnsi" w:hAnsi="Arial" w:cs="Arial"/>
          <w:lang w:val="es-ES" w:eastAsia="en-US"/>
        </w:rPr>
        <w:t>como escuela</w:t>
      </w:r>
      <w:r w:rsidRPr="00BD69A6">
        <w:rPr>
          <w:rFonts w:ascii="Arial" w:eastAsiaTheme="minorHAnsi" w:hAnsi="Arial" w:cs="Arial"/>
          <w:lang w:val="es-ES" w:eastAsia="en-US"/>
        </w:rPr>
        <w:t xml:space="preserve">. </w:t>
      </w:r>
    </w:p>
    <w:p w14:paraId="1AB3B6A6" w14:textId="77777777" w:rsidR="00544B13" w:rsidRPr="00FB5845" w:rsidRDefault="00544B13" w:rsidP="00544B13">
      <w:pPr>
        <w:spacing w:line="360" w:lineRule="auto"/>
        <w:jc w:val="both"/>
        <w:rPr>
          <w:rFonts w:ascii="Arial" w:eastAsiaTheme="minorHAnsi" w:hAnsi="Arial" w:cs="Arial"/>
          <w:lang w:val="es-ES" w:eastAsia="en-US"/>
        </w:rPr>
      </w:pPr>
    </w:p>
    <w:p w14:paraId="7B72BAB2" w14:textId="77777777" w:rsidR="00544B13" w:rsidRDefault="00544B13" w:rsidP="00544B13">
      <w:pPr>
        <w:spacing w:line="360" w:lineRule="auto"/>
        <w:jc w:val="both"/>
        <w:rPr>
          <w:rFonts w:ascii="Arial" w:hAnsi="Arial" w:cs="Arial"/>
          <w:b/>
          <w:bCs/>
          <w:color w:val="000000" w:themeColor="text1"/>
        </w:rPr>
      </w:pPr>
      <w:r w:rsidRPr="00A462CC">
        <w:rPr>
          <w:rFonts w:ascii="Arial" w:hAnsi="Arial" w:cs="Arial"/>
          <w:b/>
          <w:bCs/>
          <w:color w:val="000000" w:themeColor="text1"/>
        </w:rPr>
        <w:t>¿Hacia dónde considera debe ir la descentralización en los próximos 20 años?</w:t>
      </w:r>
    </w:p>
    <w:p w14:paraId="3F1603F8" w14:textId="77777777" w:rsidR="00544B13" w:rsidRPr="00FB5845" w:rsidRDefault="00544B13" w:rsidP="00544B13">
      <w:pPr>
        <w:spacing w:line="360" w:lineRule="auto"/>
        <w:jc w:val="both"/>
        <w:rPr>
          <w:rFonts w:ascii="Arial" w:hAnsi="Arial" w:cs="Arial"/>
        </w:rPr>
      </w:pPr>
      <w:r w:rsidRPr="00FB5845">
        <w:rPr>
          <w:rFonts w:ascii="Arial" w:hAnsi="Arial" w:cs="Arial"/>
        </w:rPr>
        <w:t>Que el director o directora del centro tenga la potestad de evaluar y contratar profesores cuando el caso amerite, con el fin de mantener el personal docente disponible para cada asignatura o grado.</w:t>
      </w:r>
    </w:p>
    <w:p w14:paraId="6E8C51A6" w14:textId="77777777" w:rsidR="00544B13" w:rsidRPr="00A462CC" w:rsidRDefault="00544B13" w:rsidP="00544B13">
      <w:pPr>
        <w:spacing w:line="360" w:lineRule="auto"/>
        <w:jc w:val="both"/>
        <w:rPr>
          <w:rFonts w:ascii="Arial" w:hAnsi="Arial" w:cs="Arial"/>
          <w:b/>
          <w:bCs/>
          <w:color w:val="000000" w:themeColor="text1"/>
        </w:rPr>
      </w:pPr>
      <w:r w:rsidRPr="00A462CC">
        <w:rPr>
          <w:rFonts w:ascii="Arial" w:hAnsi="Arial" w:cs="Arial"/>
          <w:b/>
          <w:bCs/>
          <w:color w:val="000000" w:themeColor="text1"/>
        </w:rPr>
        <w:t>¿Cuáles acciones se entienden que se deben alcanzar?</w:t>
      </w:r>
    </w:p>
    <w:p w14:paraId="18253F20" w14:textId="77777777" w:rsidR="00544B13" w:rsidRPr="00FB5845" w:rsidRDefault="00544B13" w:rsidP="00544B13">
      <w:pPr>
        <w:spacing w:line="360" w:lineRule="auto"/>
        <w:jc w:val="both"/>
        <w:rPr>
          <w:rFonts w:ascii="Arial" w:hAnsi="Arial" w:cs="Arial"/>
        </w:rPr>
      </w:pPr>
      <w:r w:rsidRPr="00FB5845">
        <w:rPr>
          <w:rFonts w:ascii="Arial" w:hAnsi="Arial" w:cs="Arial"/>
        </w:rPr>
        <w:t>Aumentar el monto per cápita por estudiante.</w:t>
      </w:r>
    </w:p>
    <w:p w14:paraId="67F35ECD" w14:textId="77777777" w:rsidR="00544B13" w:rsidRDefault="00544B13" w:rsidP="00544B13">
      <w:pPr>
        <w:spacing w:line="360" w:lineRule="auto"/>
        <w:jc w:val="both"/>
        <w:rPr>
          <w:rFonts w:ascii="Arial" w:hAnsi="Arial" w:cs="Arial"/>
        </w:rPr>
      </w:pPr>
      <w:r w:rsidRPr="00FB5845">
        <w:rPr>
          <w:rFonts w:ascii="Arial" w:hAnsi="Arial" w:cs="Arial"/>
        </w:rPr>
        <w:t>Que exista la posibilidad de que el centro educativo pueda pagar el sustituto de los docentes que reciban licencia por enfermedad o licencia pre y post natal.</w:t>
      </w:r>
    </w:p>
    <w:p w14:paraId="7E88D6CE" w14:textId="77777777" w:rsidR="00544B13" w:rsidRPr="00FB5845" w:rsidRDefault="00544B13" w:rsidP="00544B13">
      <w:pPr>
        <w:spacing w:line="360" w:lineRule="auto"/>
        <w:jc w:val="both"/>
        <w:rPr>
          <w:rFonts w:ascii="Arial" w:hAnsi="Arial" w:cs="Arial"/>
        </w:rPr>
      </w:pPr>
    </w:p>
    <w:p w14:paraId="62A59219" w14:textId="77777777" w:rsidR="00544B13" w:rsidRDefault="00544B13" w:rsidP="00544B13">
      <w:pPr>
        <w:spacing w:line="360" w:lineRule="auto"/>
        <w:jc w:val="both"/>
        <w:rPr>
          <w:rFonts w:ascii="Arial" w:hAnsi="Arial" w:cs="Arial"/>
          <w:b/>
          <w:bCs/>
          <w:color w:val="000000" w:themeColor="text1"/>
        </w:rPr>
      </w:pPr>
      <w:r w:rsidRPr="00A462CC">
        <w:rPr>
          <w:rFonts w:ascii="Arial" w:hAnsi="Arial" w:cs="Arial"/>
          <w:b/>
          <w:bCs/>
          <w:color w:val="000000" w:themeColor="text1"/>
        </w:rPr>
        <w:t>¿Cuáles acciones son necesarias sustituir en el tiempo?</w:t>
      </w:r>
    </w:p>
    <w:p w14:paraId="04E2AD44" w14:textId="77777777" w:rsidR="00544B13" w:rsidRDefault="00544B13" w:rsidP="00544B13">
      <w:pPr>
        <w:spacing w:line="360" w:lineRule="auto"/>
        <w:jc w:val="both"/>
        <w:rPr>
          <w:rFonts w:ascii="Arial" w:hAnsi="Arial" w:cs="Arial"/>
          <w:color w:val="000000" w:themeColor="text1"/>
        </w:rPr>
      </w:pPr>
      <w:r w:rsidRPr="00DE60A0">
        <w:rPr>
          <w:rFonts w:ascii="Arial" w:hAnsi="Arial" w:cs="Arial"/>
          <w:color w:val="000000" w:themeColor="text1"/>
        </w:rPr>
        <w:t>Una de las acciones que se pueden sustituir en el tiempo es que las transferencias sean depositadas más regular en todo el año.</w:t>
      </w:r>
    </w:p>
    <w:p w14:paraId="071DB790" w14:textId="77777777" w:rsidR="00544B13" w:rsidRPr="00DE60A0" w:rsidRDefault="00544B13" w:rsidP="00544B13">
      <w:pPr>
        <w:spacing w:line="360" w:lineRule="auto"/>
        <w:jc w:val="both"/>
        <w:rPr>
          <w:rFonts w:ascii="Arial" w:hAnsi="Arial" w:cs="Arial"/>
          <w:color w:val="000000" w:themeColor="text1"/>
        </w:rPr>
      </w:pPr>
    </w:p>
    <w:p w14:paraId="1A17C916" w14:textId="77777777" w:rsidR="00544B13" w:rsidRPr="000957E4" w:rsidRDefault="00544B13" w:rsidP="00544B13">
      <w:pPr>
        <w:spacing w:line="360" w:lineRule="auto"/>
        <w:jc w:val="both"/>
        <w:rPr>
          <w:rFonts w:ascii="Arial" w:hAnsi="Arial" w:cs="Arial"/>
          <w:b/>
          <w:bCs/>
          <w:color w:val="000000" w:themeColor="text1"/>
        </w:rPr>
      </w:pPr>
      <w:r w:rsidRPr="000957E4">
        <w:rPr>
          <w:rFonts w:ascii="Arial" w:hAnsi="Arial" w:cs="Arial"/>
          <w:b/>
          <w:bCs/>
          <w:color w:val="000000" w:themeColor="text1"/>
        </w:rPr>
        <w:t>¿Como piensan lograr sus metas?</w:t>
      </w:r>
    </w:p>
    <w:p w14:paraId="1D8A0632" w14:textId="2A229D81" w:rsidR="00544B13" w:rsidRDefault="00544B13" w:rsidP="00544B13">
      <w:pPr>
        <w:spacing w:line="360" w:lineRule="auto"/>
        <w:jc w:val="both"/>
        <w:rPr>
          <w:rFonts w:ascii="Arial" w:hAnsi="Arial" w:cs="Arial"/>
        </w:rPr>
      </w:pPr>
      <w:r>
        <w:rPr>
          <w:rFonts w:ascii="Arial" w:hAnsi="Arial" w:cs="Arial"/>
        </w:rPr>
        <w:t>C</w:t>
      </w:r>
      <w:r w:rsidRPr="00FB5845">
        <w:rPr>
          <w:rFonts w:ascii="Arial" w:hAnsi="Arial" w:cs="Arial"/>
        </w:rPr>
        <w:t xml:space="preserve">ontinuar con una gestión eficiente </w:t>
      </w:r>
      <w:r>
        <w:rPr>
          <w:rFonts w:ascii="Arial" w:hAnsi="Arial" w:cs="Arial"/>
        </w:rPr>
        <w:t xml:space="preserve">y eficaz </w:t>
      </w:r>
      <w:r w:rsidRPr="00FB5845">
        <w:rPr>
          <w:rFonts w:ascii="Arial" w:hAnsi="Arial" w:cs="Arial"/>
        </w:rPr>
        <w:t>en el centro</w:t>
      </w:r>
      <w:r>
        <w:rPr>
          <w:rFonts w:ascii="Arial" w:hAnsi="Arial" w:cs="Arial"/>
        </w:rPr>
        <w:t xml:space="preserve"> educativo</w:t>
      </w:r>
      <w:r w:rsidRPr="00FB5845">
        <w:rPr>
          <w:rFonts w:ascii="Arial" w:hAnsi="Arial" w:cs="Arial"/>
        </w:rPr>
        <w:t xml:space="preserve">, </w:t>
      </w:r>
      <w:r>
        <w:rPr>
          <w:rFonts w:ascii="Arial" w:hAnsi="Arial" w:cs="Arial"/>
        </w:rPr>
        <w:t xml:space="preserve">haciendo énfasis </w:t>
      </w:r>
      <w:r w:rsidRPr="00FB5845">
        <w:rPr>
          <w:rFonts w:ascii="Arial" w:hAnsi="Arial" w:cs="Arial"/>
        </w:rPr>
        <w:t>en</w:t>
      </w:r>
      <w:r>
        <w:rPr>
          <w:rFonts w:ascii="Arial" w:hAnsi="Arial" w:cs="Arial"/>
        </w:rPr>
        <w:t xml:space="preserve"> </w:t>
      </w:r>
      <w:r w:rsidRPr="00FB5845">
        <w:rPr>
          <w:rFonts w:ascii="Arial" w:hAnsi="Arial" w:cs="Arial"/>
        </w:rPr>
        <w:t xml:space="preserve">una de las </w:t>
      </w:r>
      <w:r>
        <w:rPr>
          <w:rFonts w:ascii="Arial" w:hAnsi="Arial" w:cs="Arial"/>
        </w:rPr>
        <w:t xml:space="preserve">actividades </w:t>
      </w:r>
      <w:r w:rsidRPr="00FB5845">
        <w:rPr>
          <w:rFonts w:ascii="Arial" w:hAnsi="Arial" w:cs="Arial"/>
        </w:rPr>
        <w:t>más idónea para lograr nuestras metas</w:t>
      </w:r>
      <w:r>
        <w:rPr>
          <w:rFonts w:ascii="Arial" w:hAnsi="Arial" w:cs="Arial"/>
        </w:rPr>
        <w:t>, que</w:t>
      </w:r>
      <w:r w:rsidRPr="00FB5845">
        <w:rPr>
          <w:rFonts w:ascii="Arial" w:hAnsi="Arial" w:cs="Arial"/>
        </w:rPr>
        <w:t xml:space="preserve"> es a través de la realización y la presentación de este proyecto a las autoridades rectoras, expresándoles los deseos de cambios y los </w:t>
      </w:r>
      <w:r>
        <w:rPr>
          <w:rFonts w:ascii="Arial" w:hAnsi="Arial" w:cs="Arial"/>
        </w:rPr>
        <w:t>propósitos</w:t>
      </w:r>
      <w:r w:rsidRPr="00FB5845">
        <w:rPr>
          <w:rFonts w:ascii="Arial" w:hAnsi="Arial" w:cs="Arial"/>
        </w:rPr>
        <w:t xml:space="preserve"> que queremos lograr.</w:t>
      </w:r>
    </w:p>
    <w:p w14:paraId="0D011EAE" w14:textId="77777777" w:rsidR="00544B13" w:rsidRPr="00FB5845" w:rsidRDefault="00544B13" w:rsidP="00544B13">
      <w:pPr>
        <w:spacing w:line="360" w:lineRule="auto"/>
        <w:jc w:val="both"/>
        <w:rPr>
          <w:rFonts w:ascii="Arial" w:hAnsi="Arial" w:cs="Arial"/>
        </w:rPr>
      </w:pPr>
    </w:p>
    <w:p w14:paraId="531C5E4A" w14:textId="77777777" w:rsidR="00544B13" w:rsidRPr="00FB5845" w:rsidRDefault="00544B13" w:rsidP="00544B13">
      <w:pPr>
        <w:spacing w:line="360" w:lineRule="auto"/>
        <w:jc w:val="both"/>
        <w:rPr>
          <w:rFonts w:ascii="Arial" w:hAnsi="Arial" w:cs="Arial"/>
        </w:rPr>
      </w:pPr>
      <w:r w:rsidRPr="00FB5845">
        <w:rPr>
          <w:rFonts w:ascii="Arial" w:hAnsi="Arial" w:cs="Arial"/>
        </w:rPr>
        <w:t>Son las autoridades competentes quienes deben observar, valorar y atender a nuestros reclamos, con el fin de poder conseguir lo necesario para continuar mejorando la calidad educativa y especialmente la gestión del centro educativo y de esa manera promover estudiantes más competentes y mejores preparados para enfrentar los retos que la sociedad les coloca hoy en día.</w:t>
      </w:r>
    </w:p>
    <w:p w14:paraId="025A2A95" w14:textId="77777777" w:rsidR="00544B13" w:rsidRDefault="00544B13" w:rsidP="00544B13">
      <w:pPr>
        <w:spacing w:line="360" w:lineRule="auto"/>
        <w:jc w:val="both"/>
        <w:rPr>
          <w:rFonts w:ascii="Arial" w:hAnsi="Arial" w:cs="Arial"/>
          <w:color w:val="C0504D" w:themeColor="accent2"/>
        </w:rPr>
      </w:pPr>
    </w:p>
    <w:p w14:paraId="6C435027" w14:textId="336FAE65" w:rsidR="000957E4" w:rsidRDefault="000957E4" w:rsidP="000957E4">
      <w:pPr>
        <w:spacing w:after="240" w:line="360" w:lineRule="auto"/>
        <w:jc w:val="both"/>
        <w:rPr>
          <w:rFonts w:ascii="Arial" w:hAnsi="Arial" w:cs="Arial"/>
          <w:b/>
          <w:color w:val="000000" w:themeColor="text1"/>
          <w:sz w:val="28"/>
          <w:szCs w:val="28"/>
        </w:rPr>
      </w:pPr>
    </w:p>
    <w:p w14:paraId="5E821ADA" w14:textId="404D05F2" w:rsidR="000957E4" w:rsidRDefault="000957E4" w:rsidP="000957E4">
      <w:pPr>
        <w:spacing w:after="240" w:line="360" w:lineRule="auto"/>
        <w:jc w:val="both"/>
        <w:rPr>
          <w:rFonts w:ascii="Arial" w:hAnsi="Arial" w:cs="Arial"/>
          <w:b/>
          <w:color w:val="000000" w:themeColor="text1"/>
          <w:sz w:val="28"/>
          <w:szCs w:val="28"/>
        </w:rPr>
      </w:pPr>
    </w:p>
    <w:p w14:paraId="65E9EC34" w14:textId="5A17782E" w:rsidR="000957E4" w:rsidRDefault="000957E4" w:rsidP="000957E4">
      <w:pPr>
        <w:spacing w:after="240" w:line="360" w:lineRule="auto"/>
        <w:jc w:val="both"/>
        <w:rPr>
          <w:rFonts w:ascii="Arial" w:hAnsi="Arial" w:cs="Arial"/>
          <w:b/>
          <w:color w:val="000000" w:themeColor="text1"/>
          <w:sz w:val="28"/>
          <w:szCs w:val="28"/>
        </w:rPr>
      </w:pPr>
    </w:p>
    <w:p w14:paraId="516A6F20" w14:textId="7B360679" w:rsidR="000957E4" w:rsidRDefault="000957E4" w:rsidP="000957E4">
      <w:pPr>
        <w:spacing w:after="240" w:line="360" w:lineRule="auto"/>
        <w:jc w:val="both"/>
        <w:rPr>
          <w:rFonts w:ascii="Arial" w:hAnsi="Arial" w:cs="Arial"/>
          <w:b/>
          <w:color w:val="000000" w:themeColor="text1"/>
          <w:sz w:val="28"/>
          <w:szCs w:val="28"/>
        </w:rPr>
      </w:pPr>
    </w:p>
    <w:p w14:paraId="62A346B7" w14:textId="6EC17E5F" w:rsidR="000957E4" w:rsidRDefault="000957E4" w:rsidP="000957E4">
      <w:pPr>
        <w:spacing w:after="240" w:line="360" w:lineRule="auto"/>
        <w:jc w:val="both"/>
        <w:rPr>
          <w:rFonts w:ascii="Arial" w:hAnsi="Arial" w:cs="Arial"/>
          <w:b/>
          <w:color w:val="000000" w:themeColor="text1"/>
          <w:sz w:val="28"/>
          <w:szCs w:val="28"/>
        </w:rPr>
      </w:pPr>
    </w:p>
    <w:p w14:paraId="1019FB26" w14:textId="77777777" w:rsidR="00F12365" w:rsidRDefault="00F12365" w:rsidP="000957E4">
      <w:pPr>
        <w:spacing w:after="240" w:line="360" w:lineRule="auto"/>
        <w:jc w:val="both"/>
        <w:rPr>
          <w:rFonts w:ascii="Arial" w:hAnsi="Arial" w:cs="Arial"/>
          <w:b/>
          <w:color w:val="000000" w:themeColor="text1"/>
          <w:sz w:val="28"/>
          <w:szCs w:val="28"/>
        </w:rPr>
      </w:pPr>
    </w:p>
    <w:p w14:paraId="79011544" w14:textId="60A92FC5" w:rsidR="0076779A" w:rsidRPr="006107C9" w:rsidRDefault="00164600" w:rsidP="007D43A9">
      <w:pPr>
        <w:pStyle w:val="Prrafodelista"/>
        <w:numPr>
          <w:ilvl w:val="0"/>
          <w:numId w:val="18"/>
        </w:numPr>
        <w:spacing w:after="240" w:line="360" w:lineRule="auto"/>
        <w:jc w:val="both"/>
        <w:outlineLvl w:val="0"/>
        <w:rPr>
          <w:rFonts w:ascii="Arial" w:hAnsi="Arial" w:cs="Arial"/>
          <w:b/>
          <w:bCs/>
          <w:color w:val="000000" w:themeColor="text1"/>
          <w:sz w:val="28"/>
          <w:szCs w:val="28"/>
        </w:rPr>
      </w:pPr>
      <w:r w:rsidRPr="006107C9">
        <w:rPr>
          <w:rFonts w:ascii="Arial" w:hAnsi="Arial" w:cs="Arial"/>
          <w:b/>
          <w:bCs/>
          <w:color w:val="000000" w:themeColor="text1"/>
          <w:sz w:val="28"/>
          <w:szCs w:val="28"/>
        </w:rPr>
        <w:t xml:space="preserve"> </w:t>
      </w:r>
      <w:bookmarkStart w:id="32" w:name="_Toc132746544"/>
      <w:r w:rsidR="004F2EF1" w:rsidRPr="006107C9">
        <w:rPr>
          <w:rFonts w:ascii="Arial" w:hAnsi="Arial" w:cs="Arial"/>
          <w:b/>
          <w:bCs/>
          <w:color w:val="000000" w:themeColor="text1"/>
          <w:sz w:val="28"/>
          <w:szCs w:val="28"/>
        </w:rPr>
        <w:t>CITAS Y REFERENCIAS BIBLIOGRÁFICAS</w:t>
      </w:r>
      <w:bookmarkEnd w:id="32"/>
    </w:p>
    <w:p w14:paraId="649D57A1" w14:textId="77777777" w:rsidR="009E5249" w:rsidRDefault="009E5249" w:rsidP="009E5249">
      <w:pPr>
        <w:spacing w:line="360" w:lineRule="auto"/>
        <w:ind w:left="709" w:hanging="709"/>
        <w:jc w:val="both"/>
        <w:rPr>
          <w:lang w:val="es-VE"/>
        </w:rPr>
      </w:pPr>
    </w:p>
    <w:p w14:paraId="1D2553B4" w14:textId="316757BA" w:rsidR="00401172" w:rsidRPr="00401172" w:rsidRDefault="00401172" w:rsidP="009E5249">
      <w:pPr>
        <w:spacing w:line="360" w:lineRule="auto"/>
        <w:ind w:left="709" w:hanging="709"/>
        <w:jc w:val="both"/>
        <w:rPr>
          <w:lang w:val="es-VE"/>
        </w:rPr>
      </w:pPr>
      <w:proofErr w:type="spellStart"/>
      <w:r w:rsidRPr="00401172">
        <w:rPr>
          <w:lang w:val="es-VE"/>
        </w:rPr>
        <w:t>Antzinez</w:t>
      </w:r>
      <w:proofErr w:type="spellEnd"/>
      <w:r w:rsidRPr="00401172">
        <w:rPr>
          <w:lang w:val="es-VE"/>
        </w:rPr>
        <w:t xml:space="preserve">, </w:t>
      </w:r>
      <w:proofErr w:type="spellStart"/>
      <w:r w:rsidRPr="00401172">
        <w:rPr>
          <w:lang w:val="es-VE"/>
        </w:rPr>
        <w:t>Serafin</w:t>
      </w:r>
      <w:proofErr w:type="spellEnd"/>
      <w:r w:rsidRPr="00401172">
        <w:rPr>
          <w:lang w:val="es-VE"/>
        </w:rPr>
        <w:t xml:space="preserve"> (1994) La autonomía de los Centros escolares, factor de calidad educativa y requisito para la innovación. En: Revista de Educación No. 304. La escuela como centro de cambio. Madrid: Ministerio de Educación y Ciencia.</w:t>
      </w:r>
    </w:p>
    <w:p w14:paraId="3C08D584" w14:textId="77777777" w:rsidR="00401172" w:rsidRPr="002F1E89" w:rsidRDefault="00401172" w:rsidP="009E5249">
      <w:pPr>
        <w:spacing w:line="360" w:lineRule="auto"/>
        <w:jc w:val="both"/>
        <w:rPr>
          <w:lang w:val="es-VE"/>
        </w:rPr>
      </w:pPr>
    </w:p>
    <w:p w14:paraId="39F3FA7A" w14:textId="56EBB0F1" w:rsidR="00401172" w:rsidRDefault="00401172" w:rsidP="009E5249">
      <w:pPr>
        <w:spacing w:line="360" w:lineRule="auto"/>
        <w:ind w:left="709" w:hanging="709"/>
        <w:jc w:val="both"/>
        <w:rPr>
          <w:lang w:val="es-VE"/>
        </w:rPr>
      </w:pPr>
      <w:r w:rsidRPr="00401172">
        <w:rPr>
          <w:lang w:val="es-VE"/>
        </w:rPr>
        <w:t xml:space="preserve">Beltrán Lavado6 Francisco (1995). </w:t>
      </w:r>
      <w:proofErr w:type="spellStart"/>
      <w:r w:rsidRPr="00401172">
        <w:rPr>
          <w:lang w:val="es-VE"/>
        </w:rPr>
        <w:t>Desreplación</w:t>
      </w:r>
      <w:proofErr w:type="spellEnd"/>
      <w:r w:rsidRPr="00401172">
        <w:rPr>
          <w:lang w:val="es-VE"/>
        </w:rPr>
        <w:t xml:space="preserve"> escolar, organización y </w:t>
      </w:r>
      <w:proofErr w:type="spellStart"/>
      <w:r w:rsidRPr="00401172">
        <w:rPr>
          <w:lang w:val="es-VE"/>
        </w:rPr>
        <w:t>curriculum</w:t>
      </w:r>
      <w:proofErr w:type="spellEnd"/>
      <w:r w:rsidRPr="00401172">
        <w:rPr>
          <w:lang w:val="es-VE"/>
        </w:rPr>
        <w:t xml:space="preserve">. En: AA. W Volver a pensar la educación </w:t>
      </w:r>
      <w:proofErr w:type="spellStart"/>
      <w:r w:rsidRPr="00401172">
        <w:rPr>
          <w:lang w:val="es-VE"/>
        </w:rPr>
        <w:t>VOLIl</w:t>
      </w:r>
      <w:proofErr w:type="spellEnd"/>
      <w:r w:rsidRPr="00401172">
        <w:rPr>
          <w:lang w:val="es-VE"/>
        </w:rPr>
        <w:t>: Prácticas y discursos educativos. La Coruña: Paidea/Morata.</w:t>
      </w:r>
    </w:p>
    <w:p w14:paraId="2AEFF807" w14:textId="77777777" w:rsidR="00B75297" w:rsidRDefault="00B75297" w:rsidP="009E5249">
      <w:pPr>
        <w:spacing w:line="360" w:lineRule="auto"/>
        <w:ind w:left="709" w:hanging="709"/>
        <w:jc w:val="both"/>
        <w:rPr>
          <w:lang w:val="es-VE"/>
        </w:rPr>
      </w:pPr>
    </w:p>
    <w:p w14:paraId="41A14F07" w14:textId="5D3C6D91" w:rsidR="009E5249" w:rsidRDefault="00B75297" w:rsidP="00B75297">
      <w:pPr>
        <w:spacing w:line="360" w:lineRule="auto"/>
        <w:ind w:left="709" w:hanging="709"/>
        <w:jc w:val="both"/>
        <w:rPr>
          <w:lang w:val="es-VE"/>
        </w:rPr>
      </w:pPr>
      <w:r>
        <w:rPr>
          <w:lang w:val="es-VE"/>
        </w:rPr>
        <w:t xml:space="preserve">Plasencia, Acevedo, Mora (2016) </w:t>
      </w:r>
      <w:r w:rsidRPr="00B75297">
        <w:rPr>
          <w:lang w:val="es-VE"/>
        </w:rPr>
        <w:t>Conocimientos de la Junta De Centro en el Manejo De Los Recursos Financieros En El Centro Educativo Las Palmas</w:t>
      </w:r>
      <w:r>
        <w:rPr>
          <w:lang w:val="es-VE"/>
        </w:rPr>
        <w:t>. En: Repositorio Académico Institucional.</w:t>
      </w:r>
    </w:p>
    <w:p w14:paraId="03C7BE64" w14:textId="77777777" w:rsidR="00B75297" w:rsidRDefault="00B75297" w:rsidP="00B75297">
      <w:pPr>
        <w:spacing w:line="360" w:lineRule="auto"/>
        <w:ind w:left="709" w:hanging="709"/>
        <w:jc w:val="both"/>
        <w:rPr>
          <w:lang w:val="es-VE"/>
        </w:rPr>
      </w:pPr>
    </w:p>
    <w:sdt>
      <w:sdtPr>
        <w:rPr>
          <w:lang w:val="es-ES"/>
        </w:rPr>
        <w:id w:val="1964304397"/>
        <w:docPartObj>
          <w:docPartGallery w:val="Bibliographies"/>
          <w:docPartUnique/>
        </w:docPartObj>
      </w:sdtPr>
      <w:sdtEndPr>
        <w:rPr>
          <w:lang w:val="es-ES_tradnl"/>
        </w:rPr>
      </w:sdtEndPr>
      <w:sdtContent>
        <w:sdt>
          <w:sdtPr>
            <w:id w:val="-1430958342"/>
            <w:bibliography/>
          </w:sdtPr>
          <w:sdtContent>
            <w:p w14:paraId="5EF6965B" w14:textId="21202920" w:rsidR="009E5249" w:rsidRPr="009E5249" w:rsidRDefault="009E5249" w:rsidP="005448B7">
              <w:pPr>
                <w:spacing w:line="360" w:lineRule="auto"/>
                <w:ind w:left="709" w:hanging="709"/>
                <w:jc w:val="both"/>
                <w:rPr>
                  <w:noProof/>
                  <w:lang w:val="es-VE"/>
                </w:rPr>
              </w:pPr>
              <w:r w:rsidRPr="009E5249">
                <w:rPr>
                  <w:rFonts w:eastAsiaTheme="majorEastAsia"/>
                </w:rPr>
                <w:fldChar w:fldCharType="begin"/>
              </w:r>
              <w:r w:rsidRPr="009E5249">
                <w:instrText>BIBLIOGRAPHY</w:instrText>
              </w:r>
              <w:r w:rsidRPr="009E5249">
                <w:rPr>
                  <w:rFonts w:eastAsiaTheme="majorEastAsia"/>
                </w:rPr>
                <w:fldChar w:fldCharType="separate"/>
              </w:r>
              <w:r w:rsidRPr="009E5249">
                <w:rPr>
                  <w:noProof/>
                  <w:lang w:val="es-VE"/>
                </w:rPr>
                <w:t xml:space="preserve">Poder Legislativo. (1997). </w:t>
              </w:r>
              <w:r w:rsidRPr="009E5249">
                <w:rPr>
                  <w:i/>
                  <w:iCs/>
                  <w:noProof/>
                  <w:lang w:val="es-VE"/>
                </w:rPr>
                <w:t>Ley Nº 66/1997. Ley General de Educación.</w:t>
              </w:r>
              <w:r w:rsidRPr="009E5249">
                <w:rPr>
                  <w:noProof/>
                  <w:lang w:val="es-VE"/>
                </w:rPr>
                <w:t xml:space="preserve"> Santo Domingo. Obtenido de https://siteal.iiep.unesco.org/bdnp/534/ley-661997-ley-general-educacion</w:t>
              </w:r>
            </w:p>
            <w:p w14:paraId="27B2CFE2" w14:textId="77777777" w:rsidR="009E5249" w:rsidRDefault="009E5249" w:rsidP="005448B7">
              <w:pPr>
                <w:spacing w:line="360" w:lineRule="auto"/>
                <w:ind w:left="709" w:hanging="709"/>
                <w:jc w:val="both"/>
              </w:pPr>
              <w:r w:rsidRPr="009E5249">
                <w:rPr>
                  <w:b/>
                  <w:bCs/>
                </w:rPr>
                <w:fldChar w:fldCharType="end"/>
              </w:r>
            </w:p>
          </w:sdtContent>
        </w:sdt>
      </w:sdtContent>
    </w:sdt>
    <w:p w14:paraId="60FCE99D" w14:textId="2A55BB6D" w:rsidR="009E5249" w:rsidRDefault="00CA3B7A" w:rsidP="00CA3B7A">
      <w:pPr>
        <w:spacing w:line="360" w:lineRule="auto"/>
        <w:ind w:left="709" w:hanging="709"/>
        <w:jc w:val="both"/>
        <w:rPr>
          <w:lang w:val="es-VE"/>
        </w:rPr>
      </w:pPr>
      <w:r>
        <w:rPr>
          <w:lang w:val="es-VE"/>
        </w:rPr>
        <w:t>M</w:t>
      </w:r>
      <w:r w:rsidRPr="00CA3B7A">
        <w:rPr>
          <w:lang w:val="es-VE"/>
        </w:rPr>
        <w:t>inisterio de Educación (2012). Oficina Nacional de Planificación y Desarrollo Educativo. Instructivo para el manejo de los fondos Transferidos a las Juntas Regionales, Distritales y Centro Educativo (OPDE/DDO). Santo Domingo.</w:t>
      </w:r>
      <w:r w:rsidRPr="00CA3B7A">
        <w:rPr>
          <w:lang w:val="es-VE"/>
        </w:rPr>
        <w:cr/>
      </w:r>
    </w:p>
    <w:p w14:paraId="6BB2DC90" w14:textId="36B2F9B0" w:rsidR="00CA3B7A" w:rsidRDefault="00CA3B7A" w:rsidP="00CA3B7A">
      <w:pPr>
        <w:spacing w:line="360" w:lineRule="auto"/>
        <w:ind w:left="709" w:hanging="709"/>
        <w:jc w:val="both"/>
        <w:rPr>
          <w:lang w:val="es-VE"/>
        </w:rPr>
      </w:pPr>
      <w:r>
        <w:rPr>
          <w:lang w:val="es-VE"/>
        </w:rPr>
        <w:t>M</w:t>
      </w:r>
      <w:r w:rsidRPr="00CA3B7A">
        <w:rPr>
          <w:lang w:val="es-VE"/>
        </w:rPr>
        <w:t>inisterio de Educación (2013). Manual operativo de centros educativos Públicos.</w:t>
      </w:r>
      <w:r>
        <w:rPr>
          <w:lang w:val="es-VE"/>
        </w:rPr>
        <w:t xml:space="preserve"> </w:t>
      </w:r>
      <w:r w:rsidRPr="00CA3B7A">
        <w:rPr>
          <w:lang w:val="es-VE"/>
        </w:rPr>
        <w:t>Santo Domingo.</w:t>
      </w:r>
    </w:p>
    <w:p w14:paraId="7F896B0B" w14:textId="77777777" w:rsidR="00CA3B7A" w:rsidRPr="00CA3B7A" w:rsidRDefault="00CA3B7A" w:rsidP="00CA3B7A">
      <w:pPr>
        <w:spacing w:line="360" w:lineRule="auto"/>
        <w:ind w:left="709" w:hanging="709"/>
        <w:jc w:val="both"/>
        <w:rPr>
          <w:lang w:val="es-VE"/>
        </w:rPr>
      </w:pPr>
    </w:p>
    <w:p w14:paraId="71976B1F" w14:textId="5E2B1AE0" w:rsidR="00CA3B7A" w:rsidRPr="00401172" w:rsidRDefault="00CA3B7A" w:rsidP="00CA3B7A">
      <w:pPr>
        <w:spacing w:line="360" w:lineRule="auto"/>
        <w:ind w:left="709" w:hanging="709"/>
        <w:jc w:val="both"/>
        <w:rPr>
          <w:lang w:val="es-VE"/>
        </w:rPr>
      </w:pPr>
      <w:r w:rsidRPr="00CA3B7A">
        <w:rPr>
          <w:lang w:val="es-VE"/>
        </w:rPr>
        <w:t>Ministerio de Educación (2014) Manual Operativo de Centro Educativo Público.</w:t>
      </w:r>
      <w:r>
        <w:rPr>
          <w:lang w:val="es-VE"/>
        </w:rPr>
        <w:t xml:space="preserve"> </w:t>
      </w:r>
      <w:r w:rsidRPr="00CA3B7A">
        <w:rPr>
          <w:lang w:val="es-VE"/>
        </w:rPr>
        <w:t xml:space="preserve"> Santo Domingo.</w:t>
      </w:r>
      <w:r w:rsidRPr="00CA3B7A">
        <w:rPr>
          <w:lang w:val="es-VE"/>
        </w:rPr>
        <w:cr/>
      </w:r>
    </w:p>
    <w:p w14:paraId="68D59699" w14:textId="00607849" w:rsidR="00401172" w:rsidRPr="00401172" w:rsidRDefault="00CA3B7A" w:rsidP="00CA3B7A">
      <w:pPr>
        <w:spacing w:after="240" w:line="360" w:lineRule="auto"/>
        <w:ind w:left="709" w:hanging="709"/>
        <w:jc w:val="both"/>
        <w:rPr>
          <w:rFonts w:ascii="Arial" w:hAnsi="Arial" w:cs="Arial"/>
          <w:color w:val="000000" w:themeColor="text1"/>
          <w:lang w:val="es-VE"/>
        </w:rPr>
      </w:pPr>
      <w:r w:rsidRPr="00CA3B7A">
        <w:rPr>
          <w:rFonts w:ascii="Arial" w:hAnsi="Arial" w:cs="Arial"/>
          <w:color w:val="000000" w:themeColor="text1"/>
          <w:lang w:val="es-VE"/>
        </w:rPr>
        <w:t>Tapia, E.M y Rodríguez E. (2014) Análisis de Los Recursos Financieros de la</w:t>
      </w:r>
      <w:r>
        <w:rPr>
          <w:rFonts w:ascii="Arial" w:hAnsi="Arial" w:cs="Arial"/>
          <w:color w:val="000000" w:themeColor="text1"/>
          <w:lang w:val="es-VE"/>
        </w:rPr>
        <w:t xml:space="preserve"> </w:t>
      </w:r>
      <w:r w:rsidRPr="00CA3B7A">
        <w:rPr>
          <w:rFonts w:ascii="Arial" w:hAnsi="Arial" w:cs="Arial"/>
          <w:color w:val="000000" w:themeColor="text1"/>
          <w:lang w:val="es-VE"/>
        </w:rPr>
        <w:t>Junta Descentralizada de los Centros que reciben fondos directos. M.A.</w:t>
      </w:r>
      <w:r>
        <w:rPr>
          <w:rFonts w:ascii="Arial" w:hAnsi="Arial" w:cs="Arial"/>
          <w:color w:val="000000" w:themeColor="text1"/>
          <w:lang w:val="es-VE"/>
        </w:rPr>
        <w:t xml:space="preserve"> </w:t>
      </w:r>
      <w:r w:rsidRPr="00CA3B7A">
        <w:rPr>
          <w:rFonts w:ascii="Arial" w:hAnsi="Arial" w:cs="Arial"/>
          <w:color w:val="000000" w:themeColor="text1"/>
          <w:lang w:val="es-VE"/>
        </w:rPr>
        <w:t>ISFODOSU, Santiago, República Dominicana</w:t>
      </w:r>
    </w:p>
    <w:p w14:paraId="30E048DB" w14:textId="520E293E" w:rsidR="00401172" w:rsidRDefault="00401172" w:rsidP="00FB5845">
      <w:pPr>
        <w:spacing w:after="240" w:line="360" w:lineRule="auto"/>
        <w:jc w:val="both"/>
        <w:rPr>
          <w:rFonts w:ascii="Arial" w:hAnsi="Arial" w:cs="Arial"/>
          <w:color w:val="000000" w:themeColor="text1"/>
        </w:rPr>
      </w:pPr>
    </w:p>
    <w:p w14:paraId="04510F49" w14:textId="34C41C3E" w:rsidR="009E5249" w:rsidRDefault="009E5249" w:rsidP="00FB5845">
      <w:pPr>
        <w:spacing w:after="240" w:line="360" w:lineRule="auto"/>
        <w:jc w:val="both"/>
        <w:rPr>
          <w:rFonts w:ascii="Arial" w:hAnsi="Arial" w:cs="Arial"/>
          <w:color w:val="000000" w:themeColor="text1"/>
        </w:rPr>
      </w:pPr>
    </w:p>
    <w:p w14:paraId="627C3D41" w14:textId="5346D26F" w:rsidR="009E5249" w:rsidRDefault="009E5249" w:rsidP="00FB5845">
      <w:pPr>
        <w:spacing w:after="240" w:line="360" w:lineRule="auto"/>
        <w:jc w:val="both"/>
        <w:rPr>
          <w:rFonts w:ascii="Arial" w:hAnsi="Arial" w:cs="Arial"/>
          <w:color w:val="000000" w:themeColor="text1"/>
        </w:rPr>
      </w:pPr>
    </w:p>
    <w:p w14:paraId="5F03D4C6" w14:textId="310691B6" w:rsidR="009E5249" w:rsidRDefault="009E5249" w:rsidP="00FB5845">
      <w:pPr>
        <w:spacing w:after="240" w:line="360" w:lineRule="auto"/>
        <w:jc w:val="both"/>
        <w:rPr>
          <w:rFonts w:ascii="Arial" w:hAnsi="Arial" w:cs="Arial"/>
          <w:color w:val="000000" w:themeColor="text1"/>
        </w:rPr>
      </w:pPr>
    </w:p>
    <w:p w14:paraId="6410CE87" w14:textId="73D001F5" w:rsidR="009E5249" w:rsidRDefault="009E5249" w:rsidP="00FB5845">
      <w:pPr>
        <w:spacing w:after="240" w:line="360" w:lineRule="auto"/>
        <w:jc w:val="both"/>
        <w:rPr>
          <w:rFonts w:ascii="Arial" w:hAnsi="Arial" w:cs="Arial"/>
          <w:color w:val="000000" w:themeColor="text1"/>
        </w:rPr>
      </w:pPr>
    </w:p>
    <w:p w14:paraId="6C06DA86" w14:textId="77777777" w:rsidR="00700249" w:rsidRDefault="00700249" w:rsidP="00FB5845">
      <w:pPr>
        <w:spacing w:after="240" w:line="360" w:lineRule="auto"/>
        <w:jc w:val="both"/>
        <w:rPr>
          <w:rFonts w:ascii="Roboto" w:hAnsi="Roboto"/>
          <w:color w:val="202124"/>
          <w:sz w:val="21"/>
          <w:szCs w:val="21"/>
          <w:shd w:val="clear" w:color="auto" w:fill="FFFFFF"/>
        </w:rPr>
      </w:pPr>
    </w:p>
    <w:p w14:paraId="65501FEA" w14:textId="0CFA50FE" w:rsidR="00700249" w:rsidRDefault="00700249" w:rsidP="00FB5845">
      <w:pPr>
        <w:spacing w:after="240" w:line="360" w:lineRule="auto"/>
        <w:jc w:val="both"/>
        <w:rPr>
          <w:rFonts w:ascii="Roboto" w:hAnsi="Roboto"/>
          <w:color w:val="202124"/>
          <w:sz w:val="21"/>
          <w:szCs w:val="21"/>
          <w:shd w:val="clear" w:color="auto" w:fill="FFFFFF"/>
        </w:rPr>
      </w:pPr>
    </w:p>
    <w:p w14:paraId="7A01D8FE" w14:textId="33EE755F" w:rsidR="00CA3B7A" w:rsidRDefault="00CA3B7A" w:rsidP="00FB5845">
      <w:pPr>
        <w:spacing w:after="240" w:line="360" w:lineRule="auto"/>
        <w:jc w:val="both"/>
        <w:rPr>
          <w:rFonts w:ascii="Roboto" w:hAnsi="Roboto"/>
          <w:color w:val="202124"/>
          <w:sz w:val="21"/>
          <w:szCs w:val="21"/>
          <w:shd w:val="clear" w:color="auto" w:fill="FFFFFF"/>
        </w:rPr>
      </w:pPr>
    </w:p>
    <w:p w14:paraId="5E1982F8" w14:textId="21044935" w:rsidR="00CA3B7A" w:rsidRDefault="00CA3B7A" w:rsidP="00FB5845">
      <w:pPr>
        <w:spacing w:after="240" w:line="360" w:lineRule="auto"/>
        <w:jc w:val="both"/>
        <w:rPr>
          <w:rFonts w:ascii="Roboto" w:hAnsi="Roboto"/>
          <w:color w:val="202124"/>
          <w:sz w:val="21"/>
          <w:szCs w:val="21"/>
          <w:shd w:val="clear" w:color="auto" w:fill="FFFFFF"/>
        </w:rPr>
      </w:pPr>
    </w:p>
    <w:p w14:paraId="3C7940CF" w14:textId="77777777" w:rsidR="00CA3B7A" w:rsidRDefault="00CA3B7A" w:rsidP="00FB5845">
      <w:pPr>
        <w:spacing w:after="240" w:line="360" w:lineRule="auto"/>
        <w:jc w:val="both"/>
        <w:rPr>
          <w:rFonts w:ascii="Roboto" w:hAnsi="Roboto"/>
          <w:color w:val="202124"/>
          <w:sz w:val="21"/>
          <w:szCs w:val="21"/>
          <w:shd w:val="clear" w:color="auto" w:fill="FFFFFF"/>
        </w:rPr>
      </w:pPr>
    </w:p>
    <w:p w14:paraId="716EEED2" w14:textId="5DFA45AF" w:rsidR="00B741BF" w:rsidRPr="00700249" w:rsidRDefault="00B741BF" w:rsidP="007D43A9">
      <w:pPr>
        <w:pStyle w:val="Ttulo1"/>
        <w:jc w:val="center"/>
        <w:rPr>
          <w:rFonts w:ascii="Arial" w:hAnsi="Arial" w:cs="Arial"/>
          <w:b/>
          <w:color w:val="202124"/>
          <w:sz w:val="28"/>
          <w:szCs w:val="28"/>
          <w:shd w:val="clear" w:color="auto" w:fill="FFFFFF"/>
        </w:rPr>
      </w:pPr>
      <w:bookmarkStart w:id="33" w:name="_Toc132746545"/>
      <w:r w:rsidRPr="00700249">
        <w:rPr>
          <w:rFonts w:ascii="Arial" w:hAnsi="Arial" w:cs="Arial"/>
          <w:b/>
          <w:color w:val="202124"/>
          <w:sz w:val="28"/>
          <w:szCs w:val="28"/>
          <w:shd w:val="clear" w:color="auto" w:fill="FFFFFF"/>
        </w:rPr>
        <w:t>ANEXOS</w:t>
      </w:r>
      <w:bookmarkEnd w:id="33"/>
    </w:p>
    <w:p w14:paraId="47CCD77D" w14:textId="584FBF07" w:rsidR="00B741BF" w:rsidRDefault="00B741BF" w:rsidP="00FB5845">
      <w:pPr>
        <w:spacing w:after="240" w:line="360" w:lineRule="auto"/>
        <w:jc w:val="both"/>
        <w:rPr>
          <w:rFonts w:ascii="Arial" w:hAnsi="Arial" w:cs="Arial"/>
          <w:color w:val="C0504D" w:themeColor="accent2"/>
        </w:rPr>
      </w:pPr>
    </w:p>
    <w:p w14:paraId="06604C62" w14:textId="375F011A" w:rsidR="00CA3B7A" w:rsidRDefault="00CA3B7A" w:rsidP="00FB5845">
      <w:pPr>
        <w:spacing w:after="240" w:line="360" w:lineRule="auto"/>
        <w:jc w:val="both"/>
        <w:rPr>
          <w:rFonts w:ascii="Arial" w:hAnsi="Arial" w:cs="Arial"/>
          <w:color w:val="C0504D" w:themeColor="accent2"/>
        </w:rPr>
      </w:pPr>
    </w:p>
    <w:p w14:paraId="52BA1072" w14:textId="4715C2A0" w:rsidR="00CA3B7A" w:rsidRDefault="00CA3B7A" w:rsidP="00FB5845">
      <w:pPr>
        <w:spacing w:after="240" w:line="360" w:lineRule="auto"/>
        <w:jc w:val="both"/>
        <w:rPr>
          <w:rFonts w:ascii="Arial" w:hAnsi="Arial" w:cs="Arial"/>
          <w:color w:val="C0504D" w:themeColor="accent2"/>
        </w:rPr>
      </w:pPr>
    </w:p>
    <w:p w14:paraId="28D84C78" w14:textId="77777777" w:rsidR="00CA3B7A" w:rsidRPr="00FB5845" w:rsidRDefault="00CA3B7A" w:rsidP="00FB5845">
      <w:pPr>
        <w:spacing w:after="240" w:line="360" w:lineRule="auto"/>
        <w:jc w:val="both"/>
        <w:rPr>
          <w:rFonts w:ascii="Arial" w:hAnsi="Arial" w:cs="Arial"/>
          <w:color w:val="C0504D" w:themeColor="accent2"/>
        </w:rPr>
      </w:pPr>
    </w:p>
    <w:p w14:paraId="1873B127" w14:textId="77777777" w:rsidR="00377E3C" w:rsidRPr="00FB5845" w:rsidRDefault="005C2C27" w:rsidP="00544B13">
      <w:pPr>
        <w:spacing w:after="240" w:line="360" w:lineRule="auto"/>
        <w:jc w:val="center"/>
        <w:rPr>
          <w:rFonts w:ascii="Arial" w:hAnsi="Arial" w:cs="Arial"/>
          <w:color w:val="C0504D" w:themeColor="accent2"/>
        </w:rPr>
      </w:pPr>
      <w:r>
        <w:rPr>
          <w:rFonts w:ascii="Arial" w:hAnsi="Arial" w:cs="Arial"/>
          <w:noProof/>
          <w:color w:val="C0504D" w:themeColor="accent2"/>
          <w:lang w:val="es-DO" w:eastAsia="es-DO"/>
        </w:rPr>
        <w:drawing>
          <wp:inline distT="0" distB="0" distL="0" distR="0" wp14:anchorId="780CB85F" wp14:editId="0DCF282C">
            <wp:extent cx="3751891" cy="4239004"/>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8799" cy="4472775"/>
                    </a:xfrm>
                    <a:prstGeom prst="rect">
                      <a:avLst/>
                    </a:prstGeom>
                    <a:noFill/>
                  </pic:spPr>
                </pic:pic>
              </a:graphicData>
            </a:graphic>
          </wp:inline>
        </w:drawing>
      </w:r>
    </w:p>
    <w:p w14:paraId="5CD625CF" w14:textId="3EF48C89" w:rsidR="00EB5DA2" w:rsidRPr="00544B13" w:rsidRDefault="00DE60A0" w:rsidP="00544B13">
      <w:pPr>
        <w:spacing w:after="240" w:line="360" w:lineRule="auto"/>
        <w:jc w:val="center"/>
        <w:rPr>
          <w:rFonts w:ascii="Arial" w:hAnsi="Arial" w:cs="Arial"/>
          <w:color w:val="000000" w:themeColor="text1"/>
        </w:rPr>
      </w:pPr>
      <w:r w:rsidRPr="00DE60A0">
        <w:rPr>
          <w:rFonts w:ascii="Arial" w:hAnsi="Arial" w:cs="Arial"/>
          <w:color w:val="000000" w:themeColor="text1"/>
        </w:rPr>
        <w:t>Foto con el cuerpo docente de la escuela Quica Alt. Méndez</w:t>
      </w:r>
      <w:bookmarkEnd w:id="25"/>
    </w:p>
    <w:p w14:paraId="1E756F49" w14:textId="77777777" w:rsidR="005C2C27" w:rsidRDefault="005C2C27" w:rsidP="00FB5845">
      <w:pPr>
        <w:spacing w:line="360" w:lineRule="auto"/>
        <w:jc w:val="both"/>
        <w:rPr>
          <w:rFonts w:ascii="Arial" w:hAnsi="Arial" w:cs="Arial"/>
        </w:rPr>
      </w:pPr>
    </w:p>
    <w:p w14:paraId="1A3B0B61" w14:textId="77777777" w:rsidR="005C2C27" w:rsidRDefault="005C2C27" w:rsidP="00FB5845">
      <w:pPr>
        <w:spacing w:line="360" w:lineRule="auto"/>
        <w:jc w:val="both"/>
        <w:rPr>
          <w:rFonts w:ascii="Arial" w:hAnsi="Arial" w:cs="Arial"/>
        </w:rPr>
      </w:pPr>
    </w:p>
    <w:p w14:paraId="66304321" w14:textId="52630155" w:rsidR="005C2C27" w:rsidRDefault="005C2C27" w:rsidP="00FB5845">
      <w:pPr>
        <w:spacing w:line="360" w:lineRule="auto"/>
        <w:jc w:val="both"/>
        <w:rPr>
          <w:rFonts w:ascii="Arial" w:hAnsi="Arial" w:cs="Arial"/>
        </w:rPr>
      </w:pPr>
    </w:p>
    <w:p w14:paraId="648C4059" w14:textId="4C89138D" w:rsidR="005C2C27" w:rsidRDefault="005C2C27" w:rsidP="00FB5845">
      <w:pPr>
        <w:spacing w:line="360" w:lineRule="auto"/>
        <w:jc w:val="both"/>
        <w:rPr>
          <w:rFonts w:ascii="Arial" w:hAnsi="Arial" w:cs="Arial"/>
        </w:rPr>
      </w:pPr>
    </w:p>
    <w:p w14:paraId="41BFF325" w14:textId="7BDFB3FF" w:rsidR="00700249" w:rsidRDefault="00700249" w:rsidP="00FB5845">
      <w:pPr>
        <w:spacing w:line="360" w:lineRule="auto"/>
        <w:jc w:val="both"/>
        <w:rPr>
          <w:rFonts w:ascii="Arial" w:hAnsi="Arial" w:cs="Arial"/>
        </w:rPr>
      </w:pPr>
    </w:p>
    <w:p w14:paraId="50092A82" w14:textId="0AB09439" w:rsidR="00700249" w:rsidRDefault="00700249" w:rsidP="00FB5845">
      <w:pPr>
        <w:spacing w:line="360" w:lineRule="auto"/>
        <w:jc w:val="both"/>
        <w:rPr>
          <w:rFonts w:ascii="Arial" w:hAnsi="Arial" w:cs="Arial"/>
        </w:rPr>
      </w:pPr>
    </w:p>
    <w:p w14:paraId="3332FDC3" w14:textId="463DFE60" w:rsidR="00700249" w:rsidRDefault="00700249" w:rsidP="00FB5845">
      <w:pPr>
        <w:spacing w:line="360" w:lineRule="auto"/>
        <w:jc w:val="both"/>
        <w:rPr>
          <w:rFonts w:ascii="Arial" w:hAnsi="Arial" w:cs="Arial"/>
        </w:rPr>
      </w:pPr>
    </w:p>
    <w:p w14:paraId="53548F3A" w14:textId="77777777" w:rsidR="00700249" w:rsidRPr="00FB5845" w:rsidRDefault="00700249" w:rsidP="00FB5845">
      <w:pPr>
        <w:spacing w:line="360" w:lineRule="auto"/>
        <w:jc w:val="both"/>
        <w:rPr>
          <w:rFonts w:ascii="Arial" w:hAnsi="Arial" w:cs="Arial"/>
        </w:rPr>
      </w:pPr>
    </w:p>
    <w:p w14:paraId="161D6240" w14:textId="77777777" w:rsidR="00E0107D" w:rsidRPr="00FB5845" w:rsidRDefault="00E0107D" w:rsidP="00FB5845">
      <w:pPr>
        <w:spacing w:line="360" w:lineRule="auto"/>
        <w:jc w:val="both"/>
        <w:rPr>
          <w:rFonts w:ascii="Arial" w:hAnsi="Arial" w:cs="Arial"/>
        </w:rPr>
      </w:pPr>
    </w:p>
    <w:p w14:paraId="004EF9B6" w14:textId="0F736076" w:rsidR="00E0107D" w:rsidRPr="00FB5845" w:rsidRDefault="00E0107D" w:rsidP="00FB5845">
      <w:pPr>
        <w:spacing w:line="360" w:lineRule="auto"/>
        <w:jc w:val="both"/>
        <w:rPr>
          <w:rFonts w:ascii="Arial" w:hAnsi="Arial" w:cs="Arial"/>
        </w:rPr>
      </w:pPr>
    </w:p>
    <w:p w14:paraId="70CE6107" w14:textId="0D29E3D9" w:rsidR="00E0107D" w:rsidRPr="00FB5845" w:rsidRDefault="00E0107D" w:rsidP="00FB5845">
      <w:pPr>
        <w:spacing w:line="360" w:lineRule="auto"/>
        <w:jc w:val="both"/>
        <w:rPr>
          <w:rFonts w:ascii="Arial" w:hAnsi="Arial" w:cs="Arial"/>
        </w:rPr>
      </w:pPr>
    </w:p>
    <w:p w14:paraId="386D464D" w14:textId="7A902B11" w:rsidR="00E0107D" w:rsidRPr="00FB5845" w:rsidRDefault="00E0107D" w:rsidP="00FB5845">
      <w:pPr>
        <w:spacing w:line="360" w:lineRule="auto"/>
        <w:jc w:val="both"/>
        <w:rPr>
          <w:rFonts w:ascii="Arial" w:hAnsi="Arial" w:cs="Arial"/>
        </w:rPr>
      </w:pPr>
    </w:p>
    <w:p w14:paraId="532ECA78" w14:textId="011AAE8A" w:rsidR="00E0107D" w:rsidRPr="00FB5845" w:rsidRDefault="00E0107D" w:rsidP="00FB5845">
      <w:pPr>
        <w:spacing w:line="360" w:lineRule="auto"/>
        <w:jc w:val="both"/>
        <w:rPr>
          <w:rFonts w:ascii="Arial" w:hAnsi="Arial" w:cs="Arial"/>
        </w:rPr>
      </w:pPr>
    </w:p>
    <w:p w14:paraId="451A36E9" w14:textId="0AFFE624" w:rsidR="00E0107D" w:rsidRPr="00FB5845" w:rsidRDefault="00E0107D" w:rsidP="00FB5845">
      <w:pPr>
        <w:spacing w:line="360" w:lineRule="auto"/>
        <w:jc w:val="both"/>
        <w:rPr>
          <w:rFonts w:ascii="Arial" w:hAnsi="Arial" w:cs="Arial"/>
        </w:rPr>
      </w:pPr>
    </w:p>
    <w:p w14:paraId="19B94FE7" w14:textId="20037891" w:rsidR="00E0107D" w:rsidRPr="00FB5845" w:rsidRDefault="00E0107D" w:rsidP="00FB5845">
      <w:pPr>
        <w:spacing w:line="360" w:lineRule="auto"/>
        <w:jc w:val="both"/>
        <w:rPr>
          <w:rFonts w:ascii="Arial" w:hAnsi="Arial" w:cs="Arial"/>
        </w:rPr>
      </w:pPr>
    </w:p>
    <w:p w14:paraId="753B20CA" w14:textId="40351357" w:rsidR="00E0107D" w:rsidRPr="00FB5845" w:rsidRDefault="00891F40" w:rsidP="00FB5845">
      <w:pPr>
        <w:spacing w:line="360" w:lineRule="auto"/>
        <w:jc w:val="both"/>
        <w:rPr>
          <w:rFonts w:ascii="Arial" w:hAnsi="Arial" w:cs="Arial"/>
        </w:rPr>
      </w:pPr>
      <w:r>
        <w:rPr>
          <w:rFonts w:ascii="Arial" w:hAnsi="Arial" w:cs="Arial"/>
          <w:noProof/>
          <w:lang w:val="es-DO" w:eastAsia="es-DO"/>
        </w:rPr>
        <w:drawing>
          <wp:anchor distT="0" distB="0" distL="114300" distR="114300" simplePos="0" relativeHeight="251664384" behindDoc="1" locked="0" layoutInCell="1" allowOverlap="1" wp14:anchorId="6C48281F" wp14:editId="59E6F7BE">
            <wp:simplePos x="0" y="0"/>
            <wp:positionH relativeFrom="column">
              <wp:posOffset>735330</wp:posOffset>
            </wp:positionH>
            <wp:positionV relativeFrom="paragraph">
              <wp:posOffset>153670</wp:posOffset>
            </wp:positionV>
            <wp:extent cx="4099560" cy="3719195"/>
            <wp:effectExtent l="0" t="0" r="0" b="0"/>
            <wp:wrapTight wrapText="bothSides">
              <wp:wrapPolygon edited="0">
                <wp:start x="0" y="0"/>
                <wp:lineTo x="0" y="21464"/>
                <wp:lineTo x="21480" y="21464"/>
                <wp:lineTo x="2148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9560" cy="3719195"/>
                    </a:xfrm>
                    <a:prstGeom prst="rect">
                      <a:avLst/>
                    </a:prstGeom>
                    <a:noFill/>
                  </pic:spPr>
                </pic:pic>
              </a:graphicData>
            </a:graphic>
            <wp14:sizeRelH relativeFrom="page">
              <wp14:pctWidth>0</wp14:pctWidth>
            </wp14:sizeRelH>
            <wp14:sizeRelV relativeFrom="page">
              <wp14:pctHeight>0</wp14:pctHeight>
            </wp14:sizeRelV>
          </wp:anchor>
        </w:drawing>
      </w:r>
    </w:p>
    <w:p w14:paraId="7865D758" w14:textId="77777777" w:rsidR="005651B6" w:rsidRPr="00FB5845" w:rsidRDefault="005651B6" w:rsidP="00FB5845">
      <w:pPr>
        <w:spacing w:line="360" w:lineRule="auto"/>
        <w:jc w:val="both"/>
        <w:rPr>
          <w:rFonts w:ascii="Arial" w:hAnsi="Arial" w:cs="Arial"/>
        </w:rPr>
      </w:pPr>
    </w:p>
    <w:p w14:paraId="760355CF" w14:textId="77777777" w:rsidR="005651B6" w:rsidRPr="00FB5845" w:rsidRDefault="005651B6" w:rsidP="00FB5845">
      <w:pPr>
        <w:spacing w:line="360" w:lineRule="auto"/>
        <w:jc w:val="both"/>
        <w:rPr>
          <w:rFonts w:ascii="Arial" w:hAnsi="Arial" w:cs="Arial"/>
        </w:rPr>
      </w:pPr>
    </w:p>
    <w:p w14:paraId="78FFD65D" w14:textId="77777777" w:rsidR="005651B6" w:rsidRPr="00FB5845" w:rsidRDefault="005651B6" w:rsidP="00FB5845">
      <w:pPr>
        <w:spacing w:line="360" w:lineRule="auto"/>
        <w:jc w:val="both"/>
        <w:rPr>
          <w:rFonts w:ascii="Arial" w:hAnsi="Arial" w:cs="Arial"/>
        </w:rPr>
      </w:pPr>
    </w:p>
    <w:p w14:paraId="09CFAAD8" w14:textId="77777777" w:rsidR="005651B6" w:rsidRPr="00FB5845" w:rsidRDefault="005651B6" w:rsidP="00FB5845">
      <w:pPr>
        <w:spacing w:line="360" w:lineRule="auto"/>
        <w:jc w:val="both"/>
        <w:rPr>
          <w:rFonts w:ascii="Arial" w:hAnsi="Arial" w:cs="Arial"/>
        </w:rPr>
      </w:pPr>
    </w:p>
    <w:p w14:paraId="7ED9DA16" w14:textId="31285D4D" w:rsidR="005651B6" w:rsidRDefault="005651B6" w:rsidP="00FB5845">
      <w:pPr>
        <w:spacing w:line="360" w:lineRule="auto"/>
        <w:jc w:val="both"/>
        <w:rPr>
          <w:rFonts w:ascii="Arial" w:hAnsi="Arial" w:cs="Arial"/>
        </w:rPr>
      </w:pPr>
    </w:p>
    <w:p w14:paraId="74901309" w14:textId="563725B9" w:rsidR="00700249" w:rsidRDefault="00700249" w:rsidP="00FB5845">
      <w:pPr>
        <w:spacing w:line="360" w:lineRule="auto"/>
        <w:jc w:val="both"/>
        <w:rPr>
          <w:rFonts w:ascii="Arial" w:hAnsi="Arial" w:cs="Arial"/>
        </w:rPr>
      </w:pPr>
    </w:p>
    <w:p w14:paraId="1CAF01F3" w14:textId="00EA95A8" w:rsidR="00700249" w:rsidRDefault="00700249" w:rsidP="00FB5845">
      <w:pPr>
        <w:spacing w:line="360" w:lineRule="auto"/>
        <w:jc w:val="both"/>
        <w:rPr>
          <w:rFonts w:ascii="Arial" w:hAnsi="Arial" w:cs="Arial"/>
        </w:rPr>
      </w:pPr>
    </w:p>
    <w:p w14:paraId="427C015B" w14:textId="2A4CEA29" w:rsidR="00700249" w:rsidRDefault="00700249" w:rsidP="00FB5845">
      <w:pPr>
        <w:spacing w:line="360" w:lineRule="auto"/>
        <w:jc w:val="both"/>
        <w:rPr>
          <w:rFonts w:ascii="Arial" w:hAnsi="Arial" w:cs="Arial"/>
        </w:rPr>
      </w:pPr>
    </w:p>
    <w:p w14:paraId="63BFEDA0" w14:textId="550BFEF2" w:rsidR="00700249" w:rsidRDefault="00700249" w:rsidP="00FB5845">
      <w:pPr>
        <w:spacing w:line="360" w:lineRule="auto"/>
        <w:jc w:val="both"/>
        <w:rPr>
          <w:rFonts w:ascii="Arial" w:hAnsi="Arial" w:cs="Arial"/>
        </w:rPr>
      </w:pPr>
    </w:p>
    <w:p w14:paraId="4840725D" w14:textId="6B703B90" w:rsidR="00700249" w:rsidRDefault="00700249" w:rsidP="00FB5845">
      <w:pPr>
        <w:spacing w:line="360" w:lineRule="auto"/>
        <w:jc w:val="both"/>
        <w:rPr>
          <w:rFonts w:ascii="Arial" w:hAnsi="Arial" w:cs="Arial"/>
        </w:rPr>
      </w:pPr>
    </w:p>
    <w:p w14:paraId="4BAA0517" w14:textId="54920DE8" w:rsidR="00700249" w:rsidRDefault="00700249" w:rsidP="00FB5845">
      <w:pPr>
        <w:spacing w:line="360" w:lineRule="auto"/>
        <w:jc w:val="both"/>
        <w:rPr>
          <w:rFonts w:ascii="Arial" w:hAnsi="Arial" w:cs="Arial"/>
        </w:rPr>
      </w:pPr>
    </w:p>
    <w:p w14:paraId="022C7339" w14:textId="7E4D016F" w:rsidR="00700249" w:rsidRDefault="00700249" w:rsidP="00FB5845">
      <w:pPr>
        <w:spacing w:line="360" w:lineRule="auto"/>
        <w:jc w:val="both"/>
        <w:rPr>
          <w:rFonts w:ascii="Arial" w:hAnsi="Arial" w:cs="Arial"/>
        </w:rPr>
      </w:pPr>
    </w:p>
    <w:p w14:paraId="6B3CF436" w14:textId="1C71BA53" w:rsidR="00700249" w:rsidRDefault="00700249" w:rsidP="00FB5845">
      <w:pPr>
        <w:spacing w:line="360" w:lineRule="auto"/>
        <w:jc w:val="both"/>
        <w:rPr>
          <w:rFonts w:ascii="Arial" w:hAnsi="Arial" w:cs="Arial"/>
        </w:rPr>
      </w:pPr>
    </w:p>
    <w:p w14:paraId="5205BB9F" w14:textId="40FBA8D0" w:rsidR="00700249" w:rsidRDefault="00700249" w:rsidP="00FB5845">
      <w:pPr>
        <w:spacing w:line="360" w:lineRule="auto"/>
        <w:jc w:val="both"/>
        <w:rPr>
          <w:rFonts w:ascii="Arial" w:hAnsi="Arial" w:cs="Arial"/>
        </w:rPr>
      </w:pPr>
    </w:p>
    <w:p w14:paraId="2DBB9FF8" w14:textId="77777777" w:rsidR="00700249" w:rsidRPr="00FB5845" w:rsidRDefault="00700249" w:rsidP="00544B13">
      <w:pPr>
        <w:spacing w:line="360" w:lineRule="auto"/>
        <w:jc w:val="center"/>
        <w:rPr>
          <w:rFonts w:ascii="Arial" w:hAnsi="Arial" w:cs="Arial"/>
        </w:rPr>
      </w:pPr>
      <w:r>
        <w:rPr>
          <w:rFonts w:ascii="Arial" w:hAnsi="Arial" w:cs="Arial"/>
        </w:rPr>
        <w:t>Foto con los miembros de la Junta de Centro.</w:t>
      </w:r>
    </w:p>
    <w:p w14:paraId="11881C8A" w14:textId="77777777" w:rsidR="00700249" w:rsidRPr="00FB5845" w:rsidRDefault="00700249" w:rsidP="00FB5845">
      <w:pPr>
        <w:spacing w:line="360" w:lineRule="auto"/>
        <w:jc w:val="both"/>
        <w:rPr>
          <w:rFonts w:ascii="Arial" w:hAnsi="Arial" w:cs="Arial"/>
        </w:rPr>
      </w:pPr>
    </w:p>
    <w:p w14:paraId="069071FC" w14:textId="77777777" w:rsidR="005651B6" w:rsidRPr="00FB5845" w:rsidRDefault="005C2C27" w:rsidP="00700249">
      <w:pPr>
        <w:spacing w:line="360" w:lineRule="auto"/>
        <w:jc w:val="center"/>
        <w:rPr>
          <w:rFonts w:ascii="Arial" w:hAnsi="Arial" w:cs="Arial"/>
        </w:rPr>
      </w:pPr>
      <w:r>
        <w:rPr>
          <w:rFonts w:ascii="Arial" w:hAnsi="Arial" w:cs="Arial"/>
          <w:noProof/>
          <w:lang w:val="es-DO" w:eastAsia="es-DO"/>
        </w:rPr>
        <w:drawing>
          <wp:inline distT="0" distB="0" distL="0" distR="0" wp14:anchorId="2C8655FC" wp14:editId="2D83838C">
            <wp:extent cx="3615139" cy="6368828"/>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976" cy="6382634"/>
                    </a:xfrm>
                    <a:prstGeom prst="rect">
                      <a:avLst/>
                    </a:prstGeom>
                    <a:noFill/>
                  </pic:spPr>
                </pic:pic>
              </a:graphicData>
            </a:graphic>
          </wp:inline>
        </w:drawing>
      </w:r>
    </w:p>
    <w:p w14:paraId="14EB1FF5" w14:textId="77777777" w:rsidR="005651B6" w:rsidRPr="00FB5845" w:rsidRDefault="00A10476" w:rsidP="00700249">
      <w:pPr>
        <w:spacing w:line="360" w:lineRule="auto"/>
        <w:jc w:val="center"/>
        <w:rPr>
          <w:rFonts w:ascii="Arial" w:hAnsi="Arial" w:cs="Arial"/>
        </w:rPr>
      </w:pPr>
      <w:r>
        <w:rPr>
          <w:rFonts w:ascii="Arial" w:hAnsi="Arial" w:cs="Arial"/>
        </w:rPr>
        <w:t>Foto con los estudiantes.</w:t>
      </w:r>
    </w:p>
    <w:p w14:paraId="1B35B1AE" w14:textId="77777777" w:rsidR="005651B6" w:rsidRPr="00FB5845" w:rsidRDefault="005651B6" w:rsidP="00FB5845">
      <w:pPr>
        <w:spacing w:line="360" w:lineRule="auto"/>
        <w:jc w:val="both"/>
        <w:rPr>
          <w:rFonts w:ascii="Arial" w:hAnsi="Arial" w:cs="Arial"/>
        </w:rPr>
      </w:pPr>
    </w:p>
    <w:p w14:paraId="75EE121C" w14:textId="77777777" w:rsidR="005651B6" w:rsidRPr="00FB5845" w:rsidRDefault="005651B6" w:rsidP="00FB5845">
      <w:pPr>
        <w:spacing w:line="360" w:lineRule="auto"/>
        <w:jc w:val="both"/>
        <w:rPr>
          <w:rFonts w:ascii="Arial" w:hAnsi="Arial" w:cs="Arial"/>
        </w:rPr>
      </w:pPr>
    </w:p>
    <w:p w14:paraId="7425E3EA" w14:textId="77777777" w:rsidR="00700249" w:rsidRDefault="00700249" w:rsidP="00FB5845">
      <w:pPr>
        <w:spacing w:line="360" w:lineRule="auto"/>
        <w:jc w:val="both"/>
        <w:rPr>
          <w:rFonts w:ascii="Arial" w:hAnsi="Arial" w:cs="Arial"/>
          <w:noProof/>
        </w:rPr>
      </w:pPr>
    </w:p>
    <w:p w14:paraId="4939BB53" w14:textId="6CA58343" w:rsidR="00E0107D" w:rsidRPr="00FB5845" w:rsidRDefault="005C2C27" w:rsidP="00700249">
      <w:pPr>
        <w:spacing w:line="360" w:lineRule="auto"/>
        <w:jc w:val="center"/>
        <w:rPr>
          <w:rFonts w:ascii="Arial" w:hAnsi="Arial" w:cs="Arial"/>
        </w:rPr>
      </w:pPr>
      <w:r>
        <w:rPr>
          <w:rFonts w:ascii="Arial" w:hAnsi="Arial" w:cs="Arial"/>
          <w:noProof/>
          <w:lang w:val="es-DO" w:eastAsia="es-DO"/>
        </w:rPr>
        <w:drawing>
          <wp:inline distT="0" distB="0" distL="0" distR="0" wp14:anchorId="081E4628" wp14:editId="13291F83">
            <wp:extent cx="4093410" cy="3175995"/>
            <wp:effectExtent l="0" t="0" r="254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2593" cy="3206396"/>
                    </a:xfrm>
                    <a:prstGeom prst="rect">
                      <a:avLst/>
                    </a:prstGeom>
                    <a:noFill/>
                  </pic:spPr>
                </pic:pic>
              </a:graphicData>
            </a:graphic>
          </wp:inline>
        </w:drawing>
      </w:r>
    </w:p>
    <w:p w14:paraId="62B2F086" w14:textId="77777777" w:rsidR="00983B1D" w:rsidRDefault="00A10476" w:rsidP="00700249">
      <w:pPr>
        <w:spacing w:line="360" w:lineRule="auto"/>
        <w:jc w:val="center"/>
        <w:rPr>
          <w:rFonts w:ascii="Arial" w:hAnsi="Arial" w:cs="Arial"/>
        </w:rPr>
      </w:pPr>
      <w:r>
        <w:rPr>
          <w:rFonts w:ascii="Arial" w:hAnsi="Arial" w:cs="Arial"/>
        </w:rPr>
        <w:t>Foto de la reparación de los equipos tecnológicos.</w:t>
      </w:r>
    </w:p>
    <w:p w14:paraId="05C2421D" w14:textId="77777777" w:rsidR="00983B1D" w:rsidRDefault="00983B1D" w:rsidP="00FB5845">
      <w:pPr>
        <w:spacing w:line="360" w:lineRule="auto"/>
        <w:jc w:val="both"/>
        <w:rPr>
          <w:rFonts w:ascii="Arial" w:hAnsi="Arial" w:cs="Arial"/>
        </w:rPr>
      </w:pPr>
    </w:p>
    <w:p w14:paraId="086F0890" w14:textId="77777777" w:rsidR="00983B1D" w:rsidRDefault="00983B1D" w:rsidP="00FB5845">
      <w:pPr>
        <w:spacing w:line="360" w:lineRule="auto"/>
        <w:jc w:val="both"/>
        <w:rPr>
          <w:rFonts w:ascii="Arial" w:hAnsi="Arial" w:cs="Arial"/>
        </w:rPr>
      </w:pPr>
    </w:p>
    <w:p w14:paraId="26A82E5E" w14:textId="77777777" w:rsidR="00983B1D" w:rsidRDefault="00983B1D" w:rsidP="00FB5845">
      <w:pPr>
        <w:spacing w:line="360" w:lineRule="auto"/>
        <w:jc w:val="both"/>
        <w:rPr>
          <w:rFonts w:ascii="Arial" w:hAnsi="Arial" w:cs="Arial"/>
        </w:rPr>
      </w:pPr>
    </w:p>
    <w:p w14:paraId="1D078C84" w14:textId="77777777" w:rsidR="00983B1D" w:rsidRDefault="00983B1D" w:rsidP="00FB5845">
      <w:pPr>
        <w:spacing w:line="360" w:lineRule="auto"/>
        <w:jc w:val="both"/>
        <w:rPr>
          <w:rFonts w:ascii="Arial" w:hAnsi="Arial" w:cs="Arial"/>
        </w:rPr>
      </w:pPr>
    </w:p>
    <w:p w14:paraId="45A6588E" w14:textId="77777777" w:rsidR="00983B1D" w:rsidRDefault="00983B1D" w:rsidP="00FB5845">
      <w:pPr>
        <w:spacing w:line="360" w:lineRule="auto"/>
        <w:jc w:val="both"/>
        <w:rPr>
          <w:rFonts w:ascii="Arial" w:hAnsi="Arial" w:cs="Arial"/>
        </w:rPr>
      </w:pPr>
    </w:p>
    <w:p w14:paraId="19A006B2" w14:textId="77777777" w:rsidR="00983B1D" w:rsidRDefault="00983B1D" w:rsidP="00FB5845">
      <w:pPr>
        <w:spacing w:line="360" w:lineRule="auto"/>
        <w:jc w:val="both"/>
        <w:rPr>
          <w:rFonts w:ascii="Arial" w:hAnsi="Arial" w:cs="Arial"/>
          <w:noProof/>
        </w:rPr>
      </w:pPr>
    </w:p>
    <w:p w14:paraId="2B2D9C9A" w14:textId="77777777" w:rsidR="00983B1D" w:rsidRDefault="00983B1D" w:rsidP="00FB5845">
      <w:pPr>
        <w:spacing w:line="360" w:lineRule="auto"/>
        <w:jc w:val="both"/>
        <w:rPr>
          <w:rFonts w:ascii="Arial" w:hAnsi="Arial" w:cs="Arial"/>
          <w:noProof/>
        </w:rPr>
      </w:pPr>
    </w:p>
    <w:p w14:paraId="0FDD93CB" w14:textId="77777777" w:rsidR="00983B1D" w:rsidRDefault="00983B1D" w:rsidP="00FB5845">
      <w:pPr>
        <w:spacing w:line="360" w:lineRule="auto"/>
        <w:jc w:val="both"/>
        <w:rPr>
          <w:rFonts w:ascii="Arial" w:hAnsi="Arial" w:cs="Arial"/>
          <w:noProof/>
        </w:rPr>
      </w:pPr>
    </w:p>
    <w:p w14:paraId="427B900A" w14:textId="77777777" w:rsidR="00983B1D" w:rsidRDefault="00983B1D" w:rsidP="00700249">
      <w:pPr>
        <w:spacing w:line="360" w:lineRule="auto"/>
        <w:jc w:val="center"/>
        <w:rPr>
          <w:rFonts w:ascii="Arial" w:hAnsi="Arial" w:cs="Arial"/>
        </w:rPr>
      </w:pPr>
      <w:r>
        <w:rPr>
          <w:rFonts w:ascii="Arial" w:hAnsi="Arial" w:cs="Arial"/>
          <w:noProof/>
          <w:lang w:val="es-DO" w:eastAsia="es-DO"/>
        </w:rPr>
        <w:drawing>
          <wp:inline distT="0" distB="0" distL="0" distR="0" wp14:anchorId="2A5222ED" wp14:editId="2C12AE46">
            <wp:extent cx="3148324" cy="27522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780" cy="2772759"/>
                    </a:xfrm>
                    <a:prstGeom prst="rect">
                      <a:avLst/>
                    </a:prstGeom>
                    <a:noFill/>
                  </pic:spPr>
                </pic:pic>
              </a:graphicData>
            </a:graphic>
          </wp:inline>
        </w:drawing>
      </w:r>
    </w:p>
    <w:p w14:paraId="19519971" w14:textId="1981F070" w:rsidR="00A10476" w:rsidRDefault="00A10476" w:rsidP="00700249">
      <w:pPr>
        <w:spacing w:line="360" w:lineRule="auto"/>
        <w:jc w:val="center"/>
        <w:rPr>
          <w:rFonts w:ascii="Arial" w:hAnsi="Arial" w:cs="Arial"/>
        </w:rPr>
      </w:pPr>
      <w:r>
        <w:rPr>
          <w:rFonts w:ascii="Arial" w:hAnsi="Arial" w:cs="Arial"/>
        </w:rPr>
        <w:t>Foto de reparación de los baños</w:t>
      </w:r>
    </w:p>
    <w:p w14:paraId="28F1B109" w14:textId="77777777" w:rsidR="00700249" w:rsidRDefault="00700249" w:rsidP="00700249">
      <w:pPr>
        <w:spacing w:line="360" w:lineRule="auto"/>
        <w:jc w:val="center"/>
        <w:rPr>
          <w:rFonts w:ascii="Arial" w:hAnsi="Arial" w:cs="Arial"/>
        </w:rPr>
      </w:pPr>
    </w:p>
    <w:p w14:paraId="6A78344D" w14:textId="77777777" w:rsidR="00983B1D" w:rsidRDefault="00983B1D" w:rsidP="00D76403">
      <w:pPr>
        <w:spacing w:line="360" w:lineRule="auto"/>
        <w:jc w:val="center"/>
        <w:rPr>
          <w:rFonts w:ascii="Arial" w:hAnsi="Arial" w:cs="Arial"/>
        </w:rPr>
      </w:pPr>
      <w:r>
        <w:rPr>
          <w:rFonts w:ascii="Arial" w:hAnsi="Arial" w:cs="Arial"/>
          <w:noProof/>
          <w:lang w:val="es-DO" w:eastAsia="es-DO"/>
        </w:rPr>
        <w:drawing>
          <wp:inline distT="0" distB="0" distL="0" distR="0" wp14:anchorId="63B4748A" wp14:editId="289D5750">
            <wp:extent cx="4040600" cy="35128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2332" cy="3540473"/>
                    </a:xfrm>
                    <a:prstGeom prst="rect">
                      <a:avLst/>
                    </a:prstGeom>
                    <a:noFill/>
                  </pic:spPr>
                </pic:pic>
              </a:graphicData>
            </a:graphic>
          </wp:inline>
        </w:drawing>
      </w:r>
    </w:p>
    <w:p w14:paraId="207B6D47" w14:textId="537DAC82" w:rsidR="00983B1D" w:rsidRDefault="00700249" w:rsidP="00700249">
      <w:pPr>
        <w:spacing w:line="360" w:lineRule="auto"/>
        <w:jc w:val="center"/>
        <w:rPr>
          <w:rFonts w:ascii="Arial" w:hAnsi="Arial" w:cs="Arial"/>
        </w:rPr>
      </w:pPr>
      <w:r>
        <w:rPr>
          <w:rFonts w:ascii="Arial" w:hAnsi="Arial" w:cs="Arial"/>
        </w:rPr>
        <w:t>Adquisición de equipos tecnológicos para el centro educativo.</w:t>
      </w:r>
    </w:p>
    <w:p w14:paraId="3A1C0792" w14:textId="77777777" w:rsidR="00983B1D" w:rsidRDefault="00983B1D" w:rsidP="00FB5845">
      <w:pPr>
        <w:spacing w:line="360" w:lineRule="auto"/>
        <w:jc w:val="both"/>
        <w:rPr>
          <w:rFonts w:ascii="Arial" w:hAnsi="Arial" w:cs="Arial"/>
        </w:rPr>
      </w:pPr>
    </w:p>
    <w:p w14:paraId="605B5084" w14:textId="77777777" w:rsidR="00983B1D" w:rsidRDefault="00983B1D" w:rsidP="00FB5845">
      <w:pPr>
        <w:spacing w:line="360" w:lineRule="auto"/>
        <w:jc w:val="both"/>
        <w:rPr>
          <w:rFonts w:ascii="Arial" w:hAnsi="Arial" w:cs="Arial"/>
        </w:rPr>
      </w:pPr>
    </w:p>
    <w:p w14:paraId="2A2CC80C" w14:textId="77777777" w:rsidR="00983B1D" w:rsidRDefault="00983B1D" w:rsidP="00FB5845">
      <w:pPr>
        <w:spacing w:line="360" w:lineRule="auto"/>
        <w:jc w:val="both"/>
        <w:rPr>
          <w:rFonts w:ascii="Arial" w:hAnsi="Arial" w:cs="Arial"/>
        </w:rPr>
      </w:pPr>
    </w:p>
    <w:p w14:paraId="13034403" w14:textId="77777777" w:rsidR="00983B1D" w:rsidRDefault="00983B1D" w:rsidP="00FB5845">
      <w:pPr>
        <w:spacing w:line="360" w:lineRule="auto"/>
        <w:jc w:val="both"/>
        <w:rPr>
          <w:rFonts w:ascii="Arial" w:hAnsi="Arial" w:cs="Arial"/>
        </w:rPr>
      </w:pPr>
    </w:p>
    <w:p w14:paraId="61D3FF18" w14:textId="77777777" w:rsidR="00983B1D" w:rsidRDefault="00983B1D" w:rsidP="00FB5845">
      <w:pPr>
        <w:spacing w:line="360" w:lineRule="auto"/>
        <w:jc w:val="both"/>
        <w:rPr>
          <w:rFonts w:ascii="Arial" w:hAnsi="Arial" w:cs="Arial"/>
        </w:rPr>
      </w:pPr>
    </w:p>
    <w:p w14:paraId="1CEE2119" w14:textId="77777777" w:rsidR="00983B1D" w:rsidRDefault="00983B1D" w:rsidP="00700249">
      <w:pPr>
        <w:spacing w:line="360" w:lineRule="auto"/>
        <w:jc w:val="center"/>
        <w:rPr>
          <w:rFonts w:ascii="Arial" w:hAnsi="Arial" w:cs="Arial"/>
        </w:rPr>
      </w:pPr>
      <w:r>
        <w:rPr>
          <w:rFonts w:ascii="Arial" w:hAnsi="Arial" w:cs="Arial"/>
          <w:noProof/>
          <w:lang w:val="es-DO" w:eastAsia="es-DO"/>
        </w:rPr>
        <w:drawing>
          <wp:inline distT="0" distB="0" distL="0" distR="0" wp14:anchorId="0399E923" wp14:editId="56D4F7CD">
            <wp:extent cx="4040272" cy="4106943"/>
            <wp:effectExtent l="4762" t="0" r="3493" b="349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4060913" cy="4127925"/>
                    </a:xfrm>
                    <a:prstGeom prst="rect">
                      <a:avLst/>
                    </a:prstGeom>
                    <a:noFill/>
                  </pic:spPr>
                </pic:pic>
              </a:graphicData>
            </a:graphic>
          </wp:inline>
        </w:drawing>
      </w:r>
    </w:p>
    <w:p w14:paraId="76788CB4" w14:textId="77777777" w:rsidR="00983B1D" w:rsidRDefault="00A10476" w:rsidP="00700249">
      <w:pPr>
        <w:spacing w:line="360" w:lineRule="auto"/>
        <w:jc w:val="center"/>
        <w:rPr>
          <w:rFonts w:ascii="Arial" w:hAnsi="Arial" w:cs="Arial"/>
        </w:rPr>
      </w:pPr>
      <w:r>
        <w:rPr>
          <w:rFonts w:ascii="Arial" w:hAnsi="Arial" w:cs="Arial"/>
        </w:rPr>
        <w:t>Foto de factura de agua</w:t>
      </w:r>
    </w:p>
    <w:p w14:paraId="09BAC051" w14:textId="77777777" w:rsidR="00A10476" w:rsidRDefault="00A10476" w:rsidP="00FB5845">
      <w:pPr>
        <w:spacing w:line="360" w:lineRule="auto"/>
        <w:jc w:val="both"/>
        <w:rPr>
          <w:rFonts w:ascii="Arial" w:hAnsi="Arial" w:cs="Arial"/>
        </w:rPr>
      </w:pPr>
    </w:p>
    <w:p w14:paraId="5C709EB1" w14:textId="77777777" w:rsidR="00A10476" w:rsidRDefault="00A10476" w:rsidP="00FB5845">
      <w:pPr>
        <w:spacing w:line="360" w:lineRule="auto"/>
        <w:jc w:val="both"/>
        <w:rPr>
          <w:rFonts w:ascii="Arial" w:hAnsi="Arial" w:cs="Arial"/>
        </w:rPr>
      </w:pPr>
    </w:p>
    <w:p w14:paraId="6784E023" w14:textId="77777777" w:rsidR="00A10476" w:rsidRDefault="00A10476" w:rsidP="00FB5845">
      <w:pPr>
        <w:spacing w:line="360" w:lineRule="auto"/>
        <w:jc w:val="both"/>
        <w:rPr>
          <w:rFonts w:ascii="Arial" w:hAnsi="Arial" w:cs="Arial"/>
        </w:rPr>
      </w:pPr>
    </w:p>
    <w:p w14:paraId="6F9797DF" w14:textId="77777777" w:rsidR="00A10476" w:rsidRDefault="00A10476" w:rsidP="00700249">
      <w:pPr>
        <w:spacing w:line="360" w:lineRule="auto"/>
        <w:jc w:val="center"/>
        <w:rPr>
          <w:rFonts w:ascii="Arial" w:hAnsi="Arial" w:cs="Arial"/>
        </w:rPr>
      </w:pPr>
      <w:r>
        <w:rPr>
          <w:rFonts w:ascii="Arial" w:hAnsi="Arial" w:cs="Arial"/>
          <w:noProof/>
          <w:lang w:val="es-DO" w:eastAsia="es-DO"/>
        </w:rPr>
        <w:drawing>
          <wp:inline distT="0" distB="0" distL="0" distR="0" wp14:anchorId="635CC742" wp14:editId="66FB0F80">
            <wp:extent cx="3390873" cy="4128770"/>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132"/>
                    <a:stretch/>
                  </pic:blipFill>
                  <pic:spPr bwMode="auto">
                    <a:xfrm>
                      <a:off x="0" y="0"/>
                      <a:ext cx="3485439" cy="4243915"/>
                    </a:xfrm>
                    <a:prstGeom prst="rect">
                      <a:avLst/>
                    </a:prstGeom>
                    <a:noFill/>
                    <a:ln>
                      <a:noFill/>
                    </a:ln>
                    <a:extLst>
                      <a:ext uri="{53640926-AAD7-44D8-BBD7-CCE9431645EC}">
                        <a14:shadowObscured xmlns:a14="http://schemas.microsoft.com/office/drawing/2010/main"/>
                      </a:ext>
                    </a:extLst>
                  </pic:spPr>
                </pic:pic>
              </a:graphicData>
            </a:graphic>
          </wp:inline>
        </w:drawing>
      </w:r>
    </w:p>
    <w:p w14:paraId="41F67B21" w14:textId="77777777" w:rsidR="00A10476" w:rsidRDefault="00A10476" w:rsidP="00700249">
      <w:pPr>
        <w:spacing w:line="360" w:lineRule="auto"/>
        <w:jc w:val="center"/>
        <w:rPr>
          <w:rFonts w:ascii="Arial" w:hAnsi="Arial" w:cs="Arial"/>
        </w:rPr>
      </w:pPr>
      <w:r>
        <w:rPr>
          <w:rFonts w:ascii="Arial" w:hAnsi="Arial" w:cs="Arial"/>
        </w:rPr>
        <w:t>Foto de cheque</w:t>
      </w:r>
    </w:p>
    <w:p w14:paraId="27DE84DF" w14:textId="77777777" w:rsidR="00A10476" w:rsidRDefault="00A10476" w:rsidP="00FB5845">
      <w:pPr>
        <w:spacing w:line="360" w:lineRule="auto"/>
        <w:jc w:val="both"/>
        <w:rPr>
          <w:rFonts w:ascii="Arial" w:hAnsi="Arial" w:cs="Arial"/>
        </w:rPr>
      </w:pPr>
    </w:p>
    <w:p w14:paraId="1E9C175C" w14:textId="77777777" w:rsidR="00A10476" w:rsidRDefault="00A10476" w:rsidP="00FB5845">
      <w:pPr>
        <w:spacing w:line="360" w:lineRule="auto"/>
        <w:jc w:val="both"/>
        <w:rPr>
          <w:rFonts w:ascii="Arial" w:hAnsi="Arial" w:cs="Arial"/>
        </w:rPr>
      </w:pPr>
    </w:p>
    <w:p w14:paraId="6538EEAD" w14:textId="77777777" w:rsidR="00A10476" w:rsidRDefault="00A10476" w:rsidP="00FB5845">
      <w:pPr>
        <w:spacing w:line="360" w:lineRule="auto"/>
        <w:jc w:val="both"/>
        <w:rPr>
          <w:rFonts w:ascii="Arial" w:hAnsi="Arial" w:cs="Arial"/>
        </w:rPr>
      </w:pPr>
    </w:p>
    <w:p w14:paraId="54293CE9" w14:textId="77777777" w:rsidR="00A10476" w:rsidRDefault="00A10476" w:rsidP="00700249">
      <w:pPr>
        <w:spacing w:line="360" w:lineRule="auto"/>
        <w:jc w:val="center"/>
        <w:rPr>
          <w:rFonts w:ascii="Arial" w:hAnsi="Arial" w:cs="Arial"/>
        </w:rPr>
      </w:pPr>
      <w:r>
        <w:rPr>
          <w:rFonts w:ascii="Arial" w:hAnsi="Arial" w:cs="Arial"/>
          <w:noProof/>
          <w:lang w:val="es-DO" w:eastAsia="es-DO"/>
        </w:rPr>
        <w:drawing>
          <wp:inline distT="0" distB="0" distL="0" distR="0" wp14:anchorId="53563103" wp14:editId="1D1D2EBD">
            <wp:extent cx="3471076" cy="466555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8406" cy="4742617"/>
                    </a:xfrm>
                    <a:prstGeom prst="rect">
                      <a:avLst/>
                    </a:prstGeom>
                    <a:noFill/>
                  </pic:spPr>
                </pic:pic>
              </a:graphicData>
            </a:graphic>
          </wp:inline>
        </w:drawing>
      </w:r>
    </w:p>
    <w:p w14:paraId="5E2660BB" w14:textId="2E4A0D01" w:rsidR="00A10476" w:rsidRDefault="00A10476" w:rsidP="00700249">
      <w:pPr>
        <w:spacing w:line="360" w:lineRule="auto"/>
        <w:jc w:val="center"/>
        <w:rPr>
          <w:rFonts w:ascii="Arial" w:hAnsi="Arial" w:cs="Arial"/>
        </w:rPr>
      </w:pPr>
      <w:r>
        <w:rPr>
          <w:rFonts w:ascii="Arial" w:hAnsi="Arial" w:cs="Arial"/>
        </w:rPr>
        <w:t xml:space="preserve">Foto </w:t>
      </w:r>
      <w:r w:rsidR="00700249">
        <w:rPr>
          <w:rFonts w:ascii="Arial" w:hAnsi="Arial" w:cs="Arial"/>
        </w:rPr>
        <w:t xml:space="preserve">conformación de </w:t>
      </w:r>
      <w:r w:rsidR="00544B13">
        <w:rPr>
          <w:rFonts w:ascii="Arial" w:hAnsi="Arial" w:cs="Arial"/>
        </w:rPr>
        <w:t>la APMAE</w:t>
      </w:r>
      <w:r w:rsidR="00700249">
        <w:rPr>
          <w:rFonts w:ascii="Arial" w:hAnsi="Arial" w:cs="Arial"/>
        </w:rPr>
        <w:t xml:space="preserve"> del centro educativo</w:t>
      </w:r>
    </w:p>
    <w:p w14:paraId="0159DBA6" w14:textId="77777777" w:rsidR="00A10476" w:rsidRDefault="00A10476" w:rsidP="00FB5845">
      <w:pPr>
        <w:spacing w:line="360" w:lineRule="auto"/>
        <w:jc w:val="both"/>
        <w:rPr>
          <w:rFonts w:ascii="Arial" w:hAnsi="Arial" w:cs="Arial"/>
        </w:rPr>
      </w:pPr>
    </w:p>
    <w:p w14:paraId="6F4C307D" w14:textId="77777777" w:rsidR="00A10476" w:rsidRDefault="00A10476" w:rsidP="00FB5845">
      <w:pPr>
        <w:spacing w:line="360" w:lineRule="auto"/>
        <w:jc w:val="both"/>
        <w:rPr>
          <w:rFonts w:ascii="Arial" w:hAnsi="Arial" w:cs="Arial"/>
        </w:rPr>
      </w:pPr>
    </w:p>
    <w:p w14:paraId="58ED2CA9" w14:textId="77777777" w:rsidR="00A10476" w:rsidRDefault="00A10476" w:rsidP="00FB5845">
      <w:pPr>
        <w:spacing w:line="360" w:lineRule="auto"/>
        <w:jc w:val="both"/>
        <w:rPr>
          <w:rFonts w:ascii="Arial" w:hAnsi="Arial" w:cs="Arial"/>
        </w:rPr>
      </w:pPr>
    </w:p>
    <w:p w14:paraId="1DD74183" w14:textId="77777777" w:rsidR="00A10476" w:rsidRDefault="00A10476" w:rsidP="00FB5845">
      <w:pPr>
        <w:spacing w:line="360" w:lineRule="auto"/>
        <w:jc w:val="both"/>
        <w:rPr>
          <w:rFonts w:ascii="Arial" w:hAnsi="Arial" w:cs="Arial"/>
        </w:rPr>
      </w:pPr>
    </w:p>
    <w:p w14:paraId="65F90A91" w14:textId="77777777" w:rsidR="00A10476" w:rsidRDefault="00A10476" w:rsidP="00700249">
      <w:pPr>
        <w:spacing w:line="360" w:lineRule="auto"/>
        <w:jc w:val="center"/>
        <w:rPr>
          <w:rFonts w:ascii="Arial" w:hAnsi="Arial" w:cs="Arial"/>
          <w:noProof/>
        </w:rPr>
      </w:pPr>
      <w:r>
        <w:rPr>
          <w:rFonts w:ascii="Arial" w:hAnsi="Arial" w:cs="Arial"/>
          <w:noProof/>
          <w:lang w:val="es-DO" w:eastAsia="es-DO"/>
        </w:rPr>
        <w:drawing>
          <wp:inline distT="0" distB="0" distL="0" distR="0" wp14:anchorId="0A097B69" wp14:editId="28D01C60">
            <wp:extent cx="4152265" cy="3060071"/>
            <wp:effectExtent l="0" t="0" r="63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2538" cy="3082381"/>
                    </a:xfrm>
                    <a:prstGeom prst="rect">
                      <a:avLst/>
                    </a:prstGeom>
                    <a:noFill/>
                  </pic:spPr>
                </pic:pic>
              </a:graphicData>
            </a:graphic>
          </wp:inline>
        </w:drawing>
      </w:r>
    </w:p>
    <w:p w14:paraId="7CA16B77" w14:textId="77777777" w:rsidR="00A10476" w:rsidRDefault="00A10476" w:rsidP="00700249">
      <w:pPr>
        <w:jc w:val="center"/>
        <w:rPr>
          <w:rFonts w:ascii="Arial" w:hAnsi="Arial" w:cs="Arial"/>
          <w:noProof/>
        </w:rPr>
      </w:pPr>
      <w:r>
        <w:rPr>
          <w:rFonts w:ascii="Arial" w:hAnsi="Arial" w:cs="Arial"/>
          <w:noProof/>
        </w:rPr>
        <w:t>Foto de listado de participantes de la junta de centro.</w:t>
      </w:r>
    </w:p>
    <w:p w14:paraId="57A4B03C" w14:textId="77777777" w:rsidR="00A10476" w:rsidRPr="00A10476" w:rsidRDefault="00A10476" w:rsidP="00A10476">
      <w:pPr>
        <w:tabs>
          <w:tab w:val="left" w:pos="6387"/>
        </w:tabs>
        <w:rPr>
          <w:rFonts w:ascii="Arial" w:hAnsi="Arial" w:cs="Arial"/>
        </w:rPr>
      </w:pPr>
      <w:r>
        <w:rPr>
          <w:rFonts w:ascii="Arial" w:hAnsi="Arial" w:cs="Arial"/>
        </w:rPr>
        <w:tab/>
      </w:r>
    </w:p>
    <w:sectPr w:rsidR="00A10476" w:rsidRPr="00A10476" w:rsidSect="00B74E46">
      <w:footerReference w:type="default" r:id="rId31"/>
      <w:pgSz w:w="12242" w:h="15842"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275A5" w14:textId="77777777" w:rsidR="00B12EC9" w:rsidRDefault="00B12EC9" w:rsidP="00B74E46">
      <w:r>
        <w:separator/>
      </w:r>
    </w:p>
  </w:endnote>
  <w:endnote w:type="continuationSeparator" w:id="0">
    <w:p w14:paraId="200C9F9C" w14:textId="77777777" w:rsidR="00B12EC9" w:rsidRDefault="00B12EC9" w:rsidP="00B74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755259"/>
      <w:docPartObj>
        <w:docPartGallery w:val="Page Numbers (Bottom of Page)"/>
        <w:docPartUnique/>
      </w:docPartObj>
    </w:sdtPr>
    <w:sdtContent>
      <w:p w14:paraId="0293F58C" w14:textId="450F3A01" w:rsidR="00F151E3" w:rsidRDefault="00F151E3">
        <w:pPr>
          <w:pStyle w:val="Piedepgina"/>
          <w:jc w:val="center"/>
        </w:pPr>
        <w:r>
          <w:fldChar w:fldCharType="begin"/>
        </w:r>
        <w:r>
          <w:instrText>PAGE   \* MERGEFORMAT</w:instrText>
        </w:r>
        <w:r>
          <w:fldChar w:fldCharType="separate"/>
        </w:r>
        <w:r w:rsidR="000950D8" w:rsidRPr="000950D8">
          <w:rPr>
            <w:noProof/>
            <w:lang w:val="es-ES"/>
          </w:rPr>
          <w:t>2</w:t>
        </w:r>
        <w:r>
          <w:fldChar w:fldCharType="end"/>
        </w:r>
      </w:p>
    </w:sdtContent>
  </w:sdt>
  <w:p w14:paraId="013FBF39" w14:textId="77777777" w:rsidR="00F151E3" w:rsidRDefault="00F151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7D703" w14:textId="77777777" w:rsidR="00B12EC9" w:rsidRDefault="00B12EC9" w:rsidP="00B74E46">
      <w:r>
        <w:separator/>
      </w:r>
    </w:p>
  </w:footnote>
  <w:footnote w:type="continuationSeparator" w:id="0">
    <w:p w14:paraId="7BEFE2E1" w14:textId="77777777" w:rsidR="00B12EC9" w:rsidRDefault="00B12EC9" w:rsidP="00B74E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073C3"/>
    <w:multiLevelType w:val="hybridMultilevel"/>
    <w:tmpl w:val="AAA282C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F375375"/>
    <w:multiLevelType w:val="hybridMultilevel"/>
    <w:tmpl w:val="EF529D06"/>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 w15:restartNumberingAfterBreak="0">
    <w:nsid w:val="0FD468E6"/>
    <w:multiLevelType w:val="hybridMultilevel"/>
    <w:tmpl w:val="068EC43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00411F2"/>
    <w:multiLevelType w:val="hybridMultilevel"/>
    <w:tmpl w:val="397839D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7B23134"/>
    <w:multiLevelType w:val="hybridMultilevel"/>
    <w:tmpl w:val="A852FD0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28D2EF0"/>
    <w:multiLevelType w:val="hybridMultilevel"/>
    <w:tmpl w:val="B450DA1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2F13264"/>
    <w:multiLevelType w:val="hybridMultilevel"/>
    <w:tmpl w:val="DC820C1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88E09BF"/>
    <w:multiLevelType w:val="hybridMultilevel"/>
    <w:tmpl w:val="4F749F8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8FD25E3"/>
    <w:multiLevelType w:val="hybridMultilevel"/>
    <w:tmpl w:val="56603D8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9D639DD"/>
    <w:multiLevelType w:val="hybridMultilevel"/>
    <w:tmpl w:val="4AB6A18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EFF31F9"/>
    <w:multiLevelType w:val="hybridMultilevel"/>
    <w:tmpl w:val="9670EF9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3E04D56"/>
    <w:multiLevelType w:val="hybridMultilevel"/>
    <w:tmpl w:val="2574542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7B23819"/>
    <w:multiLevelType w:val="hybridMultilevel"/>
    <w:tmpl w:val="B29466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C460AA"/>
    <w:multiLevelType w:val="hybridMultilevel"/>
    <w:tmpl w:val="4EEAE22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53D67EFF"/>
    <w:multiLevelType w:val="hybridMultilevel"/>
    <w:tmpl w:val="04C675C2"/>
    <w:lvl w:ilvl="0" w:tplc="1C0A000F">
      <w:start w:val="1"/>
      <w:numFmt w:val="decimal"/>
      <w:lvlText w:val="%1."/>
      <w:lvlJc w:val="left"/>
      <w:pPr>
        <w:ind w:left="36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54574B6E"/>
    <w:multiLevelType w:val="hybridMultilevel"/>
    <w:tmpl w:val="18B8AF8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488058C"/>
    <w:multiLevelType w:val="hybridMultilevel"/>
    <w:tmpl w:val="FA2618E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6023483"/>
    <w:multiLevelType w:val="hybridMultilevel"/>
    <w:tmpl w:val="8CA4F6D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69CE53E2"/>
    <w:multiLevelType w:val="hybridMultilevel"/>
    <w:tmpl w:val="37A05FB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73F24CF3"/>
    <w:multiLevelType w:val="hybridMultilevel"/>
    <w:tmpl w:val="70E4685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B7B78CD"/>
    <w:multiLevelType w:val="hybridMultilevel"/>
    <w:tmpl w:val="64BAC9A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FD0288F"/>
    <w:multiLevelType w:val="hybridMultilevel"/>
    <w:tmpl w:val="C5828502"/>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610045602">
    <w:abstractNumId w:val="14"/>
  </w:num>
  <w:num w:numId="2" w16cid:durableId="1048913144">
    <w:abstractNumId w:val="12"/>
  </w:num>
  <w:num w:numId="3" w16cid:durableId="1433892448">
    <w:abstractNumId w:val="13"/>
  </w:num>
  <w:num w:numId="4" w16cid:durableId="1609504484">
    <w:abstractNumId w:val="15"/>
  </w:num>
  <w:num w:numId="5" w16cid:durableId="216939836">
    <w:abstractNumId w:val="2"/>
  </w:num>
  <w:num w:numId="6" w16cid:durableId="42413480">
    <w:abstractNumId w:val="10"/>
  </w:num>
  <w:num w:numId="7" w16cid:durableId="1677002063">
    <w:abstractNumId w:val="1"/>
  </w:num>
  <w:num w:numId="8" w16cid:durableId="293215725">
    <w:abstractNumId w:val="6"/>
  </w:num>
  <w:num w:numId="9" w16cid:durableId="1844011585">
    <w:abstractNumId w:val="20"/>
  </w:num>
  <w:num w:numId="10" w16cid:durableId="1566600548">
    <w:abstractNumId w:val="11"/>
  </w:num>
  <w:num w:numId="11" w16cid:durableId="1366952022">
    <w:abstractNumId w:val="5"/>
  </w:num>
  <w:num w:numId="12" w16cid:durableId="1416052760">
    <w:abstractNumId w:val="4"/>
  </w:num>
  <w:num w:numId="13" w16cid:durableId="934822371">
    <w:abstractNumId w:val="0"/>
  </w:num>
  <w:num w:numId="14" w16cid:durableId="1242452383">
    <w:abstractNumId w:val="8"/>
  </w:num>
  <w:num w:numId="15" w16cid:durableId="1788885947">
    <w:abstractNumId w:val="16"/>
  </w:num>
  <w:num w:numId="16" w16cid:durableId="1412198150">
    <w:abstractNumId w:val="19"/>
  </w:num>
  <w:num w:numId="17" w16cid:durableId="395320633">
    <w:abstractNumId w:val="7"/>
  </w:num>
  <w:num w:numId="18" w16cid:durableId="775946353">
    <w:abstractNumId w:val="18"/>
  </w:num>
  <w:num w:numId="19" w16cid:durableId="697778923">
    <w:abstractNumId w:val="9"/>
  </w:num>
  <w:num w:numId="20" w16cid:durableId="1924410045">
    <w:abstractNumId w:val="3"/>
  </w:num>
  <w:num w:numId="21" w16cid:durableId="602811557">
    <w:abstractNumId w:val="17"/>
  </w:num>
  <w:num w:numId="22" w16cid:durableId="6408144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07D"/>
    <w:rsid w:val="00007536"/>
    <w:rsid w:val="00010982"/>
    <w:rsid w:val="00053FAB"/>
    <w:rsid w:val="00065386"/>
    <w:rsid w:val="00065789"/>
    <w:rsid w:val="00071C59"/>
    <w:rsid w:val="00074005"/>
    <w:rsid w:val="000869ED"/>
    <w:rsid w:val="000950D8"/>
    <w:rsid w:val="000957E4"/>
    <w:rsid w:val="00096053"/>
    <w:rsid w:val="000B1D58"/>
    <w:rsid w:val="000D4B6B"/>
    <w:rsid w:val="000D631D"/>
    <w:rsid w:val="000E1A11"/>
    <w:rsid w:val="000F051D"/>
    <w:rsid w:val="0010662C"/>
    <w:rsid w:val="00132451"/>
    <w:rsid w:val="00164600"/>
    <w:rsid w:val="00171B91"/>
    <w:rsid w:val="00175002"/>
    <w:rsid w:val="00182FB2"/>
    <w:rsid w:val="00213B64"/>
    <w:rsid w:val="00215B50"/>
    <w:rsid w:val="00231533"/>
    <w:rsid w:val="00273E8C"/>
    <w:rsid w:val="002D1859"/>
    <w:rsid w:val="002D390D"/>
    <w:rsid w:val="002D6B6C"/>
    <w:rsid w:val="00303DC7"/>
    <w:rsid w:val="00304A47"/>
    <w:rsid w:val="00322894"/>
    <w:rsid w:val="0034504A"/>
    <w:rsid w:val="003567CC"/>
    <w:rsid w:val="003727C7"/>
    <w:rsid w:val="00377E3C"/>
    <w:rsid w:val="00391109"/>
    <w:rsid w:val="003C6763"/>
    <w:rsid w:val="003E6BD5"/>
    <w:rsid w:val="00401172"/>
    <w:rsid w:val="00450F16"/>
    <w:rsid w:val="00454B57"/>
    <w:rsid w:val="004670AF"/>
    <w:rsid w:val="00467537"/>
    <w:rsid w:val="004C26A7"/>
    <w:rsid w:val="004D3ED1"/>
    <w:rsid w:val="004E06E4"/>
    <w:rsid w:val="004E706E"/>
    <w:rsid w:val="004F2EF1"/>
    <w:rsid w:val="004F3A6D"/>
    <w:rsid w:val="00500CBF"/>
    <w:rsid w:val="0050429F"/>
    <w:rsid w:val="0051552F"/>
    <w:rsid w:val="005448B7"/>
    <w:rsid w:val="00544B13"/>
    <w:rsid w:val="00556450"/>
    <w:rsid w:val="005651B6"/>
    <w:rsid w:val="005C2C27"/>
    <w:rsid w:val="005D15E7"/>
    <w:rsid w:val="005E38BE"/>
    <w:rsid w:val="005F1B83"/>
    <w:rsid w:val="005F1DBD"/>
    <w:rsid w:val="005F3D0D"/>
    <w:rsid w:val="006107C9"/>
    <w:rsid w:val="00637027"/>
    <w:rsid w:val="00643662"/>
    <w:rsid w:val="0065659F"/>
    <w:rsid w:val="0066212B"/>
    <w:rsid w:val="0066398E"/>
    <w:rsid w:val="006747E5"/>
    <w:rsid w:val="006B5A1C"/>
    <w:rsid w:val="006D5855"/>
    <w:rsid w:val="006E720F"/>
    <w:rsid w:val="00700249"/>
    <w:rsid w:val="007166E3"/>
    <w:rsid w:val="0076779A"/>
    <w:rsid w:val="0077401B"/>
    <w:rsid w:val="00775C06"/>
    <w:rsid w:val="007B3F70"/>
    <w:rsid w:val="007D43A9"/>
    <w:rsid w:val="007E102A"/>
    <w:rsid w:val="007E68E3"/>
    <w:rsid w:val="007F4622"/>
    <w:rsid w:val="007F6D9C"/>
    <w:rsid w:val="0081032F"/>
    <w:rsid w:val="00832237"/>
    <w:rsid w:val="008346A2"/>
    <w:rsid w:val="00891F40"/>
    <w:rsid w:val="008F05B2"/>
    <w:rsid w:val="009014DA"/>
    <w:rsid w:val="009023BF"/>
    <w:rsid w:val="00922600"/>
    <w:rsid w:val="0094527D"/>
    <w:rsid w:val="009732F1"/>
    <w:rsid w:val="00980953"/>
    <w:rsid w:val="00983B1D"/>
    <w:rsid w:val="00986264"/>
    <w:rsid w:val="00986BF6"/>
    <w:rsid w:val="009B0D4F"/>
    <w:rsid w:val="009B4693"/>
    <w:rsid w:val="009E5249"/>
    <w:rsid w:val="00A10476"/>
    <w:rsid w:val="00A42F7E"/>
    <w:rsid w:val="00A43C30"/>
    <w:rsid w:val="00A462CC"/>
    <w:rsid w:val="00A50E6B"/>
    <w:rsid w:val="00A577DB"/>
    <w:rsid w:val="00A706C1"/>
    <w:rsid w:val="00A708EB"/>
    <w:rsid w:val="00A724CE"/>
    <w:rsid w:val="00A72FA6"/>
    <w:rsid w:val="00A75553"/>
    <w:rsid w:val="00A90C75"/>
    <w:rsid w:val="00A9541E"/>
    <w:rsid w:val="00A95879"/>
    <w:rsid w:val="00A969DE"/>
    <w:rsid w:val="00B12EC9"/>
    <w:rsid w:val="00B30E8D"/>
    <w:rsid w:val="00B56F49"/>
    <w:rsid w:val="00B70E4B"/>
    <w:rsid w:val="00B741BF"/>
    <w:rsid w:val="00B74E46"/>
    <w:rsid w:val="00B75297"/>
    <w:rsid w:val="00BC39ED"/>
    <w:rsid w:val="00BD5A22"/>
    <w:rsid w:val="00BD69A6"/>
    <w:rsid w:val="00C07AB3"/>
    <w:rsid w:val="00C35606"/>
    <w:rsid w:val="00C41C10"/>
    <w:rsid w:val="00C43801"/>
    <w:rsid w:val="00C5111D"/>
    <w:rsid w:val="00C56BBE"/>
    <w:rsid w:val="00C80FEF"/>
    <w:rsid w:val="00CA3B7A"/>
    <w:rsid w:val="00CB02C4"/>
    <w:rsid w:val="00CB450A"/>
    <w:rsid w:val="00CD2F5A"/>
    <w:rsid w:val="00D014D1"/>
    <w:rsid w:val="00D124AA"/>
    <w:rsid w:val="00D27519"/>
    <w:rsid w:val="00D33982"/>
    <w:rsid w:val="00D340C3"/>
    <w:rsid w:val="00D5700F"/>
    <w:rsid w:val="00D76403"/>
    <w:rsid w:val="00DC5AF4"/>
    <w:rsid w:val="00DD28CC"/>
    <w:rsid w:val="00DE60A0"/>
    <w:rsid w:val="00DF2872"/>
    <w:rsid w:val="00DF3717"/>
    <w:rsid w:val="00DF3E16"/>
    <w:rsid w:val="00E0107D"/>
    <w:rsid w:val="00E04AFA"/>
    <w:rsid w:val="00E057FC"/>
    <w:rsid w:val="00E42354"/>
    <w:rsid w:val="00E724F6"/>
    <w:rsid w:val="00E7414F"/>
    <w:rsid w:val="00E82ABD"/>
    <w:rsid w:val="00EB3F47"/>
    <w:rsid w:val="00EB5DA2"/>
    <w:rsid w:val="00EC47AE"/>
    <w:rsid w:val="00EF0695"/>
    <w:rsid w:val="00EF2409"/>
    <w:rsid w:val="00F12365"/>
    <w:rsid w:val="00F151E3"/>
    <w:rsid w:val="00F315A0"/>
    <w:rsid w:val="00F377DD"/>
    <w:rsid w:val="00F420AF"/>
    <w:rsid w:val="00F43849"/>
    <w:rsid w:val="00F5235A"/>
    <w:rsid w:val="00F7174B"/>
    <w:rsid w:val="00F8407A"/>
    <w:rsid w:val="00F8441B"/>
    <w:rsid w:val="00F846F4"/>
    <w:rsid w:val="00FA41F4"/>
    <w:rsid w:val="00FB4792"/>
    <w:rsid w:val="00FB5845"/>
    <w:rsid w:val="00FB727C"/>
    <w:rsid w:val="00FC545B"/>
    <w:rsid w:val="00FE39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91FF"/>
  <w15:docId w15:val="{5C5A312E-5A7A-4F11-BAC1-65FE8192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07D"/>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273E8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F3E16"/>
    <w:pPr>
      <w:spacing w:after="0" w:line="240" w:lineRule="auto"/>
    </w:pPr>
    <w:rPr>
      <w:rFonts w:ascii="Times New Roman" w:hAnsi="Times New Roman"/>
      <w:sz w:val="28"/>
    </w:rPr>
  </w:style>
  <w:style w:type="table" w:styleId="Tablaconcuadrcula">
    <w:name w:val="Table Grid"/>
    <w:basedOn w:val="Tablanormal"/>
    <w:uiPriority w:val="59"/>
    <w:rsid w:val="009B46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D5700F"/>
    <w:pPr>
      <w:ind w:left="720"/>
      <w:contextualSpacing/>
    </w:pPr>
  </w:style>
  <w:style w:type="character" w:styleId="Hipervnculo">
    <w:name w:val="Hyperlink"/>
    <w:basedOn w:val="Fuentedeprrafopredeter"/>
    <w:uiPriority w:val="99"/>
    <w:unhideWhenUsed/>
    <w:rsid w:val="00B741BF"/>
    <w:rPr>
      <w:color w:val="0000FF" w:themeColor="hyperlink"/>
      <w:u w:val="single"/>
    </w:rPr>
  </w:style>
  <w:style w:type="character" w:customStyle="1" w:styleId="Mencinsinresolver1">
    <w:name w:val="Mención sin resolver1"/>
    <w:basedOn w:val="Fuentedeprrafopredeter"/>
    <w:uiPriority w:val="99"/>
    <w:semiHidden/>
    <w:unhideWhenUsed/>
    <w:rsid w:val="00B741BF"/>
    <w:rPr>
      <w:color w:val="605E5C"/>
      <w:shd w:val="clear" w:color="auto" w:fill="E1DFDD"/>
    </w:rPr>
  </w:style>
  <w:style w:type="character" w:customStyle="1" w:styleId="Ttulo1Car">
    <w:name w:val="Título 1 Car"/>
    <w:basedOn w:val="Fuentedeprrafopredeter"/>
    <w:link w:val="Ttulo1"/>
    <w:uiPriority w:val="9"/>
    <w:rsid w:val="00273E8C"/>
    <w:rPr>
      <w:rFonts w:asciiTheme="majorHAnsi" w:eastAsiaTheme="majorEastAsia" w:hAnsiTheme="majorHAnsi" w:cstheme="majorBidi"/>
      <w:color w:val="365F91" w:themeColor="accent1" w:themeShade="BF"/>
      <w:sz w:val="32"/>
      <w:szCs w:val="32"/>
      <w:lang w:val="es-ES_tradnl" w:eastAsia="es-ES_tradnl"/>
    </w:rPr>
  </w:style>
  <w:style w:type="paragraph" w:styleId="TtuloTDC">
    <w:name w:val="TOC Heading"/>
    <w:basedOn w:val="Ttulo1"/>
    <w:next w:val="Normal"/>
    <w:uiPriority w:val="39"/>
    <w:unhideWhenUsed/>
    <w:qFormat/>
    <w:rsid w:val="00273E8C"/>
    <w:pPr>
      <w:spacing w:line="259" w:lineRule="auto"/>
      <w:outlineLvl w:val="9"/>
    </w:pPr>
    <w:rPr>
      <w:lang w:val="es-DO" w:eastAsia="es-DO"/>
    </w:rPr>
  </w:style>
  <w:style w:type="paragraph" w:styleId="TDC1">
    <w:name w:val="toc 1"/>
    <w:basedOn w:val="Normal"/>
    <w:next w:val="Normal"/>
    <w:autoRedefine/>
    <w:uiPriority w:val="39"/>
    <w:unhideWhenUsed/>
    <w:rsid w:val="00273E8C"/>
    <w:pPr>
      <w:spacing w:after="100" w:line="480" w:lineRule="auto"/>
      <w:ind w:firstLine="720"/>
    </w:pPr>
    <w:rPr>
      <w:rFonts w:eastAsiaTheme="minorHAnsi" w:cstheme="minorBidi"/>
      <w:szCs w:val="22"/>
      <w:lang w:val="es-DO" w:eastAsia="en-US"/>
    </w:rPr>
  </w:style>
  <w:style w:type="paragraph" w:styleId="Descripcin">
    <w:name w:val="caption"/>
    <w:basedOn w:val="Normal"/>
    <w:next w:val="Normal"/>
    <w:uiPriority w:val="35"/>
    <w:unhideWhenUsed/>
    <w:qFormat/>
    <w:rsid w:val="00322894"/>
    <w:pPr>
      <w:spacing w:after="200"/>
    </w:pPr>
    <w:rPr>
      <w:i/>
      <w:iCs/>
      <w:color w:val="1F497D" w:themeColor="text2"/>
      <w:sz w:val="18"/>
      <w:szCs w:val="18"/>
    </w:rPr>
  </w:style>
  <w:style w:type="table" w:styleId="Tabladelista3-nfasis1">
    <w:name w:val="List Table 3 Accent 1"/>
    <w:basedOn w:val="Tablanormal"/>
    <w:uiPriority w:val="48"/>
    <w:rsid w:val="00F5235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normal3">
    <w:name w:val="Plain Table 3"/>
    <w:basedOn w:val="Tablanormal"/>
    <w:uiPriority w:val="43"/>
    <w:rsid w:val="00F523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fa">
    <w:name w:val="Bibliography"/>
    <w:basedOn w:val="Normal"/>
    <w:next w:val="Normal"/>
    <w:uiPriority w:val="37"/>
    <w:unhideWhenUsed/>
    <w:rsid w:val="00401172"/>
  </w:style>
  <w:style w:type="paragraph" w:styleId="Encabezado">
    <w:name w:val="header"/>
    <w:basedOn w:val="Normal"/>
    <w:link w:val="EncabezadoCar"/>
    <w:uiPriority w:val="99"/>
    <w:unhideWhenUsed/>
    <w:rsid w:val="00B74E46"/>
    <w:pPr>
      <w:tabs>
        <w:tab w:val="center" w:pos="4680"/>
        <w:tab w:val="right" w:pos="9360"/>
      </w:tabs>
    </w:pPr>
  </w:style>
  <w:style w:type="character" w:customStyle="1" w:styleId="EncabezadoCar">
    <w:name w:val="Encabezado Car"/>
    <w:basedOn w:val="Fuentedeprrafopredeter"/>
    <w:link w:val="Encabezado"/>
    <w:uiPriority w:val="99"/>
    <w:rsid w:val="00B74E46"/>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B74E46"/>
    <w:pPr>
      <w:tabs>
        <w:tab w:val="center" w:pos="4680"/>
        <w:tab w:val="right" w:pos="9360"/>
      </w:tabs>
    </w:pPr>
  </w:style>
  <w:style w:type="character" w:customStyle="1" w:styleId="PiedepginaCar">
    <w:name w:val="Pie de página Car"/>
    <w:basedOn w:val="Fuentedeprrafopredeter"/>
    <w:link w:val="Piedepgina"/>
    <w:uiPriority w:val="99"/>
    <w:rsid w:val="00B74E46"/>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2166">
      <w:bodyDiv w:val="1"/>
      <w:marLeft w:val="0"/>
      <w:marRight w:val="0"/>
      <w:marTop w:val="0"/>
      <w:marBottom w:val="0"/>
      <w:divBdr>
        <w:top w:val="none" w:sz="0" w:space="0" w:color="auto"/>
        <w:left w:val="none" w:sz="0" w:space="0" w:color="auto"/>
        <w:bottom w:val="none" w:sz="0" w:space="0" w:color="auto"/>
        <w:right w:val="none" w:sz="0" w:space="0" w:color="auto"/>
      </w:divBdr>
    </w:div>
    <w:div w:id="299698537">
      <w:bodyDiv w:val="1"/>
      <w:marLeft w:val="0"/>
      <w:marRight w:val="0"/>
      <w:marTop w:val="0"/>
      <w:marBottom w:val="0"/>
      <w:divBdr>
        <w:top w:val="none" w:sz="0" w:space="0" w:color="auto"/>
        <w:left w:val="none" w:sz="0" w:space="0" w:color="auto"/>
        <w:bottom w:val="none" w:sz="0" w:space="0" w:color="auto"/>
        <w:right w:val="none" w:sz="0" w:space="0" w:color="auto"/>
      </w:divBdr>
    </w:div>
    <w:div w:id="337654282">
      <w:bodyDiv w:val="1"/>
      <w:marLeft w:val="0"/>
      <w:marRight w:val="0"/>
      <w:marTop w:val="0"/>
      <w:marBottom w:val="0"/>
      <w:divBdr>
        <w:top w:val="none" w:sz="0" w:space="0" w:color="auto"/>
        <w:left w:val="none" w:sz="0" w:space="0" w:color="auto"/>
        <w:bottom w:val="none" w:sz="0" w:space="0" w:color="auto"/>
        <w:right w:val="none" w:sz="0" w:space="0" w:color="auto"/>
      </w:divBdr>
    </w:div>
    <w:div w:id="619260136">
      <w:bodyDiv w:val="1"/>
      <w:marLeft w:val="0"/>
      <w:marRight w:val="0"/>
      <w:marTop w:val="0"/>
      <w:marBottom w:val="0"/>
      <w:divBdr>
        <w:top w:val="none" w:sz="0" w:space="0" w:color="auto"/>
        <w:left w:val="none" w:sz="0" w:space="0" w:color="auto"/>
        <w:bottom w:val="none" w:sz="0" w:space="0" w:color="auto"/>
        <w:right w:val="none" w:sz="0" w:space="0" w:color="auto"/>
      </w:divBdr>
    </w:div>
    <w:div w:id="996617269">
      <w:bodyDiv w:val="1"/>
      <w:marLeft w:val="0"/>
      <w:marRight w:val="0"/>
      <w:marTop w:val="0"/>
      <w:marBottom w:val="0"/>
      <w:divBdr>
        <w:top w:val="none" w:sz="0" w:space="0" w:color="auto"/>
        <w:left w:val="none" w:sz="0" w:space="0" w:color="auto"/>
        <w:bottom w:val="none" w:sz="0" w:space="0" w:color="auto"/>
        <w:right w:val="none" w:sz="0" w:space="0" w:color="auto"/>
      </w:divBdr>
    </w:div>
    <w:div w:id="1102650842">
      <w:bodyDiv w:val="1"/>
      <w:marLeft w:val="0"/>
      <w:marRight w:val="0"/>
      <w:marTop w:val="0"/>
      <w:marBottom w:val="0"/>
      <w:divBdr>
        <w:top w:val="none" w:sz="0" w:space="0" w:color="auto"/>
        <w:left w:val="none" w:sz="0" w:space="0" w:color="auto"/>
        <w:bottom w:val="none" w:sz="0" w:space="0" w:color="auto"/>
        <w:right w:val="none" w:sz="0" w:space="0" w:color="auto"/>
      </w:divBdr>
    </w:div>
    <w:div w:id="1180317054">
      <w:bodyDiv w:val="1"/>
      <w:marLeft w:val="0"/>
      <w:marRight w:val="0"/>
      <w:marTop w:val="0"/>
      <w:marBottom w:val="0"/>
      <w:divBdr>
        <w:top w:val="none" w:sz="0" w:space="0" w:color="auto"/>
        <w:left w:val="none" w:sz="0" w:space="0" w:color="auto"/>
        <w:bottom w:val="none" w:sz="0" w:space="0" w:color="auto"/>
        <w:right w:val="none" w:sz="0" w:space="0" w:color="auto"/>
      </w:divBdr>
    </w:div>
    <w:div w:id="1234927504">
      <w:bodyDiv w:val="1"/>
      <w:marLeft w:val="0"/>
      <w:marRight w:val="0"/>
      <w:marTop w:val="0"/>
      <w:marBottom w:val="0"/>
      <w:divBdr>
        <w:top w:val="none" w:sz="0" w:space="0" w:color="auto"/>
        <w:left w:val="none" w:sz="0" w:space="0" w:color="auto"/>
        <w:bottom w:val="none" w:sz="0" w:space="0" w:color="auto"/>
        <w:right w:val="none" w:sz="0" w:space="0" w:color="auto"/>
      </w:divBdr>
    </w:div>
    <w:div w:id="1438598048">
      <w:bodyDiv w:val="1"/>
      <w:marLeft w:val="0"/>
      <w:marRight w:val="0"/>
      <w:marTop w:val="0"/>
      <w:marBottom w:val="0"/>
      <w:divBdr>
        <w:top w:val="none" w:sz="0" w:space="0" w:color="auto"/>
        <w:left w:val="none" w:sz="0" w:space="0" w:color="auto"/>
        <w:bottom w:val="none" w:sz="0" w:space="0" w:color="auto"/>
        <w:right w:val="none" w:sz="0" w:space="0" w:color="auto"/>
      </w:divBdr>
    </w:div>
    <w:div w:id="1518348096">
      <w:bodyDiv w:val="1"/>
      <w:marLeft w:val="0"/>
      <w:marRight w:val="0"/>
      <w:marTop w:val="0"/>
      <w:marBottom w:val="0"/>
      <w:divBdr>
        <w:top w:val="none" w:sz="0" w:space="0" w:color="auto"/>
        <w:left w:val="none" w:sz="0" w:space="0" w:color="auto"/>
        <w:bottom w:val="none" w:sz="0" w:space="0" w:color="auto"/>
        <w:right w:val="none" w:sz="0" w:space="0" w:color="auto"/>
      </w:divBdr>
    </w:div>
    <w:div w:id="1760248163">
      <w:bodyDiv w:val="1"/>
      <w:marLeft w:val="0"/>
      <w:marRight w:val="0"/>
      <w:marTop w:val="0"/>
      <w:marBottom w:val="0"/>
      <w:divBdr>
        <w:top w:val="none" w:sz="0" w:space="0" w:color="auto"/>
        <w:left w:val="none" w:sz="0" w:space="0" w:color="auto"/>
        <w:bottom w:val="none" w:sz="0" w:space="0" w:color="auto"/>
        <w:right w:val="none" w:sz="0" w:space="0" w:color="auto"/>
      </w:divBdr>
    </w:div>
    <w:div w:id="1806773709">
      <w:bodyDiv w:val="1"/>
      <w:marLeft w:val="0"/>
      <w:marRight w:val="0"/>
      <w:marTop w:val="0"/>
      <w:marBottom w:val="0"/>
      <w:divBdr>
        <w:top w:val="none" w:sz="0" w:space="0" w:color="auto"/>
        <w:left w:val="none" w:sz="0" w:space="0" w:color="auto"/>
        <w:bottom w:val="none" w:sz="0" w:space="0" w:color="auto"/>
        <w:right w:val="none" w:sz="0" w:space="0" w:color="auto"/>
      </w:divBdr>
    </w:div>
    <w:div w:id="195069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baseline="0">
                <a:effectLst/>
              </a:rPr>
              <a:t>Transferencia por trimestre y año 2012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Hoja1!$F$13</c:f>
              <c:strCache>
                <c:ptCount val="1"/>
                <c:pt idx="0">
                  <c:v>AÑO</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1A-452C-BB82-249DC82F752A}"/>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AA1A-452C-BB82-249DC82F752A}"/>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AA1A-452C-BB82-249DC82F752A}"/>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AA1A-452C-BB82-249DC82F752A}"/>
              </c:ext>
            </c:extLst>
          </c:dPt>
          <c:dLbls>
            <c:dLbl>
              <c:idx val="0"/>
              <c:tx>
                <c:rich>
                  <a:bodyPr/>
                  <a:lstStyle/>
                  <a:p>
                    <a:fld id="{8F584855-CD90-4A80-88FD-D8A2E891E22A}"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{8F584855-CD90-4A80-88FD-D8A2E891E22A}</c15:txfldGUID>
                      <c15:f>Hoja1!$E$14</c15:f>
                      <c15:dlblFieldTableCache>
                        <c:ptCount val="1"/>
                        <c:pt idx="0">
                          <c:v>Enero-marzo</c:v>
                        </c:pt>
                      </c15:dlblFieldTableCache>
                    </c15:dlblFTEntry>
                  </c15:dlblFieldTable>
                  <c15:showDataLabelsRange val="0"/>
                </c:ext>
                <c:ext xmlns:c16="http://schemas.microsoft.com/office/drawing/2014/chart" uri="{C3380CC4-5D6E-409C-BE32-E72D297353CC}">
                  <c16:uniqueId val="{00000001-AA1A-452C-BB82-249DC82F752A}"/>
                </c:ext>
              </c:extLst>
            </c:dLbl>
            <c:dLbl>
              <c:idx val="1"/>
              <c:tx>
                <c:rich>
                  <a:bodyPr/>
                  <a:lstStyle/>
                  <a:p>
                    <a:fld id="{598D2FB0-40DF-4E84-8A39-66D95A33278A}"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{598D2FB0-40DF-4E84-8A39-66D95A33278A}</c15:txfldGUID>
                      <c15:f>Hoja1!$E$15</c15:f>
                      <c15:dlblFieldTableCache>
                        <c:ptCount val="1"/>
                        <c:pt idx="0">
                          <c:v>Abril-junio</c:v>
                        </c:pt>
                      </c15:dlblFieldTableCache>
                    </c15:dlblFTEntry>
                  </c15:dlblFieldTable>
                  <c15:showDataLabelsRange val="0"/>
                </c:ext>
                <c:ext xmlns:c16="http://schemas.microsoft.com/office/drawing/2014/chart" uri="{C3380CC4-5D6E-409C-BE32-E72D297353CC}">
                  <c16:uniqueId val="{00000003-AA1A-452C-BB82-249DC82F752A}"/>
                </c:ext>
              </c:extLst>
            </c:dLbl>
            <c:dLbl>
              <c:idx val="2"/>
              <c:tx>
                <c:rich>
                  <a:bodyPr/>
                  <a:lstStyle/>
                  <a:p>
                    <a:fld id="{204015FC-2B1F-4933-8469-AA603E97578B}"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{204015FC-2B1F-4933-8469-AA603E97578B}</c15:txfldGUID>
                      <c15:f>Hoja1!$E$17</c15:f>
                      <c15:dlblFieldTableCache>
                        <c:ptCount val="1"/>
                        <c:pt idx="0">
                          <c:v>Octubre-dic.</c:v>
                        </c:pt>
                      </c15:dlblFieldTableCache>
                    </c15:dlblFTEntry>
                  </c15:dlblFieldTable>
                  <c15:showDataLabelsRange val="0"/>
                </c:ext>
                <c:ext xmlns:c16="http://schemas.microsoft.com/office/drawing/2014/chart" uri="{C3380CC4-5D6E-409C-BE32-E72D297353CC}">
                  <c16:uniqueId val="{00000005-AA1A-452C-BB82-249DC82F752A}"/>
                </c:ext>
              </c:extLst>
            </c:dLbl>
            <c:dLbl>
              <c:idx val="3"/>
              <c:tx>
                <c:rich>
                  <a:bodyPr/>
                  <a:lstStyle/>
                  <a:p>
                    <a:fld id="{E56F9FE7-7BDD-43DD-B0E2-F64F01EC3FF3}"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{E56F9FE7-7BDD-43DD-B0E2-F64F01EC3FF3}</c15:txfldGUID>
                      <c15:f>Hoja1!$E$16</c15:f>
                      <c15:dlblFieldTableCache>
                        <c:ptCount val="1"/>
                        <c:pt idx="0">
                          <c:v>Julio-sept.</c:v>
                        </c:pt>
                      </c15:dlblFieldTableCache>
                    </c15:dlblFTEntry>
                  </c15:dlblFieldTable>
                  <c15:showDataLabelsRange val="0"/>
                </c:ext>
                <c:ext xmlns:c16="http://schemas.microsoft.com/office/drawing/2014/chart" uri="{C3380CC4-5D6E-409C-BE32-E72D297353CC}">
                  <c16:uniqueId val="{00000007-AA1A-452C-BB82-249DC82F75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Hoja1!$D$14:$D$17</c:f>
              <c:strCache>
                <c:ptCount val="4"/>
                <c:pt idx="0">
                  <c:v>RD$40,399.68</c:v>
                </c:pt>
                <c:pt idx="1">
                  <c:v>RD$39,935.99</c:v>
                </c:pt>
                <c:pt idx="2">
                  <c:v>RD$38,286.05</c:v>
                </c:pt>
                <c:pt idx="3">
                  <c:v>RD$38,304.09</c:v>
                </c:pt>
              </c:strCache>
              <c:extLst/>
            </c:strRef>
          </c:cat>
          <c:val>
            <c:numRef>
              <c:f>Hoja1!$F$14:$F$17</c:f>
              <c:numCache>
                <c:formatCode>General</c:formatCode>
                <c:ptCount val="4"/>
                <c:pt idx="0">
                  <c:v>2012</c:v>
                </c:pt>
                <c:pt idx="1">
                  <c:v>2012</c:v>
                </c:pt>
                <c:pt idx="2">
                  <c:v>2012</c:v>
                </c:pt>
                <c:pt idx="3">
                  <c:v>2012</c:v>
                </c:pt>
              </c:numCache>
            </c:numRef>
          </c:val>
          <c:extLst>
            <c:ext xmlns:c16="http://schemas.microsoft.com/office/drawing/2014/chart" uri="{C3380CC4-5D6E-409C-BE32-E72D297353CC}">
              <c16:uniqueId val="{00000008-AA1A-452C-BB82-249DC82F752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baseline="0">
                <a:effectLst/>
              </a:rPr>
              <a:t>Transferencia recibida año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Hoja1!$E$31</c:f>
              <c:strCache>
                <c:ptCount val="1"/>
                <c:pt idx="0">
                  <c:v>AÑO</c:v>
                </c:pt>
              </c:strCache>
            </c:strRef>
          </c:tx>
          <c:spPr>
            <a:solidFill>
              <a:schemeClr val="accent1"/>
            </a:solidFill>
            <a:ln>
              <a:noFill/>
            </a:ln>
            <a:effectLst/>
            <a:sp3d/>
          </c:spPr>
          <c:invertIfNegative val="0"/>
          <c:dPt>
            <c:idx val="1"/>
            <c:invertIfNegative val="0"/>
            <c:bubble3D val="0"/>
            <c:spPr>
              <a:solidFill>
                <a:schemeClr val="accent5"/>
              </a:solidFill>
              <a:ln>
                <a:noFill/>
              </a:ln>
              <a:effectLst/>
              <a:sp3d/>
            </c:spPr>
            <c:extLst>
              <c:ext xmlns:c16="http://schemas.microsoft.com/office/drawing/2014/chart" uri="{C3380CC4-5D6E-409C-BE32-E72D297353CC}">
                <c16:uniqueId val="{00000000-7734-4750-AA89-E70BE1B261E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Hoja1!$C$32:$D$34</c:f>
              <c:multiLvlStrCache>
                <c:ptCount val="3"/>
                <c:lvl>
                  <c:pt idx="0">
                    <c:v>Enero-marzo</c:v>
                  </c:pt>
                  <c:pt idx="1">
                    <c:v>Abril-junio.</c:v>
                  </c:pt>
                  <c:pt idx="2">
                    <c:v>Julio-sep.</c:v>
                  </c:pt>
                </c:lvl>
                <c:lvl>
                  <c:pt idx="0">
                    <c:v>RD$146, 194.83</c:v>
                  </c:pt>
                  <c:pt idx="1">
                    <c:v>RD$76256.62</c:v>
                  </c:pt>
                  <c:pt idx="2">
                    <c:v>RD$75,960.76.</c:v>
                  </c:pt>
                </c:lvl>
              </c:multiLvlStrCache>
            </c:multiLvlStrRef>
          </c:cat>
          <c:val>
            <c:numRef>
              <c:f>Hoja1!$E$32:$E$34</c:f>
              <c:numCache>
                <c:formatCode>General</c:formatCode>
                <c:ptCount val="3"/>
                <c:pt idx="0">
                  <c:v>2021</c:v>
                </c:pt>
                <c:pt idx="1">
                  <c:v>2021</c:v>
                </c:pt>
                <c:pt idx="2">
                  <c:v>2021</c:v>
                </c:pt>
              </c:numCache>
            </c:numRef>
          </c:val>
          <c:extLst>
            <c:ext xmlns:c16="http://schemas.microsoft.com/office/drawing/2014/chart" uri="{C3380CC4-5D6E-409C-BE32-E72D297353CC}">
              <c16:uniqueId val="{00000000-3E00-48BA-8A00-005A2F956109}"/>
            </c:ext>
          </c:extLst>
        </c:ser>
        <c:dLbls>
          <c:showLegendKey val="0"/>
          <c:showVal val="1"/>
          <c:showCatName val="0"/>
          <c:showSerName val="0"/>
          <c:showPercent val="0"/>
          <c:showBubbleSize val="0"/>
        </c:dLbls>
        <c:gapWidth val="150"/>
        <c:shape val="box"/>
        <c:axId val="1019560624"/>
        <c:axId val="1019552720"/>
        <c:axId val="0"/>
      </c:bar3DChart>
      <c:catAx>
        <c:axId val="1019560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9552720"/>
        <c:crosses val="autoZero"/>
        <c:auto val="1"/>
        <c:lblAlgn val="ctr"/>
        <c:lblOffset val="100"/>
        <c:noMultiLvlLbl val="0"/>
      </c:catAx>
      <c:valAx>
        <c:axId val="101955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956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baseline="0">
                <a:effectLst/>
              </a:rPr>
              <a:t>Transferencia recibida año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Hoja1!$E$37</c:f>
              <c:strCache>
                <c:ptCount val="1"/>
                <c:pt idx="0">
                  <c:v>AÑO</c:v>
                </c:pt>
              </c:strCache>
            </c:strRef>
          </c:tx>
          <c:spPr>
            <a:solidFill>
              <a:schemeClr val="accent1"/>
            </a:solidFill>
            <a:ln>
              <a:noFill/>
            </a:ln>
            <a:effectLst/>
            <a:sp3d/>
          </c:spPr>
          <c:invertIfNegative val="0"/>
          <c:dPt>
            <c:idx val="0"/>
            <c:invertIfNegative val="0"/>
            <c:bubble3D val="0"/>
            <c:spPr>
              <a:solidFill>
                <a:schemeClr val="accent3"/>
              </a:solidFill>
              <a:ln>
                <a:noFill/>
              </a:ln>
              <a:effectLst/>
              <a:sp3d/>
            </c:spPr>
            <c:extLst>
              <c:ext xmlns:c16="http://schemas.microsoft.com/office/drawing/2014/chart" uri="{C3380CC4-5D6E-409C-BE32-E72D297353CC}">
                <c16:uniqueId val="{00000001-A123-4942-9428-0352422CEA8B}"/>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0-A123-4942-9428-0352422CEA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Hoja1!$C$38:$D$40</c:f>
              <c:multiLvlStrCache>
                <c:ptCount val="3"/>
                <c:lvl>
                  <c:pt idx="0">
                    <c:v>Enero-marzo</c:v>
                  </c:pt>
                  <c:pt idx="1">
                    <c:v>Abril-junio.</c:v>
                  </c:pt>
                  <c:pt idx="2">
                    <c:v>Octubre-Diciembre.</c:v>
                  </c:pt>
                </c:lvl>
                <c:lvl>
                  <c:pt idx="0">
                    <c:v>RD$157,710,23</c:v>
                  </c:pt>
                  <c:pt idx="1">
                    <c:v>RD$157,710.23</c:v>
                  </c:pt>
                  <c:pt idx="2">
                    <c:v>RD$157,710.24</c:v>
                  </c:pt>
                </c:lvl>
              </c:multiLvlStrCache>
            </c:multiLvlStrRef>
          </c:cat>
          <c:val>
            <c:numRef>
              <c:f>Hoja1!$E$38:$E$40</c:f>
              <c:numCache>
                <c:formatCode>General</c:formatCode>
                <c:ptCount val="3"/>
                <c:pt idx="0">
                  <c:v>2022</c:v>
                </c:pt>
                <c:pt idx="1">
                  <c:v>2022</c:v>
                </c:pt>
                <c:pt idx="2">
                  <c:v>2022</c:v>
                </c:pt>
              </c:numCache>
            </c:numRef>
          </c:val>
          <c:extLst>
            <c:ext xmlns:c16="http://schemas.microsoft.com/office/drawing/2014/chart" uri="{C3380CC4-5D6E-409C-BE32-E72D297353CC}">
              <c16:uniqueId val="{00000000-2B12-4CBB-958A-8F2775242160}"/>
            </c:ext>
          </c:extLst>
        </c:ser>
        <c:dLbls>
          <c:showLegendKey val="0"/>
          <c:showVal val="1"/>
          <c:showCatName val="0"/>
          <c:showSerName val="0"/>
          <c:showPercent val="0"/>
          <c:showBubbleSize val="0"/>
        </c:dLbls>
        <c:gapWidth val="150"/>
        <c:shape val="box"/>
        <c:axId val="962152192"/>
        <c:axId val="889649200"/>
        <c:axId val="0"/>
      </c:bar3DChart>
      <c:catAx>
        <c:axId val="96215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89649200"/>
        <c:crosses val="autoZero"/>
        <c:auto val="1"/>
        <c:lblAlgn val="ctr"/>
        <c:lblOffset val="100"/>
        <c:noMultiLvlLbl val="0"/>
      </c:catAx>
      <c:valAx>
        <c:axId val="88964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215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s-ES_tradnl" sz="1200" b="1">
                <a:effectLst/>
              </a:rPr>
              <a:t>Transferencia recibida año 2013</a:t>
            </a:r>
            <a:endParaRPr lang="en-US"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pieChart>
        <c:varyColors val="1"/>
        <c:ser>
          <c:idx val="0"/>
          <c:order val="0"/>
          <c:tx>
            <c:strRef>
              <c:f>Hoja1!$F$21</c:f>
              <c:strCache>
                <c:ptCount val="1"/>
                <c:pt idx="0">
                  <c:v>AÑO</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8D-476A-8505-24079DBD56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8D-476A-8505-24079DBD56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8D-476A-8505-24079DBD5637}"/>
              </c:ext>
            </c:extLst>
          </c:dPt>
          <c:dLbls>
            <c:dLbl>
              <c:idx val="0"/>
              <c:tx>
                <c:rich>
                  <a:bodyPr/>
                  <a:lstStyle/>
                  <a:p>
                    <a:fld id="{FD80B5EE-1F6B-4107-ADED-4C6F986532F0}"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{FD80B5EE-1F6B-4107-ADED-4C6F986532F0}</c15:txfldGUID>
                      <c15:f>Hoja1!$E$22</c15:f>
                      <c15:dlblFieldTableCache>
                        <c:ptCount val="1"/>
                        <c:pt idx="0">
                          <c:v>Enero-marzo</c:v>
                        </c:pt>
                      </c15:dlblFieldTableCache>
                    </c15:dlblFTEntry>
                  </c15:dlblFieldTable>
                  <c15:showDataLabelsRange val="0"/>
                </c:ext>
                <c:ext xmlns:c16="http://schemas.microsoft.com/office/drawing/2014/chart" uri="{C3380CC4-5D6E-409C-BE32-E72D297353CC}">
                  <c16:uniqueId val="{00000001-4B8D-476A-8505-24079DBD5637}"/>
                </c:ext>
              </c:extLst>
            </c:dLbl>
            <c:dLbl>
              <c:idx val="1"/>
              <c:tx>
                <c:rich>
                  <a:bodyPr/>
                  <a:lstStyle/>
                  <a:p>
                    <a:fld id="{9EDEC1DD-185B-49A6-A669-0C5F86E86756}"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{9EDEC1DD-185B-49A6-A669-0C5F86E86756}</c15:txfldGUID>
                      <c15:f>Hoja1!$E$23</c15:f>
                      <c15:dlblFieldTableCache>
                        <c:ptCount val="1"/>
                        <c:pt idx="0">
                          <c:v>Abril-junio</c:v>
                        </c:pt>
                      </c15:dlblFieldTableCache>
                    </c15:dlblFTEntry>
                  </c15:dlblFieldTable>
                  <c15:showDataLabelsRange val="0"/>
                </c:ext>
                <c:ext xmlns:c16="http://schemas.microsoft.com/office/drawing/2014/chart" uri="{C3380CC4-5D6E-409C-BE32-E72D297353CC}">
                  <c16:uniqueId val="{00000003-4B8D-476A-8505-24079DBD5637}"/>
                </c:ext>
              </c:extLst>
            </c:dLbl>
            <c:dLbl>
              <c:idx val="2"/>
              <c:tx>
                <c:rich>
                  <a:bodyPr/>
                  <a:lstStyle/>
                  <a:p>
                    <a:fld id="{D9FD0000-631D-4784-A16C-EB524D5BF8CD}"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{D9FD0000-631D-4784-A16C-EB524D5BF8CD}</c15:txfldGUID>
                      <c15:f>Hoja1!$E$24</c15:f>
                      <c15:dlblFieldTableCache>
                        <c:ptCount val="1"/>
                        <c:pt idx="0">
                          <c:v>Julio-sept.</c:v>
                        </c:pt>
                      </c15:dlblFieldTableCache>
                    </c15:dlblFTEntry>
                  </c15:dlblFieldTable>
                  <c15:showDataLabelsRange val="0"/>
                </c:ext>
                <c:ext xmlns:c16="http://schemas.microsoft.com/office/drawing/2014/chart" uri="{C3380CC4-5D6E-409C-BE32-E72D297353CC}">
                  <c16:uniqueId val="{00000005-4B8D-476A-8505-24079DBD56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Hoja1!$D$22:$E$24</c:f>
              <c:multiLvlStrCache>
                <c:ptCount val="3"/>
                <c:lvl>
                  <c:pt idx="0">
                    <c:v>Enero-marzo</c:v>
                  </c:pt>
                  <c:pt idx="1">
                    <c:v>Abril-junio</c:v>
                  </c:pt>
                  <c:pt idx="2">
                    <c:v>Julio-sept.</c:v>
                  </c:pt>
                </c:lvl>
                <c:lvl>
                  <c:pt idx="0">
                    <c:v>RD$179911.33</c:v>
                  </c:pt>
                  <c:pt idx="1">
                    <c:v>RD$180,814.00</c:v>
                  </c:pt>
                  <c:pt idx="2">
                    <c:v>RD$180814</c:v>
                  </c:pt>
                </c:lvl>
              </c:multiLvlStrCache>
            </c:multiLvlStrRef>
          </c:cat>
          <c:val>
            <c:numRef>
              <c:f>Hoja1!$F$22:$F$24</c:f>
              <c:numCache>
                <c:formatCode>General</c:formatCode>
                <c:ptCount val="3"/>
                <c:pt idx="0">
                  <c:v>2013</c:v>
                </c:pt>
                <c:pt idx="1">
                  <c:v>2013</c:v>
                </c:pt>
                <c:pt idx="2">
                  <c:v>2013</c:v>
                </c:pt>
              </c:numCache>
            </c:numRef>
          </c:val>
          <c:extLst>
            <c:ext xmlns:c16="http://schemas.microsoft.com/office/drawing/2014/chart" uri="{C3380CC4-5D6E-409C-BE32-E72D297353CC}">
              <c16:uniqueId val="{00000006-4B8D-476A-8505-24079DBD56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_tradnl" sz="1200" b="1" i="0" u="none" strike="noStrike" baseline="0">
                <a:effectLst/>
              </a:rPr>
              <a:t>Transferencia recibida año 2014</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Hoja1!$F$28</c:f>
              <c:strCache>
                <c:ptCount val="1"/>
                <c:pt idx="0">
                  <c:v>AÑO</c:v>
                </c:pt>
              </c:strCache>
            </c:strRef>
          </c:tx>
          <c:dPt>
            <c:idx val="0"/>
            <c:bubble3D val="0"/>
            <c:explosion val="1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F84A-4E74-AA1E-E0FA646EF306}"/>
              </c:ext>
            </c:extLst>
          </c:dPt>
          <c:dPt>
            <c:idx val="1"/>
            <c:bubble3D val="0"/>
            <c:explosion val="10"/>
            <c:spPr>
              <a:solidFill>
                <a:schemeClr val="accent6"/>
              </a:solidFill>
              <a:ln w="19050">
                <a:solidFill>
                  <a:schemeClr val="lt1"/>
                </a:solidFill>
              </a:ln>
              <a:effectLst/>
            </c:spPr>
            <c:extLst>
              <c:ext xmlns:c16="http://schemas.microsoft.com/office/drawing/2014/chart" uri="{C3380CC4-5D6E-409C-BE32-E72D297353CC}">
                <c16:uniqueId val="{00000003-F84A-4E74-AA1E-E0FA646EF306}"/>
              </c:ext>
            </c:extLst>
          </c:dPt>
          <c:dPt>
            <c:idx val="2"/>
            <c:bubble3D val="0"/>
            <c:explosion val="10"/>
            <c:spPr>
              <a:solidFill>
                <a:schemeClr val="accent3"/>
              </a:solidFill>
              <a:ln w="19050">
                <a:solidFill>
                  <a:schemeClr val="lt1"/>
                </a:solidFill>
              </a:ln>
              <a:effectLst/>
            </c:spPr>
            <c:extLst>
              <c:ext xmlns:c16="http://schemas.microsoft.com/office/drawing/2014/chart" uri="{C3380CC4-5D6E-409C-BE32-E72D297353CC}">
                <c16:uniqueId val="{00000005-F84A-4E74-AA1E-E0FA646EF306}"/>
              </c:ext>
            </c:extLst>
          </c:dPt>
          <c:dPt>
            <c:idx val="3"/>
            <c:bubble3D val="0"/>
            <c:explosion val="10"/>
            <c:spPr>
              <a:solidFill>
                <a:schemeClr val="accent4"/>
              </a:solidFill>
              <a:ln w="19050">
                <a:solidFill>
                  <a:schemeClr val="lt1"/>
                </a:solidFill>
              </a:ln>
              <a:effectLst/>
            </c:spPr>
            <c:extLst>
              <c:ext xmlns:c16="http://schemas.microsoft.com/office/drawing/2014/chart" uri="{C3380CC4-5D6E-409C-BE32-E72D297353CC}">
                <c16:uniqueId val="{00000007-F84A-4E74-AA1E-E0FA646EF306}"/>
              </c:ext>
            </c:extLst>
          </c:dPt>
          <c:dLbls>
            <c:dLbl>
              <c:idx val="0"/>
              <c:tx>
                <c:rich>
                  <a:bodyPr/>
                  <a:lstStyle/>
                  <a:p>
                    <a:fld id="{C45CE72C-1E62-4494-88B1-C334F15A313C}" type="CATEGORYNAME">
                      <a:rPr lang="en-US"/>
                      <a:pPr/>
                      <a:t>[NOMBRE DE CATEGORÍA]</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4A-4E74-AA1E-E0FA646EF306}"/>
                </c:ext>
              </c:extLst>
            </c:dLbl>
            <c:dLbl>
              <c:idx val="1"/>
              <c:tx>
                <c:rich>
                  <a:bodyPr/>
                  <a:lstStyle/>
                  <a:p>
                    <a:fld id="{0B4C81E8-F2AB-4FEB-9A8E-E49894379D60}" type="CATEGORYNAME">
                      <a:rPr lang="en-US"/>
                      <a:pPr/>
                      <a:t>[NOMBRE DE CATEGORÍA]</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4A-4E74-AA1E-E0FA646EF306}"/>
                </c:ext>
              </c:extLst>
            </c:dLbl>
            <c:dLbl>
              <c:idx val="2"/>
              <c:tx>
                <c:rich>
                  <a:bodyPr/>
                  <a:lstStyle/>
                  <a:p>
                    <a:fld id="{E93E82BB-3E72-43DD-B9B7-92D17FD88CB0}" type="CATEGORYNAME">
                      <a:rPr lang="en-US"/>
                      <a:pPr/>
                      <a:t>[NOMBRE DE CATEGORÍA]</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84A-4E74-AA1E-E0FA646EF306}"/>
                </c:ext>
              </c:extLst>
            </c:dLbl>
            <c:dLbl>
              <c:idx val="3"/>
              <c:tx>
                <c:rich>
                  <a:bodyPr/>
                  <a:lstStyle/>
                  <a:p>
                    <a:fld id="{F27A2442-F437-40E0-80C1-CC8575B71AB2}" type="CATEGORYNAME">
                      <a:rPr lang="en-US"/>
                      <a:pPr/>
                      <a:t>[NOMBRE DE CATEGORÍA]</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4A-4E74-AA1E-E0FA646EF3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Hoja1!$E$29:$E$32</c:f>
              <c:strCache>
                <c:ptCount val="4"/>
                <c:pt idx="0">
                  <c:v>Enero-marzo</c:v>
                </c:pt>
                <c:pt idx="1">
                  <c:v>Abril-junio</c:v>
                </c:pt>
                <c:pt idx="2">
                  <c:v>Julio-sept.</c:v>
                </c:pt>
                <c:pt idx="3">
                  <c:v>Octubre-dic.</c:v>
                </c:pt>
              </c:strCache>
              <c:extLst/>
            </c:strRef>
          </c:cat>
          <c:val>
            <c:numRef>
              <c:f>Hoja1!$F$29:$F$32</c:f>
              <c:numCache>
                <c:formatCode>General</c:formatCode>
                <c:ptCount val="4"/>
                <c:pt idx="0">
                  <c:v>2014</c:v>
                </c:pt>
                <c:pt idx="1">
                  <c:v>2014</c:v>
                </c:pt>
                <c:pt idx="2">
                  <c:v>2014</c:v>
                </c:pt>
                <c:pt idx="3">
                  <c:v>2014</c:v>
                </c:pt>
              </c:numCache>
            </c:numRef>
          </c:val>
          <c:extLst>
            <c:ext xmlns:c16="http://schemas.microsoft.com/office/drawing/2014/chart" uri="{C3380CC4-5D6E-409C-BE32-E72D297353CC}">
              <c16:uniqueId val="{00000008-F84A-4E74-AA1E-E0FA646EF3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ES_tradnl" sz="1200" b="1" i="0" u="none" strike="noStrike" baseline="0">
                <a:effectLst/>
              </a:rPr>
              <a:t>Transferencia recibida año 2015</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Hoja1!$F$35</c:f>
              <c:strCache>
                <c:ptCount val="1"/>
                <c:pt idx="0">
                  <c:v>AÑO</c:v>
                </c:pt>
              </c:strCache>
            </c:strRef>
          </c:tx>
          <c:dPt>
            <c:idx val="0"/>
            <c:bubble3D val="0"/>
            <c:explosion val="24"/>
            <c:spPr>
              <a:solidFill>
                <a:schemeClr val="accent1"/>
              </a:solidFill>
              <a:ln w="19050">
                <a:solidFill>
                  <a:schemeClr val="lt1"/>
                </a:solidFill>
              </a:ln>
              <a:effectLst/>
            </c:spPr>
            <c:extLst>
              <c:ext xmlns:c16="http://schemas.microsoft.com/office/drawing/2014/chart" uri="{C3380CC4-5D6E-409C-BE32-E72D297353CC}">
                <c16:uniqueId val="{00000001-D2B5-468E-B858-D5FDFAB16B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B5-468E-B858-D5FDFAB16B34}"/>
              </c:ext>
            </c:extLst>
          </c:dPt>
          <c:dLbls>
            <c:dLbl>
              <c:idx val="0"/>
              <c:tx>
                <c:rich>
                  <a:bodyPr/>
                  <a:lstStyle/>
                  <a:p>
                    <a:fld id="{4D2335AC-E142-4ED2-B4DA-664607FFF213}"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{4D2335AC-E142-4ED2-B4DA-664607FFF213}</c15:txfldGUID>
                      <c15:f>Hoja1!$E$37</c15:f>
                      <c15:dlblFieldTableCache>
                        <c:ptCount val="1"/>
                        <c:pt idx="0">
                          <c:v>Abril-junio.</c:v>
                        </c:pt>
                      </c15:dlblFieldTableCache>
                    </c15:dlblFTEntry>
                  </c15:dlblFieldTable>
                  <c15:showDataLabelsRange val="0"/>
                </c:ext>
                <c:ext xmlns:c16="http://schemas.microsoft.com/office/drawing/2014/chart" uri="{C3380CC4-5D6E-409C-BE32-E72D297353CC}">
                  <c16:uniqueId val="{00000001-D2B5-468E-B858-D5FDFAB16B34}"/>
                </c:ext>
              </c:extLst>
            </c:dLbl>
            <c:dLbl>
              <c:idx val="1"/>
              <c:tx>
                <c:rich>
                  <a:bodyPr/>
                  <a:lstStyle/>
                  <a:p>
                    <a:fld id="{52C0BAF5-1AE8-4424-BEA2-F5EF9289DE15}" type="CELLREF">
                      <a:rPr lang="en-US"/>
                      <a:pPr/>
                      <a:t>[CELLREF]</a:t>
                    </a:fld>
                    <a:endParaRPr lang="es-DO"/>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{52C0BAF5-1AE8-4424-BEA2-F5EF9289DE15}</c15:txfldGUID>
                      <c15:f>Hoja1!$E$36</c15:f>
                      <c15:dlblFieldTableCache>
                        <c:ptCount val="1"/>
                        <c:pt idx="0">
                          <c:v>Enero-marzo</c:v>
                        </c:pt>
                      </c15:dlblFieldTableCache>
                    </c15:dlblFTEntry>
                  </c15:dlblFieldTable>
                  <c15:showDataLabelsRange val="0"/>
                </c:ext>
                <c:ext xmlns:c16="http://schemas.microsoft.com/office/drawing/2014/chart" uri="{C3380CC4-5D6E-409C-BE32-E72D297353CC}">
                  <c16:uniqueId val="{00000003-D2B5-468E-B858-D5FDFAB16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Hoja1!$D$36:$E$37</c:f>
              <c:multiLvlStrCache>
                <c:ptCount val="2"/>
                <c:lvl>
                  <c:pt idx="0">
                    <c:v>Enero-marzo</c:v>
                  </c:pt>
                  <c:pt idx="1">
                    <c:v>Abril-junio.</c:v>
                  </c:pt>
                </c:lvl>
                <c:lvl>
                  <c:pt idx="0">
                    <c:v>RD$141751.07</c:v>
                  </c:pt>
                  <c:pt idx="1">
                    <c:v>RD$141,751.07</c:v>
                  </c:pt>
                </c:lvl>
              </c:multiLvlStrCache>
            </c:multiLvlStrRef>
          </c:cat>
          <c:val>
            <c:numRef>
              <c:f>Hoja1!$F$36:$F$37</c:f>
              <c:numCache>
                <c:formatCode>General</c:formatCode>
                <c:ptCount val="2"/>
                <c:pt idx="0">
                  <c:v>2015</c:v>
                </c:pt>
                <c:pt idx="1">
                  <c:v>2015</c:v>
                </c:pt>
              </c:numCache>
            </c:numRef>
          </c:val>
          <c:extLst>
            <c:ext xmlns:c16="http://schemas.microsoft.com/office/drawing/2014/chart" uri="{C3380CC4-5D6E-409C-BE32-E72D297353CC}">
              <c16:uniqueId val="{00000004-D2B5-468E-B858-D5FDFAB16B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baseline="0">
                <a:effectLst/>
              </a:rPr>
              <a:t>Transferencia recibida año 2016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Hoja1!$E$9</c:f>
              <c:strCache>
                <c:ptCount val="1"/>
                <c:pt idx="0">
                  <c:v>AÑO</c:v>
                </c:pt>
              </c:strCache>
            </c:strRef>
          </c:tx>
          <c:spPr>
            <a:solidFill>
              <a:schemeClr val="accent1"/>
            </a:solidFill>
            <a:ln>
              <a:noFill/>
            </a:ln>
            <a:effectLst/>
            <a:sp3d/>
          </c:spPr>
          <c:invertIfNegative val="0"/>
          <c:dLbls>
            <c:dLbl>
              <c:idx val="0"/>
              <c:layout>
                <c:manualLayout>
                  <c:x val="5.1175132676269899E-2"/>
                  <c:y val="3.5682660541651687E-2"/>
                </c:manualLayout>
              </c:layout>
              <c:tx>
                <c:rich>
                  <a:bodyPr/>
                  <a:lstStyle/>
                  <a:p>
                    <a:r>
                      <a:rPr lang="en-US" sz="1100"/>
                      <a:t>Enero-marzo</a:t>
                    </a:r>
                  </a:p>
                </c:rich>
              </c:tx>
              <c:showLegendKey val="0"/>
              <c:showVal val="1"/>
              <c:showCatName val="0"/>
              <c:showSerName val="0"/>
              <c:showPercent val="0"/>
              <c:showBubbleSize val="0"/>
              <c:extLst>
                <c:ext xmlns:c15="http://schemas.microsoft.com/office/drawing/2012/chart" uri="{CE6537A1-D6FC-4f65-9D91-7224C49458BB}">
                  <c15:layout>
                    <c:manualLayout>
                      <c:w val="0.23172858225928733"/>
                      <c:h val="0.19209039548022597"/>
                    </c:manualLayout>
                  </c15:layout>
                  <c15:showDataLabelsRange val="0"/>
                </c:ext>
                <c:ext xmlns:c16="http://schemas.microsoft.com/office/drawing/2014/chart" uri="{C3380CC4-5D6E-409C-BE32-E72D297353CC}">
                  <c16:uniqueId val="{00000000-4D46-4CE0-82BA-9B1271E0D71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Hoja1!$C$10:$D$10</c:f>
              <c:strCache>
                <c:ptCount val="2"/>
                <c:pt idx="0">
                  <c:v>RD$147,470.00</c:v>
                </c:pt>
                <c:pt idx="1">
                  <c:v>Enero-marzo.</c:v>
                </c:pt>
              </c:strCache>
            </c:strRef>
          </c:cat>
          <c:val>
            <c:numRef>
              <c:f>Hoja1!$E$10</c:f>
              <c:numCache>
                <c:formatCode>General</c:formatCode>
                <c:ptCount val="1"/>
                <c:pt idx="0">
                  <c:v>2016</c:v>
                </c:pt>
              </c:numCache>
            </c:numRef>
          </c:val>
          <c:extLst>
            <c:ext xmlns:c16="http://schemas.microsoft.com/office/drawing/2014/chart" uri="{C3380CC4-5D6E-409C-BE32-E72D297353CC}">
              <c16:uniqueId val="{00000000-9724-45BE-B5AC-8090D2120B99}"/>
            </c:ext>
          </c:extLst>
        </c:ser>
        <c:dLbls>
          <c:showLegendKey val="0"/>
          <c:showVal val="1"/>
          <c:showCatName val="0"/>
          <c:showSerName val="0"/>
          <c:showPercent val="0"/>
          <c:showBubbleSize val="0"/>
        </c:dLbls>
        <c:gapWidth val="150"/>
        <c:shape val="box"/>
        <c:axId val="886933760"/>
        <c:axId val="964273472"/>
        <c:axId val="0"/>
      </c:bar3DChart>
      <c:catAx>
        <c:axId val="88693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4273472"/>
        <c:crosses val="autoZero"/>
        <c:auto val="1"/>
        <c:lblAlgn val="ctr"/>
        <c:lblOffset val="100"/>
        <c:noMultiLvlLbl val="0"/>
      </c:catAx>
      <c:valAx>
        <c:axId val="9642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86933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_tradnl" sz="1200" b="1" i="0" u="none" strike="noStrike" baseline="0">
                <a:effectLst/>
              </a:rPr>
              <a:t>Transferencia recibida año 2017</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Hoja1!$E$9</c:f>
              <c:strCache>
                <c:ptCount val="1"/>
                <c:pt idx="0">
                  <c:v>AÑO</c:v>
                </c:pt>
              </c:strCache>
            </c:strRef>
          </c:tx>
          <c:spPr>
            <a:solidFill>
              <a:schemeClr val="accent1"/>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0-9B8A-4593-B3EC-2F95A4A3BD3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Hoja1!$C$10:$D$11</c:f>
              <c:multiLvlStrCache>
                <c:ptCount val="2"/>
                <c:lvl>
                  <c:pt idx="0">
                    <c:v>Enero-marzo.</c:v>
                  </c:pt>
                  <c:pt idx="1">
                    <c:v>Abril-mayo</c:v>
                  </c:pt>
                </c:lvl>
                <c:lvl>
                  <c:pt idx="0">
                    <c:v>RD$147,470.00</c:v>
                  </c:pt>
                  <c:pt idx="1">
                    <c:v>RD$97,312.00.</c:v>
                  </c:pt>
                </c:lvl>
              </c:multiLvlStrCache>
            </c:multiLvlStrRef>
          </c:cat>
          <c:val>
            <c:numRef>
              <c:f>Hoja1!$E$10:$E$11</c:f>
              <c:numCache>
                <c:formatCode>General</c:formatCode>
                <c:ptCount val="2"/>
                <c:pt idx="0">
                  <c:v>2016</c:v>
                </c:pt>
                <c:pt idx="1">
                  <c:v>2016</c:v>
                </c:pt>
              </c:numCache>
            </c:numRef>
          </c:val>
          <c:extLst>
            <c:ext xmlns:c16="http://schemas.microsoft.com/office/drawing/2014/chart" uri="{C3380CC4-5D6E-409C-BE32-E72D297353CC}">
              <c16:uniqueId val="{00000000-BBF3-490A-89FA-A15C51C95316}"/>
            </c:ext>
          </c:extLst>
        </c:ser>
        <c:dLbls>
          <c:showLegendKey val="0"/>
          <c:showVal val="1"/>
          <c:showCatName val="0"/>
          <c:showSerName val="0"/>
          <c:showPercent val="0"/>
          <c:showBubbleSize val="0"/>
        </c:dLbls>
        <c:gapWidth val="150"/>
        <c:shape val="box"/>
        <c:axId val="1019553552"/>
        <c:axId val="1019554384"/>
        <c:axId val="0"/>
      </c:bar3DChart>
      <c:catAx>
        <c:axId val="1019553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9554384"/>
        <c:crosses val="autoZero"/>
        <c:auto val="1"/>
        <c:lblAlgn val="ctr"/>
        <c:lblOffset val="100"/>
        <c:noMultiLvlLbl val="0"/>
      </c:catAx>
      <c:valAx>
        <c:axId val="101955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955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_tradnl" sz="1200" b="0" i="0" u="none" strike="noStrike" baseline="0">
                <a:effectLst/>
              </a:rPr>
              <a:t>Transferencia recibida año 2018</a:t>
            </a:r>
            <a:endParaRPr lang="en-US"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Hoja1!$E$16</c:f>
              <c:strCache>
                <c:ptCount val="1"/>
                <c:pt idx="0">
                  <c:v>AÑO</c:v>
                </c:pt>
              </c:strCache>
            </c:strRef>
          </c:tx>
          <c:spPr>
            <a:solidFill>
              <a:schemeClr val="accent1"/>
            </a:solidFill>
            <a:ln>
              <a:noFill/>
            </a:ln>
            <a:effectLst/>
            <a:sp3d/>
          </c:spPr>
          <c:invertIfNegative val="0"/>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0-5DB5-40E5-894C-DDFA3E510BD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Hoja1!$C$17:$D$18</c:f>
              <c:multiLvlStrCache>
                <c:ptCount val="2"/>
                <c:lvl>
                  <c:pt idx="0">
                    <c:v>Enero-marzo.</c:v>
                  </c:pt>
                  <c:pt idx="1">
                    <c:v>Abril-mayo.</c:v>
                  </c:pt>
                </c:lvl>
                <c:lvl>
                  <c:pt idx="0">
                    <c:v>RD$106,638.90</c:v>
                  </c:pt>
                  <c:pt idx="1">
                    <c:v>RD$70.429.68</c:v>
                  </c:pt>
                </c:lvl>
              </c:multiLvlStrCache>
            </c:multiLvlStrRef>
          </c:cat>
          <c:val>
            <c:numRef>
              <c:f>Hoja1!$E$17:$E$18</c:f>
              <c:numCache>
                <c:formatCode>General</c:formatCode>
                <c:ptCount val="2"/>
                <c:pt idx="0">
                  <c:v>2018</c:v>
                </c:pt>
                <c:pt idx="1">
                  <c:v>2018</c:v>
                </c:pt>
              </c:numCache>
            </c:numRef>
          </c:val>
          <c:extLst>
            <c:ext xmlns:c16="http://schemas.microsoft.com/office/drawing/2014/chart" uri="{C3380CC4-5D6E-409C-BE32-E72D297353CC}">
              <c16:uniqueId val="{00000000-CB47-41F5-A976-9F6483902F69}"/>
            </c:ext>
          </c:extLst>
        </c:ser>
        <c:dLbls>
          <c:showLegendKey val="0"/>
          <c:showVal val="1"/>
          <c:showCatName val="0"/>
          <c:showSerName val="0"/>
          <c:showPercent val="0"/>
          <c:showBubbleSize val="0"/>
        </c:dLbls>
        <c:gapWidth val="150"/>
        <c:shape val="box"/>
        <c:axId val="962153024"/>
        <c:axId val="962148032"/>
        <c:axId val="0"/>
      </c:bar3DChart>
      <c:catAx>
        <c:axId val="96215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2148032"/>
        <c:crosses val="autoZero"/>
        <c:auto val="1"/>
        <c:lblAlgn val="ctr"/>
        <c:lblOffset val="100"/>
        <c:noMultiLvlLbl val="0"/>
      </c:catAx>
      <c:valAx>
        <c:axId val="96214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215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baseline="0">
                <a:effectLst/>
              </a:rPr>
              <a:t>Transferencia recibida año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Hoja1!$E$21</c:f>
              <c:strCache>
                <c:ptCount val="1"/>
                <c:pt idx="0">
                  <c:v>AÑO</c:v>
                </c:pt>
              </c:strCache>
            </c:strRef>
          </c:tx>
          <c:spPr>
            <a:solidFill>
              <a:schemeClr val="accent1"/>
            </a:solidFill>
            <a:ln>
              <a:noFill/>
            </a:ln>
            <a:effectLst/>
            <a:sp3d/>
          </c:spPr>
          <c:invertIfNegative val="0"/>
          <c:dPt>
            <c:idx val="0"/>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0-0D1C-486E-BB0A-73498938287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Hoja1!$C$22:$D$23</c:f>
              <c:multiLvlStrCache>
                <c:ptCount val="2"/>
                <c:lvl>
                  <c:pt idx="0">
                    <c:v>Enero-marzo</c:v>
                  </c:pt>
                  <c:pt idx="1">
                    <c:v>Abril-mayo.</c:v>
                  </c:pt>
                </c:lvl>
                <c:lvl>
                  <c:pt idx="0">
                    <c:v>RD$108,300.67</c:v>
                  </c:pt>
                  <c:pt idx="1">
                    <c:v>RD$81,339.63</c:v>
                  </c:pt>
                </c:lvl>
              </c:multiLvlStrCache>
            </c:multiLvlStrRef>
          </c:cat>
          <c:val>
            <c:numRef>
              <c:f>Hoja1!$E$22:$E$23</c:f>
              <c:numCache>
                <c:formatCode>General</c:formatCode>
                <c:ptCount val="2"/>
                <c:pt idx="0">
                  <c:v>2019</c:v>
                </c:pt>
                <c:pt idx="1">
                  <c:v>2019</c:v>
                </c:pt>
              </c:numCache>
            </c:numRef>
          </c:val>
          <c:extLst>
            <c:ext xmlns:c16="http://schemas.microsoft.com/office/drawing/2014/chart" uri="{C3380CC4-5D6E-409C-BE32-E72D297353CC}">
              <c16:uniqueId val="{00000000-1366-494E-9B55-C3AD0D6D1977}"/>
            </c:ext>
          </c:extLst>
        </c:ser>
        <c:dLbls>
          <c:showLegendKey val="0"/>
          <c:showVal val="1"/>
          <c:showCatName val="0"/>
          <c:showSerName val="0"/>
          <c:showPercent val="0"/>
          <c:showBubbleSize val="0"/>
        </c:dLbls>
        <c:gapWidth val="150"/>
        <c:shape val="box"/>
        <c:axId val="969572720"/>
        <c:axId val="969569392"/>
        <c:axId val="0"/>
      </c:bar3DChart>
      <c:catAx>
        <c:axId val="96957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9569392"/>
        <c:crosses val="autoZero"/>
        <c:auto val="1"/>
        <c:lblAlgn val="ctr"/>
        <c:lblOffset val="100"/>
        <c:noMultiLvlLbl val="0"/>
      </c:catAx>
      <c:valAx>
        <c:axId val="96956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957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baseline="0">
                <a:effectLst/>
              </a:rPr>
              <a:t>Transferencia recibida año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Hoja1!$E$26</c:f>
              <c:strCache>
                <c:ptCount val="1"/>
                <c:pt idx="0">
                  <c:v>AÑO</c:v>
                </c:pt>
              </c:strCache>
            </c:strRef>
          </c:tx>
          <c:spPr>
            <a:solidFill>
              <a:schemeClr val="accent1"/>
            </a:solidFill>
            <a:ln>
              <a:noFill/>
            </a:ln>
            <a:effectLst/>
            <a:sp3d/>
          </c:spPr>
          <c:invertIfNegative val="0"/>
          <c:dPt>
            <c:idx val="1"/>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0-D642-413D-978D-2304852B84D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Hoja1!$C$27:$D$28</c:f>
              <c:multiLvlStrCache>
                <c:ptCount val="2"/>
                <c:lvl>
                  <c:pt idx="0">
                    <c:v>Enero-marzo.</c:v>
                  </c:pt>
                  <c:pt idx="1">
                    <c:v>Abril-mayo.</c:v>
                  </c:pt>
                </c:lvl>
                <c:lvl>
                  <c:pt idx="0">
                    <c:v>RD$144,531.92</c:v>
                  </c:pt>
                  <c:pt idx="1">
                    <c:v>RD$47,253.84</c:v>
                  </c:pt>
                </c:lvl>
              </c:multiLvlStrCache>
            </c:multiLvlStrRef>
          </c:cat>
          <c:val>
            <c:numRef>
              <c:f>Hoja1!$E$27:$E$28</c:f>
              <c:numCache>
                <c:formatCode>General</c:formatCode>
                <c:ptCount val="2"/>
                <c:pt idx="0">
                  <c:v>2020</c:v>
                </c:pt>
                <c:pt idx="1">
                  <c:v>2020</c:v>
                </c:pt>
              </c:numCache>
            </c:numRef>
          </c:val>
          <c:extLst>
            <c:ext xmlns:c16="http://schemas.microsoft.com/office/drawing/2014/chart" uri="{C3380CC4-5D6E-409C-BE32-E72D297353CC}">
              <c16:uniqueId val="{00000000-F6FB-4A25-84EE-0CF61B839A33}"/>
            </c:ext>
          </c:extLst>
        </c:ser>
        <c:dLbls>
          <c:showLegendKey val="0"/>
          <c:showVal val="1"/>
          <c:showCatName val="0"/>
          <c:showSerName val="0"/>
          <c:showPercent val="0"/>
          <c:showBubbleSize val="0"/>
        </c:dLbls>
        <c:gapWidth val="150"/>
        <c:shape val="box"/>
        <c:axId val="1019561456"/>
        <c:axId val="1019562288"/>
        <c:axId val="0"/>
      </c:bar3DChart>
      <c:catAx>
        <c:axId val="1019561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9562288"/>
        <c:crosses val="autoZero"/>
        <c:auto val="1"/>
        <c:lblAlgn val="ctr"/>
        <c:lblOffset val="100"/>
        <c:noMultiLvlLbl val="0"/>
      </c:catAx>
      <c:valAx>
        <c:axId val="101956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956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Pod97</b:Tag>
    <b:SourceType>Book</b:SourceType>
    <b:Guid>{FC5B467E-372F-4138-8B4D-C020D62A675E}</b:Guid>
    <b:Author>
      <b:Author>
        <b:Corporate>Poder Legislativo</b:Corporate>
      </b:Author>
    </b:Author>
    <b:Title>Ley Nº 66/1997. Ley General de Educación</b:Title>
    <b:Year>1997</b:Year>
    <b:City>Santo Domingo</b:City>
    <b:URL>https://siteal.iiep.unesco.org/bdnp/534/ley-661997-ley-general-educacion</b:URL>
    <b:RefOrder>1</b:RefOrder>
  </b:Source>
</b:Sources>
</file>

<file path=customXml/itemProps1.xml><?xml version="1.0" encoding="utf-8"?>
<ds:datastoreItem xmlns:ds="http://schemas.openxmlformats.org/officeDocument/2006/customXml" ds:itemID="{8B00CD9D-0E5E-40D1-B699-D3E42FA56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8786</Words>
  <Characters>48328</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yojanci</dc:creator>
  <cp:lastModifiedBy>HP</cp:lastModifiedBy>
  <cp:revision>2</cp:revision>
  <dcterms:created xsi:type="dcterms:W3CDTF">2023-06-09T14:18:00Z</dcterms:created>
  <dcterms:modified xsi:type="dcterms:W3CDTF">2023-06-09T14:18:00Z</dcterms:modified>
</cp:coreProperties>
</file>