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0BD4C" w14:textId="69223B29" w:rsidR="00AF2BFD" w:rsidRPr="006A0BB6" w:rsidRDefault="00AF2BFD" w:rsidP="00AF2BFD">
      <w:pPr>
        <w:jc w:val="center"/>
        <w:rPr>
          <w:b/>
          <w:bCs/>
          <w:sz w:val="32"/>
          <w:szCs w:val="32"/>
          <w:lang w:val="en-US"/>
        </w:rPr>
      </w:pPr>
      <w:r w:rsidRPr="006A0BB6">
        <w:rPr>
          <w:b/>
          <w:bCs/>
          <w:sz w:val="32"/>
          <w:szCs w:val="32"/>
          <w:lang w:val="en-US"/>
        </w:rPr>
        <w:t>CENTRO EDUCATIVO PROF. WILLIAM ALMONTE ALMONTE</w:t>
      </w:r>
    </w:p>
    <w:p w14:paraId="2775E132" w14:textId="1950C2D9" w:rsidR="00AF2BFD" w:rsidRPr="000E6074" w:rsidRDefault="000E6074" w:rsidP="00EC51EA">
      <w:pPr>
        <w:jc w:val="center"/>
      </w:pPr>
      <w:r w:rsidRPr="00AF2BFD">
        <w:rPr>
          <w:rFonts w:ascii="Agency FB" w:hAnsi="Agency FB" w:cs="Times New Roman"/>
          <w:b/>
          <w:bCs/>
          <w:sz w:val="40"/>
          <w:szCs w:val="40"/>
        </w:rPr>
        <w:t xml:space="preserve">"Transformando mentes </w:t>
      </w:r>
      <w:r>
        <w:rPr>
          <w:rFonts w:ascii="Agency FB" w:hAnsi="Agency FB" w:cs="Times New Roman"/>
          <w:b/>
          <w:bCs/>
          <w:sz w:val="40"/>
          <w:szCs w:val="40"/>
        </w:rPr>
        <w:t xml:space="preserve">con </w:t>
      </w:r>
      <w:r w:rsidRPr="00AF2BFD">
        <w:rPr>
          <w:rFonts w:ascii="Agency FB" w:hAnsi="Agency FB" w:cs="Times New Roman"/>
          <w:b/>
          <w:bCs/>
          <w:sz w:val="40"/>
          <w:szCs w:val="40"/>
        </w:rPr>
        <w:t xml:space="preserve">calidad y mejora continua, </w:t>
      </w:r>
      <w:r>
        <w:rPr>
          <w:rFonts w:ascii="Agency FB" w:hAnsi="Agency FB" w:cs="Times New Roman"/>
          <w:b/>
          <w:bCs/>
          <w:sz w:val="40"/>
          <w:szCs w:val="40"/>
        </w:rPr>
        <w:t xml:space="preserve">integrando </w:t>
      </w:r>
      <w:r w:rsidRPr="00AF2BFD">
        <w:rPr>
          <w:rFonts w:ascii="Agency FB" w:hAnsi="Agency FB" w:cs="Times New Roman"/>
          <w:b/>
          <w:bCs/>
          <w:sz w:val="40"/>
          <w:szCs w:val="40"/>
        </w:rPr>
        <w:t>la comunidad educativa"</w:t>
      </w:r>
    </w:p>
    <w:p w14:paraId="577C40EC" w14:textId="07EA86D7" w:rsidR="00AF2BFD" w:rsidRDefault="00AF2BFD" w:rsidP="00AF2BFD">
      <w:pPr>
        <w:jc w:val="center"/>
        <w:rPr>
          <w:lang w:val="en-US"/>
        </w:rPr>
      </w:pPr>
      <w:r>
        <w:rPr>
          <w:noProof/>
        </w:rPr>
        <w:drawing>
          <wp:inline distT="0" distB="0" distL="0" distR="0" wp14:anchorId="6548F3E5" wp14:editId="7B42216A">
            <wp:extent cx="5543550" cy="4592249"/>
            <wp:effectExtent l="0" t="0" r="0" b="0"/>
            <wp:docPr id="86055798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5169" cy="4618442"/>
                    </a:xfrm>
                    <a:prstGeom prst="rect">
                      <a:avLst/>
                    </a:prstGeom>
                    <a:noFill/>
                    <a:ln>
                      <a:noFill/>
                    </a:ln>
                  </pic:spPr>
                </pic:pic>
              </a:graphicData>
            </a:graphic>
          </wp:inline>
        </w:drawing>
      </w:r>
    </w:p>
    <w:p w14:paraId="7EE0E447" w14:textId="77777777" w:rsidR="00AE370C" w:rsidRDefault="00AE370C" w:rsidP="00AE370C">
      <w:pPr>
        <w:spacing w:after="0" w:line="240" w:lineRule="auto"/>
        <w:jc w:val="both"/>
        <w:rPr>
          <w:rFonts w:ascii="Times New Roman" w:eastAsia="Times New Roman" w:hAnsi="Times New Roman" w:cs="Times New Roman"/>
          <w:b/>
          <w:bCs/>
          <w:color w:val="000000"/>
          <w:kern w:val="0"/>
          <w:lang w:eastAsia="es-DO"/>
          <w14:ligatures w14:val="none"/>
        </w:rPr>
      </w:pPr>
    </w:p>
    <w:p w14:paraId="7D7B307F" w14:textId="22785EFD" w:rsidR="00AE370C" w:rsidRPr="004B4713" w:rsidRDefault="00AE370C" w:rsidP="00AE370C">
      <w:pPr>
        <w:spacing w:after="0" w:line="240" w:lineRule="auto"/>
        <w:jc w:val="both"/>
        <w:rPr>
          <w:rFonts w:ascii="Times New Roman" w:eastAsia="Times New Roman" w:hAnsi="Times New Roman" w:cs="Times New Roman"/>
          <w:color w:val="000000"/>
          <w:kern w:val="0"/>
          <w:lang w:eastAsia="es-DO"/>
          <w14:ligatures w14:val="none"/>
        </w:rPr>
      </w:pPr>
      <w:r w:rsidRPr="00AE370C">
        <w:rPr>
          <w:rFonts w:ascii="Times New Roman" w:eastAsia="Times New Roman" w:hAnsi="Times New Roman" w:cs="Times New Roman"/>
          <w:b/>
          <w:bCs/>
          <w:color w:val="000000"/>
          <w:kern w:val="0"/>
          <w:sz w:val="28"/>
          <w:szCs w:val="28"/>
          <w:lang w:eastAsia="es-DO"/>
          <w14:ligatures w14:val="none"/>
        </w:rPr>
        <w:t>Autora</w:t>
      </w:r>
      <w:r w:rsidRPr="00F354AC">
        <w:rPr>
          <w:rFonts w:ascii="Times New Roman" w:eastAsia="Times New Roman" w:hAnsi="Times New Roman" w:cs="Times New Roman"/>
          <w:b/>
          <w:bCs/>
          <w:color w:val="000000"/>
          <w:kern w:val="0"/>
          <w:lang w:eastAsia="es-DO"/>
          <w14:ligatures w14:val="none"/>
        </w:rPr>
        <w:t>:</w:t>
      </w:r>
      <w:r w:rsidRPr="004B4713">
        <w:rPr>
          <w:rFonts w:ascii="Times New Roman" w:eastAsia="Times New Roman" w:hAnsi="Times New Roman" w:cs="Times New Roman"/>
          <w:b/>
          <w:bCs/>
          <w:color w:val="000000"/>
          <w:kern w:val="0"/>
          <w:lang w:eastAsia="es-DO"/>
          <w14:ligatures w14:val="none"/>
        </w:rPr>
        <w:t xml:space="preserve"> </w:t>
      </w:r>
      <w:r w:rsidRPr="004B4713">
        <w:rPr>
          <w:rFonts w:ascii="Times New Roman" w:hAnsi="Times New Roman" w:cs="Times New Roman"/>
        </w:rPr>
        <w:t xml:space="preserve">MSc. Ynosencia Merejo Medrano, Directora del </w:t>
      </w:r>
      <w:r w:rsidRPr="00F354AC">
        <w:rPr>
          <w:rFonts w:ascii="Times New Roman" w:eastAsia="Times New Roman" w:hAnsi="Times New Roman" w:cs="Times New Roman"/>
          <w:color w:val="000000"/>
          <w:kern w:val="0"/>
          <w:lang w:eastAsia="es-DO"/>
          <w14:ligatures w14:val="none"/>
        </w:rPr>
        <w:t xml:space="preserve">Centro Educativo: </w:t>
      </w:r>
      <w:r w:rsidRPr="004B4713">
        <w:rPr>
          <w:rFonts w:ascii="Times New Roman" w:eastAsia="Times New Roman" w:hAnsi="Times New Roman" w:cs="Times New Roman"/>
          <w:color w:val="000000"/>
          <w:kern w:val="0"/>
          <w:lang w:eastAsia="es-DO"/>
          <w14:ligatures w14:val="none"/>
        </w:rPr>
        <w:t xml:space="preserve">Prof. </w:t>
      </w:r>
      <w:r w:rsidRPr="00F354AC">
        <w:rPr>
          <w:rFonts w:ascii="Times New Roman" w:eastAsia="Times New Roman" w:hAnsi="Times New Roman" w:cs="Times New Roman"/>
          <w:color w:val="000000"/>
          <w:kern w:val="0"/>
          <w:lang w:eastAsia="es-DO"/>
          <w14:ligatures w14:val="none"/>
        </w:rPr>
        <w:t>William Almonte Almonte </w:t>
      </w:r>
    </w:p>
    <w:p w14:paraId="7A00836D" w14:textId="77777777" w:rsidR="00AE370C" w:rsidRPr="004B4713" w:rsidRDefault="00AE370C" w:rsidP="00AE370C">
      <w:pPr>
        <w:spacing w:after="0" w:line="240" w:lineRule="auto"/>
        <w:rPr>
          <w:rStyle w:val="Hipervnculo"/>
          <w:rFonts w:ascii="Times New Roman" w:hAnsi="Times New Roman" w:cs="Times New Roman"/>
          <w:bCs/>
          <w:color w:val="auto"/>
        </w:rPr>
      </w:pPr>
      <w:r w:rsidRPr="004B4713">
        <w:rPr>
          <w:rFonts w:ascii="Times New Roman" w:hAnsi="Times New Roman" w:cs="Times New Roman"/>
          <w:b/>
          <w:bCs/>
          <w:sz w:val="24"/>
          <w:szCs w:val="24"/>
        </w:rPr>
        <w:t>Correo</w:t>
      </w:r>
      <w:r w:rsidRPr="004B4713">
        <w:rPr>
          <w:rFonts w:ascii="Times New Roman" w:hAnsi="Times New Roman" w:cs="Times New Roman"/>
        </w:rPr>
        <w:t xml:space="preserve">: </w:t>
      </w:r>
      <w:hyperlink r:id="rId9" w:history="1">
        <w:r w:rsidRPr="004B4713">
          <w:rPr>
            <w:rStyle w:val="Hipervnculo"/>
            <w:rFonts w:ascii="Times New Roman" w:hAnsi="Times New Roman" w:cs="Times New Roman"/>
            <w:bCs/>
          </w:rPr>
          <w:t>ynosencia.merejo@gmail.com</w:t>
        </w:r>
      </w:hyperlink>
    </w:p>
    <w:p w14:paraId="00BEE037" w14:textId="77777777" w:rsidR="00AE370C" w:rsidRPr="004B4713" w:rsidRDefault="00AE370C" w:rsidP="00AE370C">
      <w:pPr>
        <w:spacing w:after="0" w:line="240" w:lineRule="auto"/>
        <w:rPr>
          <w:rFonts w:ascii="Times New Roman" w:hAnsi="Times New Roman" w:cs="Times New Roman"/>
        </w:rPr>
      </w:pPr>
      <w:r w:rsidRPr="004B4713">
        <w:rPr>
          <w:rFonts w:ascii="Times New Roman" w:hAnsi="Times New Roman" w:cs="Times New Roman"/>
          <w:b/>
          <w:bCs/>
        </w:rPr>
        <w:t>ORCID</w:t>
      </w:r>
      <w:r w:rsidRPr="004B4713">
        <w:rPr>
          <w:rFonts w:ascii="Times New Roman" w:hAnsi="Times New Roman" w:cs="Times New Roman"/>
        </w:rPr>
        <w:t xml:space="preserve">: </w:t>
      </w:r>
      <w:hyperlink r:id="rId10" w:history="1">
        <w:r w:rsidRPr="004B4713">
          <w:rPr>
            <w:rStyle w:val="Hipervnculo"/>
            <w:rFonts w:ascii="Times New Roman" w:hAnsi="Times New Roman" w:cs="Times New Roman"/>
          </w:rPr>
          <w:t>http://orcid.org/0000-0003-2227-7230</w:t>
        </w:r>
      </w:hyperlink>
    </w:p>
    <w:p w14:paraId="35AC5BF2" w14:textId="77777777" w:rsidR="00AE370C" w:rsidRPr="004B4713" w:rsidRDefault="00AE370C" w:rsidP="00AE370C">
      <w:pPr>
        <w:spacing w:after="0" w:line="240" w:lineRule="auto"/>
        <w:rPr>
          <w:rFonts w:ascii="Times New Roman" w:hAnsi="Times New Roman" w:cs="Times New Roman"/>
        </w:rPr>
      </w:pPr>
    </w:p>
    <w:p w14:paraId="30503513" w14:textId="77777777" w:rsidR="00AE370C" w:rsidRPr="004B4713" w:rsidRDefault="00AE370C" w:rsidP="00AE370C">
      <w:pPr>
        <w:spacing w:after="0" w:line="240" w:lineRule="auto"/>
        <w:rPr>
          <w:rFonts w:ascii="Times New Roman" w:eastAsia="Times New Roman" w:hAnsi="Times New Roman" w:cs="Times New Roman"/>
          <w:color w:val="000000"/>
          <w:kern w:val="0"/>
          <w:lang w:eastAsia="es-DO"/>
          <w14:ligatures w14:val="none"/>
        </w:rPr>
      </w:pPr>
      <w:r w:rsidRPr="00AE370C">
        <w:rPr>
          <w:rFonts w:ascii="Times New Roman" w:eastAsia="Times New Roman" w:hAnsi="Times New Roman" w:cs="Times New Roman"/>
          <w:b/>
          <w:bCs/>
          <w:color w:val="000000"/>
          <w:kern w:val="0"/>
          <w:sz w:val="28"/>
          <w:szCs w:val="28"/>
          <w:lang w:eastAsia="es-DO"/>
          <w14:ligatures w14:val="none"/>
        </w:rPr>
        <w:t>Autora</w:t>
      </w:r>
      <w:r w:rsidRPr="004B4713">
        <w:rPr>
          <w:rFonts w:ascii="Times New Roman" w:eastAsia="Times New Roman" w:hAnsi="Times New Roman" w:cs="Times New Roman"/>
          <w:color w:val="000000"/>
          <w:kern w:val="0"/>
          <w:lang w:eastAsia="es-DO"/>
          <w14:ligatures w14:val="none"/>
        </w:rPr>
        <w:t xml:space="preserve">: </w:t>
      </w:r>
      <w:r w:rsidRPr="00F354AC">
        <w:rPr>
          <w:rFonts w:ascii="Times New Roman" w:eastAsia="Times New Roman" w:hAnsi="Times New Roman" w:cs="Times New Roman"/>
          <w:color w:val="000000"/>
          <w:kern w:val="0"/>
          <w:lang w:eastAsia="es-DO"/>
          <w14:ligatures w14:val="none"/>
        </w:rPr>
        <w:t>Luisa Massiel Holguín Abreu</w:t>
      </w:r>
    </w:p>
    <w:p w14:paraId="1010D6E6" w14:textId="77777777" w:rsidR="00AE370C" w:rsidRPr="004B4713" w:rsidRDefault="00AE370C" w:rsidP="00AE370C">
      <w:pPr>
        <w:spacing w:after="0" w:line="240" w:lineRule="auto"/>
        <w:rPr>
          <w:rFonts w:ascii="Times New Roman" w:eastAsia="Times New Roman" w:hAnsi="Times New Roman" w:cs="Times New Roman"/>
          <w:b/>
          <w:bCs/>
          <w:color w:val="000000"/>
          <w:kern w:val="0"/>
          <w:lang w:eastAsia="es-DO"/>
          <w14:ligatures w14:val="none"/>
        </w:rPr>
      </w:pPr>
      <w:r w:rsidRPr="004B4713">
        <w:rPr>
          <w:rFonts w:ascii="Times New Roman" w:eastAsia="Times New Roman" w:hAnsi="Times New Roman" w:cs="Times New Roman"/>
          <w:b/>
          <w:bCs/>
          <w:color w:val="000000"/>
          <w:kern w:val="0"/>
          <w:lang w:eastAsia="es-DO"/>
          <w14:ligatures w14:val="none"/>
        </w:rPr>
        <w:t xml:space="preserve">Correo: </w:t>
      </w:r>
      <w:r w:rsidRPr="004B4713">
        <w:rPr>
          <w:rFonts w:ascii="Times New Roman" w:eastAsia="Times New Roman" w:hAnsi="Times New Roman" w:cs="Times New Roman"/>
          <w:color w:val="000000"/>
          <w:kern w:val="0"/>
          <w:lang w:eastAsia="es-DO"/>
          <w14:ligatures w14:val="none"/>
        </w:rPr>
        <w:t>massielholguinabreu@gmail.com</w:t>
      </w:r>
    </w:p>
    <w:p w14:paraId="7110E37C" w14:textId="77777777" w:rsidR="00AE370C" w:rsidRDefault="00AE370C" w:rsidP="00AE370C">
      <w:pPr>
        <w:spacing w:line="360" w:lineRule="auto"/>
        <w:rPr>
          <w:rFonts w:ascii="Times New Roman" w:hAnsi="Times New Roman" w:cs="Times New Roman"/>
          <w:sz w:val="24"/>
          <w:szCs w:val="24"/>
        </w:rPr>
      </w:pPr>
      <w:r w:rsidRPr="004B4713">
        <w:rPr>
          <w:rFonts w:ascii="Times New Roman" w:eastAsia="Times New Roman" w:hAnsi="Times New Roman" w:cs="Times New Roman"/>
          <w:b/>
          <w:bCs/>
          <w:color w:val="000000"/>
          <w:kern w:val="0"/>
          <w:lang w:eastAsia="es-DO"/>
          <w14:ligatures w14:val="none"/>
        </w:rPr>
        <w:t>ORCID:</w:t>
      </w:r>
      <w:r>
        <w:rPr>
          <w:rFonts w:ascii="Times New Roman" w:eastAsia="Times New Roman" w:hAnsi="Times New Roman" w:cs="Times New Roman"/>
          <w:b/>
          <w:bCs/>
          <w:color w:val="000000"/>
          <w:kern w:val="0"/>
          <w:lang w:eastAsia="es-DO"/>
          <w14:ligatures w14:val="none"/>
        </w:rPr>
        <w:t xml:space="preserve"> </w:t>
      </w:r>
      <w:r w:rsidRPr="007237E8">
        <w:rPr>
          <w:rFonts w:ascii="Times New Roman" w:hAnsi="Times New Roman" w:cs="Times New Roman"/>
          <w:sz w:val="24"/>
          <w:szCs w:val="24"/>
        </w:rPr>
        <w:t>https://orcid.org/0009-0009-4026-4514</w:t>
      </w:r>
    </w:p>
    <w:p w14:paraId="2FF3F326" w14:textId="77777777" w:rsidR="00AE370C" w:rsidRPr="004B4713" w:rsidRDefault="00AE370C" w:rsidP="00AE370C">
      <w:pPr>
        <w:spacing w:after="0" w:line="240" w:lineRule="auto"/>
        <w:rPr>
          <w:rFonts w:ascii="Times New Roman" w:eastAsia="Times New Roman" w:hAnsi="Times New Roman" w:cs="Times New Roman"/>
          <w:color w:val="000000"/>
          <w:kern w:val="0"/>
          <w:lang w:eastAsia="es-DO"/>
          <w14:ligatures w14:val="none"/>
        </w:rPr>
      </w:pPr>
      <w:r w:rsidRPr="00AE370C">
        <w:rPr>
          <w:rFonts w:ascii="Times New Roman" w:eastAsia="Times New Roman" w:hAnsi="Times New Roman" w:cs="Times New Roman"/>
          <w:b/>
          <w:bCs/>
          <w:color w:val="000000"/>
          <w:kern w:val="0"/>
          <w:sz w:val="28"/>
          <w:szCs w:val="28"/>
          <w:lang w:eastAsia="es-DO"/>
          <w14:ligatures w14:val="none"/>
        </w:rPr>
        <w:t>Autora</w:t>
      </w:r>
      <w:r w:rsidRPr="004B4713">
        <w:rPr>
          <w:rFonts w:ascii="Times New Roman" w:eastAsia="Times New Roman" w:hAnsi="Times New Roman" w:cs="Times New Roman"/>
          <w:b/>
          <w:bCs/>
          <w:color w:val="000000"/>
          <w:kern w:val="0"/>
          <w:lang w:eastAsia="es-DO"/>
          <w14:ligatures w14:val="none"/>
        </w:rPr>
        <w:t>:</w:t>
      </w:r>
      <w:r w:rsidRPr="004B4713">
        <w:rPr>
          <w:rFonts w:ascii="Times New Roman" w:eastAsia="Times New Roman" w:hAnsi="Times New Roman" w:cs="Times New Roman"/>
          <w:color w:val="000000"/>
          <w:kern w:val="0"/>
          <w:lang w:eastAsia="es-DO"/>
          <w14:ligatures w14:val="none"/>
        </w:rPr>
        <w:t xml:space="preserve"> </w:t>
      </w:r>
      <w:r w:rsidRPr="00F354AC">
        <w:rPr>
          <w:rFonts w:ascii="Times New Roman" w:eastAsia="Times New Roman" w:hAnsi="Times New Roman" w:cs="Times New Roman"/>
          <w:color w:val="000000"/>
          <w:kern w:val="0"/>
          <w:lang w:eastAsia="es-DO"/>
          <w14:ligatures w14:val="none"/>
        </w:rPr>
        <w:t>Jenny Margarita Holguín Evangelista</w:t>
      </w:r>
    </w:p>
    <w:p w14:paraId="6A691317" w14:textId="77777777" w:rsidR="00995D43" w:rsidRDefault="00AE370C" w:rsidP="00AE370C">
      <w:pPr>
        <w:spacing w:after="0" w:line="240" w:lineRule="auto"/>
        <w:rPr>
          <w:rFonts w:ascii="Times New Roman" w:eastAsia="Times New Roman" w:hAnsi="Times New Roman" w:cs="Times New Roman"/>
          <w:color w:val="000000"/>
          <w:kern w:val="0"/>
          <w:lang w:eastAsia="es-DO"/>
          <w14:ligatures w14:val="none"/>
        </w:rPr>
        <w:sectPr w:rsidR="00995D43" w:rsidSect="001E29E4">
          <w:headerReference w:type="default" r:id="rId11"/>
          <w:footerReference w:type="default" r:id="rId12"/>
          <w:headerReference w:type="first" r:id="rId13"/>
          <w:pgSz w:w="12240" w:h="15840"/>
          <w:pgMar w:top="1440" w:right="1440" w:bottom="1440" w:left="1985" w:header="709" w:footer="709" w:gutter="0"/>
          <w:cols w:space="708"/>
          <w:docGrid w:linePitch="360"/>
        </w:sectPr>
      </w:pPr>
      <w:r w:rsidRPr="004B4713">
        <w:rPr>
          <w:rFonts w:ascii="Times New Roman" w:eastAsia="Times New Roman" w:hAnsi="Times New Roman" w:cs="Times New Roman"/>
          <w:b/>
          <w:bCs/>
          <w:color w:val="000000"/>
          <w:kern w:val="0"/>
          <w:lang w:eastAsia="es-DO"/>
          <w14:ligatures w14:val="none"/>
        </w:rPr>
        <w:t>Correo:</w:t>
      </w:r>
      <w:r w:rsidRPr="004B4713">
        <w:rPr>
          <w:rFonts w:ascii="Times New Roman" w:eastAsia="Times New Roman" w:hAnsi="Times New Roman" w:cs="Times New Roman"/>
          <w:color w:val="000000"/>
          <w:kern w:val="0"/>
          <w:lang w:eastAsia="es-DO"/>
          <w14:ligatures w14:val="none"/>
        </w:rPr>
        <w:t xml:space="preserve"> jennyholguin03@gmail.com</w:t>
      </w:r>
    </w:p>
    <w:p w14:paraId="65796654" w14:textId="1D57405C" w:rsidR="00AF2BFD" w:rsidRPr="004163B9" w:rsidRDefault="00905390" w:rsidP="00AE370C">
      <w:pPr>
        <w:rPr>
          <w:rFonts w:ascii="Times New Roman" w:hAnsi="Times New Roman" w:cs="Times New Roman"/>
          <w:b/>
          <w:bCs/>
          <w:sz w:val="40"/>
          <w:szCs w:val="40"/>
        </w:rPr>
      </w:pPr>
      <w:r w:rsidRPr="004163B9">
        <w:rPr>
          <w:rFonts w:ascii="Times New Roman" w:hAnsi="Times New Roman" w:cs="Times New Roman"/>
          <w:b/>
          <w:bCs/>
          <w:sz w:val="40"/>
          <w:szCs w:val="40"/>
        </w:rPr>
        <w:lastRenderedPageBreak/>
        <w:t>Índice de contenido</w:t>
      </w:r>
    </w:p>
    <w:sdt>
      <w:sdtPr>
        <w:rPr>
          <w:rFonts w:asciiTheme="minorHAnsi" w:eastAsiaTheme="minorHAnsi" w:hAnsiTheme="minorHAnsi" w:cstheme="minorBidi"/>
          <w:color w:val="auto"/>
          <w:kern w:val="2"/>
          <w:sz w:val="22"/>
          <w:szCs w:val="22"/>
          <w:lang w:val="es-ES" w:eastAsia="en-US"/>
          <w14:ligatures w14:val="standardContextual"/>
        </w:rPr>
        <w:id w:val="-680206147"/>
        <w:docPartObj>
          <w:docPartGallery w:val="Table of Contents"/>
          <w:docPartUnique/>
        </w:docPartObj>
      </w:sdtPr>
      <w:sdtEndPr>
        <w:rPr>
          <w:b/>
          <w:bCs/>
        </w:rPr>
      </w:sdtEndPr>
      <w:sdtContent>
        <w:p w14:paraId="7BDECE89" w14:textId="27E8ED5B" w:rsidR="00905390" w:rsidRPr="00AE370C" w:rsidRDefault="00905390">
          <w:pPr>
            <w:pStyle w:val="TtuloTDC"/>
          </w:pPr>
        </w:p>
        <w:p w14:paraId="6EB06CB8" w14:textId="5269372E" w:rsidR="00A90B85" w:rsidRPr="00E079AC" w:rsidRDefault="00905390">
          <w:pPr>
            <w:pStyle w:val="TDC1"/>
            <w:tabs>
              <w:tab w:val="right" w:leader="dot" w:pos="8805"/>
            </w:tabs>
            <w:rPr>
              <w:rFonts w:eastAsiaTheme="minorEastAsia"/>
              <w:noProof/>
              <w:lang w:eastAsia="es-DO"/>
            </w:rPr>
          </w:pPr>
          <w:r w:rsidRPr="00AE370C">
            <w:fldChar w:fldCharType="begin"/>
          </w:r>
          <w:r w:rsidRPr="00AE370C">
            <w:instrText xml:space="preserve"> TOC \o "1-3" \h \z \u </w:instrText>
          </w:r>
          <w:r w:rsidRPr="00AE370C">
            <w:fldChar w:fldCharType="separate"/>
          </w:r>
          <w:hyperlink w:anchor="_Toc136618248" w:history="1">
            <w:r w:rsidR="00A90B85" w:rsidRPr="00E079AC">
              <w:rPr>
                <w:rStyle w:val="Hipervnculo"/>
                <w:rFonts w:ascii="Times New Roman" w:eastAsia="Times New Roman" w:hAnsi="Times New Roman" w:cs="Times New Roman"/>
                <w:noProof/>
                <w:lang w:eastAsia="es-DO"/>
              </w:rPr>
              <w:t>RESUMEN</w:t>
            </w:r>
            <w:r w:rsidR="00A90B85" w:rsidRPr="00E079AC">
              <w:rPr>
                <w:noProof/>
                <w:webHidden/>
              </w:rPr>
              <w:tab/>
            </w:r>
            <w:r w:rsidR="00A90B85" w:rsidRPr="00E079AC">
              <w:rPr>
                <w:noProof/>
                <w:webHidden/>
              </w:rPr>
              <w:fldChar w:fldCharType="begin"/>
            </w:r>
            <w:r w:rsidR="00A90B85" w:rsidRPr="00E079AC">
              <w:rPr>
                <w:noProof/>
                <w:webHidden/>
              </w:rPr>
              <w:instrText xml:space="preserve"> PAGEREF _Toc136618248 \h </w:instrText>
            </w:r>
            <w:r w:rsidR="00A90B85" w:rsidRPr="00E079AC">
              <w:rPr>
                <w:noProof/>
                <w:webHidden/>
              </w:rPr>
            </w:r>
            <w:r w:rsidR="00A90B85" w:rsidRPr="00E079AC">
              <w:rPr>
                <w:noProof/>
                <w:webHidden/>
              </w:rPr>
              <w:fldChar w:fldCharType="separate"/>
            </w:r>
            <w:r w:rsidR="00DD2DE8">
              <w:rPr>
                <w:noProof/>
                <w:webHidden/>
              </w:rPr>
              <w:t>1</w:t>
            </w:r>
            <w:r w:rsidR="00A90B85" w:rsidRPr="00E079AC">
              <w:rPr>
                <w:noProof/>
                <w:webHidden/>
              </w:rPr>
              <w:fldChar w:fldCharType="end"/>
            </w:r>
          </w:hyperlink>
        </w:p>
        <w:p w14:paraId="0147CC0E" w14:textId="5B3609D7" w:rsidR="00A90B85" w:rsidRPr="00E079AC" w:rsidRDefault="00000000">
          <w:pPr>
            <w:pStyle w:val="TDC1"/>
            <w:tabs>
              <w:tab w:val="right" w:leader="dot" w:pos="8805"/>
            </w:tabs>
            <w:rPr>
              <w:rFonts w:eastAsiaTheme="minorEastAsia"/>
              <w:noProof/>
              <w:lang w:eastAsia="es-DO"/>
            </w:rPr>
          </w:pPr>
          <w:hyperlink w:anchor="_Toc136618249" w:history="1">
            <w:r w:rsidR="00A90B85" w:rsidRPr="00E079AC">
              <w:rPr>
                <w:rStyle w:val="Hipervnculo"/>
                <w:rFonts w:ascii="Times New Roman" w:eastAsia="Times New Roman" w:hAnsi="Times New Roman" w:cs="Times New Roman"/>
                <w:noProof/>
                <w:lang w:eastAsia="es-DO"/>
              </w:rPr>
              <w:t>INTRODUCCIÓN</w:t>
            </w:r>
            <w:r w:rsidR="00A90B85" w:rsidRPr="00E079AC">
              <w:rPr>
                <w:noProof/>
                <w:webHidden/>
              </w:rPr>
              <w:tab/>
            </w:r>
            <w:r w:rsidR="00A90B85" w:rsidRPr="00E079AC">
              <w:rPr>
                <w:noProof/>
                <w:webHidden/>
              </w:rPr>
              <w:fldChar w:fldCharType="begin"/>
            </w:r>
            <w:r w:rsidR="00A90B85" w:rsidRPr="00E079AC">
              <w:rPr>
                <w:noProof/>
                <w:webHidden/>
              </w:rPr>
              <w:instrText xml:space="preserve"> PAGEREF _Toc136618249 \h </w:instrText>
            </w:r>
            <w:r w:rsidR="00A90B85" w:rsidRPr="00E079AC">
              <w:rPr>
                <w:noProof/>
                <w:webHidden/>
              </w:rPr>
            </w:r>
            <w:r w:rsidR="00A90B85" w:rsidRPr="00E079AC">
              <w:rPr>
                <w:noProof/>
                <w:webHidden/>
              </w:rPr>
              <w:fldChar w:fldCharType="separate"/>
            </w:r>
            <w:r w:rsidR="00DD2DE8">
              <w:rPr>
                <w:noProof/>
                <w:webHidden/>
              </w:rPr>
              <w:t>1</w:t>
            </w:r>
            <w:r w:rsidR="00A90B85" w:rsidRPr="00E079AC">
              <w:rPr>
                <w:noProof/>
                <w:webHidden/>
              </w:rPr>
              <w:fldChar w:fldCharType="end"/>
            </w:r>
          </w:hyperlink>
        </w:p>
        <w:p w14:paraId="3A6BD648" w14:textId="6827A58B" w:rsidR="00A90B85" w:rsidRPr="00E079AC" w:rsidRDefault="00000000">
          <w:pPr>
            <w:pStyle w:val="TDC1"/>
            <w:tabs>
              <w:tab w:val="right" w:leader="dot" w:pos="8805"/>
            </w:tabs>
            <w:rPr>
              <w:rFonts w:eastAsiaTheme="minorEastAsia"/>
              <w:noProof/>
              <w:lang w:eastAsia="es-DO"/>
            </w:rPr>
          </w:pPr>
          <w:hyperlink w:anchor="_Toc136618250" w:history="1">
            <w:r w:rsidR="00A90B85" w:rsidRPr="00E079AC">
              <w:rPr>
                <w:rStyle w:val="Hipervnculo"/>
                <w:rFonts w:ascii="Times New Roman" w:eastAsia="Times New Roman" w:hAnsi="Times New Roman" w:cs="Times New Roman"/>
                <w:noProof/>
                <w:lang w:eastAsia="es-DO"/>
              </w:rPr>
              <w:t>l. DATOS IDENTITARIOS DE LA INSTITUCIÓN</w:t>
            </w:r>
            <w:r w:rsidR="00A90B85" w:rsidRPr="00E079AC">
              <w:rPr>
                <w:noProof/>
                <w:webHidden/>
              </w:rPr>
              <w:tab/>
            </w:r>
            <w:r w:rsidR="00A90B85" w:rsidRPr="00E079AC">
              <w:rPr>
                <w:noProof/>
                <w:webHidden/>
              </w:rPr>
              <w:fldChar w:fldCharType="begin"/>
            </w:r>
            <w:r w:rsidR="00A90B85" w:rsidRPr="00E079AC">
              <w:rPr>
                <w:noProof/>
                <w:webHidden/>
              </w:rPr>
              <w:instrText xml:space="preserve"> PAGEREF _Toc136618250 \h </w:instrText>
            </w:r>
            <w:r w:rsidR="00A90B85" w:rsidRPr="00E079AC">
              <w:rPr>
                <w:noProof/>
                <w:webHidden/>
              </w:rPr>
            </w:r>
            <w:r w:rsidR="00A90B85" w:rsidRPr="00E079AC">
              <w:rPr>
                <w:noProof/>
                <w:webHidden/>
              </w:rPr>
              <w:fldChar w:fldCharType="separate"/>
            </w:r>
            <w:r w:rsidR="00DD2DE8">
              <w:rPr>
                <w:noProof/>
                <w:webHidden/>
              </w:rPr>
              <w:t>2</w:t>
            </w:r>
            <w:r w:rsidR="00A90B85" w:rsidRPr="00E079AC">
              <w:rPr>
                <w:noProof/>
                <w:webHidden/>
              </w:rPr>
              <w:fldChar w:fldCharType="end"/>
            </w:r>
          </w:hyperlink>
        </w:p>
        <w:p w14:paraId="56084D8A" w14:textId="21658684" w:rsidR="00A90B85" w:rsidRPr="00E079AC" w:rsidRDefault="00000000">
          <w:pPr>
            <w:pStyle w:val="TDC1"/>
            <w:tabs>
              <w:tab w:val="right" w:leader="dot" w:pos="8805"/>
            </w:tabs>
            <w:rPr>
              <w:rFonts w:eastAsiaTheme="minorEastAsia"/>
              <w:noProof/>
              <w:lang w:eastAsia="es-DO"/>
            </w:rPr>
          </w:pPr>
          <w:hyperlink w:anchor="_Toc136618251" w:history="1">
            <w:r w:rsidR="00A90B85" w:rsidRPr="00E079AC">
              <w:rPr>
                <w:rStyle w:val="Hipervnculo"/>
                <w:rFonts w:ascii="Times New Roman" w:hAnsi="Times New Roman" w:cs="Times New Roman"/>
                <w:noProof/>
              </w:rPr>
              <w:t>2. CONTEXTUALIZACIÓN</w:t>
            </w:r>
            <w:r w:rsidR="00A90B85" w:rsidRPr="00E079AC">
              <w:rPr>
                <w:noProof/>
                <w:webHidden/>
              </w:rPr>
              <w:tab/>
            </w:r>
            <w:r w:rsidR="00A90B85" w:rsidRPr="00E079AC">
              <w:rPr>
                <w:noProof/>
                <w:webHidden/>
              </w:rPr>
              <w:fldChar w:fldCharType="begin"/>
            </w:r>
            <w:r w:rsidR="00A90B85" w:rsidRPr="00E079AC">
              <w:rPr>
                <w:noProof/>
                <w:webHidden/>
              </w:rPr>
              <w:instrText xml:space="preserve"> PAGEREF _Toc136618251 \h </w:instrText>
            </w:r>
            <w:r w:rsidR="00A90B85" w:rsidRPr="00E079AC">
              <w:rPr>
                <w:noProof/>
                <w:webHidden/>
              </w:rPr>
            </w:r>
            <w:r w:rsidR="00A90B85" w:rsidRPr="00E079AC">
              <w:rPr>
                <w:noProof/>
                <w:webHidden/>
              </w:rPr>
              <w:fldChar w:fldCharType="separate"/>
            </w:r>
            <w:r w:rsidR="00DD2DE8">
              <w:rPr>
                <w:noProof/>
                <w:webHidden/>
              </w:rPr>
              <w:t>3</w:t>
            </w:r>
            <w:r w:rsidR="00A90B85" w:rsidRPr="00E079AC">
              <w:rPr>
                <w:noProof/>
                <w:webHidden/>
              </w:rPr>
              <w:fldChar w:fldCharType="end"/>
            </w:r>
          </w:hyperlink>
        </w:p>
        <w:p w14:paraId="17939415" w14:textId="6E8B35BC" w:rsidR="00A90B85" w:rsidRPr="00E079AC" w:rsidRDefault="00000000">
          <w:pPr>
            <w:pStyle w:val="TDC2"/>
            <w:tabs>
              <w:tab w:val="right" w:leader="dot" w:pos="8805"/>
            </w:tabs>
            <w:rPr>
              <w:rFonts w:eastAsiaTheme="minorEastAsia"/>
              <w:noProof/>
              <w:lang w:eastAsia="es-DO"/>
            </w:rPr>
          </w:pPr>
          <w:hyperlink w:anchor="_Toc136618252" w:history="1">
            <w:r w:rsidR="00A90B85" w:rsidRPr="00E079AC">
              <w:rPr>
                <w:rStyle w:val="Hipervnculo"/>
                <w:rFonts w:ascii="Times New Roman" w:eastAsia="Times New Roman" w:hAnsi="Times New Roman" w:cs="Times New Roman"/>
                <w:noProof/>
                <w:lang w:eastAsia="es-DO"/>
              </w:rPr>
              <w:t>2.1 ¿Quiénes somos?</w:t>
            </w:r>
            <w:r w:rsidR="00A90B85" w:rsidRPr="00E079AC">
              <w:rPr>
                <w:noProof/>
                <w:webHidden/>
              </w:rPr>
              <w:tab/>
            </w:r>
            <w:r w:rsidR="00A90B85" w:rsidRPr="00E079AC">
              <w:rPr>
                <w:noProof/>
                <w:webHidden/>
              </w:rPr>
              <w:fldChar w:fldCharType="begin"/>
            </w:r>
            <w:r w:rsidR="00A90B85" w:rsidRPr="00E079AC">
              <w:rPr>
                <w:noProof/>
                <w:webHidden/>
              </w:rPr>
              <w:instrText xml:space="preserve"> PAGEREF _Toc136618252 \h </w:instrText>
            </w:r>
            <w:r w:rsidR="00A90B85" w:rsidRPr="00E079AC">
              <w:rPr>
                <w:noProof/>
                <w:webHidden/>
              </w:rPr>
            </w:r>
            <w:r w:rsidR="00A90B85" w:rsidRPr="00E079AC">
              <w:rPr>
                <w:noProof/>
                <w:webHidden/>
              </w:rPr>
              <w:fldChar w:fldCharType="separate"/>
            </w:r>
            <w:r w:rsidR="00DD2DE8">
              <w:rPr>
                <w:noProof/>
                <w:webHidden/>
              </w:rPr>
              <w:t>3</w:t>
            </w:r>
            <w:r w:rsidR="00A90B85" w:rsidRPr="00E079AC">
              <w:rPr>
                <w:noProof/>
                <w:webHidden/>
              </w:rPr>
              <w:fldChar w:fldCharType="end"/>
            </w:r>
          </w:hyperlink>
        </w:p>
        <w:p w14:paraId="13A4A127" w14:textId="2F8C75F5" w:rsidR="00A90B85" w:rsidRPr="00E079AC" w:rsidRDefault="00000000">
          <w:pPr>
            <w:pStyle w:val="TDC2"/>
            <w:tabs>
              <w:tab w:val="right" w:leader="dot" w:pos="8805"/>
            </w:tabs>
            <w:rPr>
              <w:rFonts w:eastAsiaTheme="minorEastAsia"/>
              <w:noProof/>
              <w:lang w:eastAsia="es-DO"/>
            </w:rPr>
          </w:pPr>
          <w:hyperlink w:anchor="_Toc136618253" w:history="1">
            <w:r w:rsidR="00A90B85" w:rsidRPr="00E079AC">
              <w:rPr>
                <w:rStyle w:val="Hipervnculo"/>
                <w:rFonts w:ascii="Times New Roman" w:hAnsi="Times New Roman" w:cs="Times New Roman"/>
                <w:noProof/>
              </w:rPr>
              <w:t>2.2 ¿De dónde venimos?</w:t>
            </w:r>
            <w:r w:rsidR="00A90B85" w:rsidRPr="00E079AC">
              <w:rPr>
                <w:noProof/>
                <w:webHidden/>
              </w:rPr>
              <w:tab/>
            </w:r>
            <w:r w:rsidR="00A90B85" w:rsidRPr="00E079AC">
              <w:rPr>
                <w:noProof/>
                <w:webHidden/>
              </w:rPr>
              <w:fldChar w:fldCharType="begin"/>
            </w:r>
            <w:r w:rsidR="00A90B85" w:rsidRPr="00E079AC">
              <w:rPr>
                <w:noProof/>
                <w:webHidden/>
              </w:rPr>
              <w:instrText xml:space="preserve"> PAGEREF _Toc136618253 \h </w:instrText>
            </w:r>
            <w:r w:rsidR="00A90B85" w:rsidRPr="00E079AC">
              <w:rPr>
                <w:noProof/>
                <w:webHidden/>
              </w:rPr>
            </w:r>
            <w:r w:rsidR="00A90B85" w:rsidRPr="00E079AC">
              <w:rPr>
                <w:noProof/>
                <w:webHidden/>
              </w:rPr>
              <w:fldChar w:fldCharType="separate"/>
            </w:r>
            <w:r w:rsidR="00DD2DE8">
              <w:rPr>
                <w:noProof/>
                <w:webHidden/>
              </w:rPr>
              <w:t>4</w:t>
            </w:r>
            <w:r w:rsidR="00A90B85" w:rsidRPr="00E079AC">
              <w:rPr>
                <w:noProof/>
                <w:webHidden/>
              </w:rPr>
              <w:fldChar w:fldCharType="end"/>
            </w:r>
          </w:hyperlink>
        </w:p>
        <w:p w14:paraId="2DC71F80" w14:textId="2A541BD9" w:rsidR="00A90B85" w:rsidRPr="00E079AC" w:rsidRDefault="00000000">
          <w:pPr>
            <w:pStyle w:val="TDC2"/>
            <w:tabs>
              <w:tab w:val="right" w:leader="dot" w:pos="8805"/>
            </w:tabs>
            <w:rPr>
              <w:rFonts w:eastAsiaTheme="minorEastAsia"/>
              <w:noProof/>
              <w:lang w:eastAsia="es-DO"/>
            </w:rPr>
          </w:pPr>
          <w:hyperlink w:anchor="_Toc136618254" w:history="1">
            <w:r w:rsidR="00A90B85" w:rsidRPr="00E079AC">
              <w:rPr>
                <w:rStyle w:val="Hipervnculo"/>
                <w:rFonts w:ascii="Times New Roman" w:eastAsia="Times New Roman" w:hAnsi="Times New Roman" w:cs="Times New Roman"/>
                <w:noProof/>
                <w:lang w:eastAsia="es-DO"/>
              </w:rPr>
              <w:t>2.3 ¿Cómo nos conformamos?</w:t>
            </w:r>
            <w:r w:rsidR="00A90B85" w:rsidRPr="00E079AC">
              <w:rPr>
                <w:noProof/>
                <w:webHidden/>
              </w:rPr>
              <w:tab/>
            </w:r>
            <w:r w:rsidR="00A90B85" w:rsidRPr="00E079AC">
              <w:rPr>
                <w:noProof/>
                <w:webHidden/>
              </w:rPr>
              <w:fldChar w:fldCharType="begin"/>
            </w:r>
            <w:r w:rsidR="00A90B85" w:rsidRPr="00E079AC">
              <w:rPr>
                <w:noProof/>
                <w:webHidden/>
              </w:rPr>
              <w:instrText xml:space="preserve"> PAGEREF _Toc136618254 \h </w:instrText>
            </w:r>
            <w:r w:rsidR="00A90B85" w:rsidRPr="00E079AC">
              <w:rPr>
                <w:noProof/>
                <w:webHidden/>
              </w:rPr>
            </w:r>
            <w:r w:rsidR="00A90B85" w:rsidRPr="00E079AC">
              <w:rPr>
                <w:noProof/>
                <w:webHidden/>
              </w:rPr>
              <w:fldChar w:fldCharType="separate"/>
            </w:r>
            <w:r w:rsidR="00DD2DE8">
              <w:rPr>
                <w:noProof/>
                <w:webHidden/>
              </w:rPr>
              <w:t>6</w:t>
            </w:r>
            <w:r w:rsidR="00A90B85" w:rsidRPr="00E079AC">
              <w:rPr>
                <w:noProof/>
                <w:webHidden/>
              </w:rPr>
              <w:fldChar w:fldCharType="end"/>
            </w:r>
          </w:hyperlink>
        </w:p>
        <w:p w14:paraId="4B102C2B" w14:textId="2F0F76D9" w:rsidR="00A90B85" w:rsidRPr="00E079AC" w:rsidRDefault="00000000">
          <w:pPr>
            <w:pStyle w:val="TDC2"/>
            <w:tabs>
              <w:tab w:val="right" w:leader="dot" w:pos="8805"/>
            </w:tabs>
            <w:rPr>
              <w:rFonts w:eastAsiaTheme="minorEastAsia"/>
              <w:noProof/>
              <w:lang w:eastAsia="es-DO"/>
            </w:rPr>
          </w:pPr>
          <w:hyperlink w:anchor="_Toc136618255" w:history="1">
            <w:r w:rsidR="00A90B85" w:rsidRPr="00E079AC">
              <w:rPr>
                <w:rStyle w:val="Hipervnculo"/>
                <w:rFonts w:ascii="Times New Roman" w:hAnsi="Times New Roman" w:cs="Times New Roman"/>
                <w:noProof/>
              </w:rPr>
              <w:t>2.4 ¿Qué aportamos a la sociedad?</w:t>
            </w:r>
            <w:r w:rsidR="00A90B85" w:rsidRPr="00E079AC">
              <w:rPr>
                <w:noProof/>
                <w:webHidden/>
              </w:rPr>
              <w:tab/>
            </w:r>
            <w:r w:rsidR="00A90B85" w:rsidRPr="00E079AC">
              <w:rPr>
                <w:noProof/>
                <w:webHidden/>
              </w:rPr>
              <w:fldChar w:fldCharType="begin"/>
            </w:r>
            <w:r w:rsidR="00A90B85" w:rsidRPr="00E079AC">
              <w:rPr>
                <w:noProof/>
                <w:webHidden/>
              </w:rPr>
              <w:instrText xml:space="preserve"> PAGEREF _Toc136618255 \h </w:instrText>
            </w:r>
            <w:r w:rsidR="00A90B85" w:rsidRPr="00E079AC">
              <w:rPr>
                <w:noProof/>
                <w:webHidden/>
              </w:rPr>
            </w:r>
            <w:r w:rsidR="00A90B85" w:rsidRPr="00E079AC">
              <w:rPr>
                <w:noProof/>
                <w:webHidden/>
              </w:rPr>
              <w:fldChar w:fldCharType="separate"/>
            </w:r>
            <w:r w:rsidR="00DD2DE8">
              <w:rPr>
                <w:noProof/>
                <w:webHidden/>
              </w:rPr>
              <w:t>7</w:t>
            </w:r>
            <w:r w:rsidR="00A90B85" w:rsidRPr="00E079AC">
              <w:rPr>
                <w:noProof/>
                <w:webHidden/>
              </w:rPr>
              <w:fldChar w:fldCharType="end"/>
            </w:r>
          </w:hyperlink>
        </w:p>
        <w:p w14:paraId="467B5014" w14:textId="1C3976C8" w:rsidR="00A90B85" w:rsidRPr="00E079AC" w:rsidRDefault="00000000">
          <w:pPr>
            <w:pStyle w:val="TDC1"/>
            <w:tabs>
              <w:tab w:val="right" w:leader="dot" w:pos="8805"/>
            </w:tabs>
            <w:rPr>
              <w:rFonts w:eastAsiaTheme="minorEastAsia"/>
              <w:noProof/>
              <w:lang w:eastAsia="es-DO"/>
            </w:rPr>
          </w:pPr>
          <w:hyperlink w:anchor="_Toc136618256" w:history="1">
            <w:r w:rsidR="00A90B85" w:rsidRPr="00E079AC">
              <w:rPr>
                <w:rStyle w:val="Hipervnculo"/>
                <w:rFonts w:ascii="Times New Roman" w:eastAsia="Calibri" w:hAnsi="Times New Roman" w:cs="Times New Roman"/>
                <w:noProof/>
              </w:rPr>
              <w:t>3. ACTORES INVOLUCRADOS EN EL PROCESO DE DESCENTRALIZACIÓN</w:t>
            </w:r>
            <w:r w:rsidR="00A90B85" w:rsidRPr="00E079AC">
              <w:rPr>
                <w:noProof/>
                <w:webHidden/>
              </w:rPr>
              <w:tab/>
            </w:r>
            <w:r w:rsidR="00A90B85" w:rsidRPr="00E079AC">
              <w:rPr>
                <w:noProof/>
                <w:webHidden/>
              </w:rPr>
              <w:fldChar w:fldCharType="begin"/>
            </w:r>
            <w:r w:rsidR="00A90B85" w:rsidRPr="00E079AC">
              <w:rPr>
                <w:noProof/>
                <w:webHidden/>
              </w:rPr>
              <w:instrText xml:space="preserve"> PAGEREF _Toc136618256 \h </w:instrText>
            </w:r>
            <w:r w:rsidR="00A90B85" w:rsidRPr="00E079AC">
              <w:rPr>
                <w:noProof/>
                <w:webHidden/>
              </w:rPr>
            </w:r>
            <w:r w:rsidR="00A90B85" w:rsidRPr="00E079AC">
              <w:rPr>
                <w:noProof/>
                <w:webHidden/>
              </w:rPr>
              <w:fldChar w:fldCharType="separate"/>
            </w:r>
            <w:r w:rsidR="00DD2DE8">
              <w:rPr>
                <w:noProof/>
                <w:webHidden/>
              </w:rPr>
              <w:t>9</w:t>
            </w:r>
            <w:r w:rsidR="00A90B85" w:rsidRPr="00E079AC">
              <w:rPr>
                <w:noProof/>
                <w:webHidden/>
              </w:rPr>
              <w:fldChar w:fldCharType="end"/>
            </w:r>
          </w:hyperlink>
        </w:p>
        <w:p w14:paraId="03BBDCAC" w14:textId="70FC6D80" w:rsidR="00A90B85" w:rsidRPr="00E079AC" w:rsidRDefault="00000000">
          <w:pPr>
            <w:pStyle w:val="TDC1"/>
            <w:tabs>
              <w:tab w:val="right" w:leader="dot" w:pos="8805"/>
            </w:tabs>
            <w:rPr>
              <w:rFonts w:eastAsiaTheme="minorEastAsia"/>
              <w:noProof/>
              <w:lang w:eastAsia="es-DO"/>
            </w:rPr>
          </w:pPr>
          <w:hyperlink w:anchor="_Toc136618257" w:history="1">
            <w:r w:rsidR="00A90B85" w:rsidRPr="00E079AC">
              <w:rPr>
                <w:rStyle w:val="Hipervnculo"/>
                <w:rFonts w:ascii="Times New Roman" w:eastAsia="Calibri" w:hAnsi="Times New Roman" w:cs="Times New Roman"/>
                <w:noProof/>
                <w:lang w:val="es-ES"/>
              </w:rPr>
              <w:t>4. MARCO NORMATIVO</w:t>
            </w:r>
            <w:r w:rsidR="00A90B85" w:rsidRPr="00E079AC">
              <w:rPr>
                <w:noProof/>
                <w:webHidden/>
              </w:rPr>
              <w:tab/>
            </w:r>
            <w:r w:rsidR="00A90B85" w:rsidRPr="00E079AC">
              <w:rPr>
                <w:noProof/>
                <w:webHidden/>
              </w:rPr>
              <w:fldChar w:fldCharType="begin"/>
            </w:r>
            <w:r w:rsidR="00A90B85" w:rsidRPr="00E079AC">
              <w:rPr>
                <w:noProof/>
                <w:webHidden/>
              </w:rPr>
              <w:instrText xml:space="preserve"> PAGEREF _Toc136618257 \h </w:instrText>
            </w:r>
            <w:r w:rsidR="00A90B85" w:rsidRPr="00E079AC">
              <w:rPr>
                <w:noProof/>
                <w:webHidden/>
              </w:rPr>
            </w:r>
            <w:r w:rsidR="00A90B85" w:rsidRPr="00E079AC">
              <w:rPr>
                <w:noProof/>
                <w:webHidden/>
              </w:rPr>
              <w:fldChar w:fldCharType="separate"/>
            </w:r>
            <w:r w:rsidR="00DD2DE8">
              <w:rPr>
                <w:noProof/>
                <w:webHidden/>
              </w:rPr>
              <w:t>9</w:t>
            </w:r>
            <w:r w:rsidR="00A90B85" w:rsidRPr="00E079AC">
              <w:rPr>
                <w:noProof/>
                <w:webHidden/>
              </w:rPr>
              <w:fldChar w:fldCharType="end"/>
            </w:r>
          </w:hyperlink>
        </w:p>
        <w:p w14:paraId="590D57F3" w14:textId="20406E32" w:rsidR="00A90B85" w:rsidRPr="00E079AC" w:rsidRDefault="00000000">
          <w:pPr>
            <w:pStyle w:val="TDC1"/>
            <w:tabs>
              <w:tab w:val="right" w:leader="dot" w:pos="8805"/>
            </w:tabs>
            <w:rPr>
              <w:rFonts w:eastAsiaTheme="minorEastAsia"/>
              <w:noProof/>
              <w:lang w:eastAsia="es-DO"/>
            </w:rPr>
          </w:pPr>
          <w:hyperlink w:anchor="_Toc136618258" w:history="1">
            <w:r w:rsidR="00A90B85" w:rsidRPr="00E079AC">
              <w:rPr>
                <w:rStyle w:val="Hipervnculo"/>
                <w:rFonts w:ascii="Times New Roman" w:hAnsi="Times New Roman" w:cs="Times New Roman"/>
                <w:noProof/>
              </w:rPr>
              <w:t>5.MARCO HISTÓRICO</w:t>
            </w:r>
            <w:r w:rsidR="00A90B85" w:rsidRPr="00E079AC">
              <w:rPr>
                <w:noProof/>
                <w:webHidden/>
              </w:rPr>
              <w:tab/>
            </w:r>
            <w:r w:rsidR="00A90B85" w:rsidRPr="00E079AC">
              <w:rPr>
                <w:noProof/>
                <w:webHidden/>
              </w:rPr>
              <w:fldChar w:fldCharType="begin"/>
            </w:r>
            <w:r w:rsidR="00A90B85" w:rsidRPr="00E079AC">
              <w:rPr>
                <w:noProof/>
                <w:webHidden/>
              </w:rPr>
              <w:instrText xml:space="preserve"> PAGEREF _Toc136618258 \h </w:instrText>
            </w:r>
            <w:r w:rsidR="00A90B85" w:rsidRPr="00E079AC">
              <w:rPr>
                <w:noProof/>
                <w:webHidden/>
              </w:rPr>
            </w:r>
            <w:r w:rsidR="00A90B85" w:rsidRPr="00E079AC">
              <w:rPr>
                <w:noProof/>
                <w:webHidden/>
              </w:rPr>
              <w:fldChar w:fldCharType="separate"/>
            </w:r>
            <w:r w:rsidR="00DD2DE8">
              <w:rPr>
                <w:noProof/>
                <w:webHidden/>
              </w:rPr>
              <w:t>11</w:t>
            </w:r>
            <w:r w:rsidR="00A90B85" w:rsidRPr="00E079AC">
              <w:rPr>
                <w:noProof/>
                <w:webHidden/>
              </w:rPr>
              <w:fldChar w:fldCharType="end"/>
            </w:r>
          </w:hyperlink>
        </w:p>
        <w:p w14:paraId="6FF3D838" w14:textId="676AE64A" w:rsidR="00A90B85" w:rsidRPr="00E079AC" w:rsidRDefault="00000000">
          <w:pPr>
            <w:pStyle w:val="TDC1"/>
            <w:tabs>
              <w:tab w:val="right" w:leader="dot" w:pos="8805"/>
            </w:tabs>
            <w:rPr>
              <w:rFonts w:eastAsiaTheme="minorEastAsia"/>
              <w:noProof/>
              <w:lang w:eastAsia="es-DO"/>
            </w:rPr>
          </w:pPr>
          <w:hyperlink w:anchor="_Toc136618259" w:history="1">
            <w:r w:rsidR="00A90B85" w:rsidRPr="00E079AC">
              <w:rPr>
                <w:rStyle w:val="Hipervnculo"/>
                <w:rFonts w:ascii="Times New Roman" w:hAnsi="Times New Roman" w:cs="Times New Roman"/>
                <w:noProof/>
                <w:lang w:eastAsia="es-DO"/>
              </w:rPr>
              <w:t>6.TRANSFERENCIAS DE RECURSOS</w:t>
            </w:r>
            <w:r w:rsidR="00A90B85" w:rsidRPr="00E079AC">
              <w:rPr>
                <w:noProof/>
                <w:webHidden/>
              </w:rPr>
              <w:tab/>
            </w:r>
            <w:r w:rsidR="00A90B85" w:rsidRPr="00E079AC">
              <w:rPr>
                <w:noProof/>
                <w:webHidden/>
              </w:rPr>
              <w:fldChar w:fldCharType="begin"/>
            </w:r>
            <w:r w:rsidR="00A90B85" w:rsidRPr="00E079AC">
              <w:rPr>
                <w:noProof/>
                <w:webHidden/>
              </w:rPr>
              <w:instrText xml:space="preserve"> PAGEREF _Toc136618259 \h </w:instrText>
            </w:r>
            <w:r w:rsidR="00A90B85" w:rsidRPr="00E079AC">
              <w:rPr>
                <w:noProof/>
                <w:webHidden/>
              </w:rPr>
            </w:r>
            <w:r w:rsidR="00A90B85" w:rsidRPr="00E079AC">
              <w:rPr>
                <w:noProof/>
                <w:webHidden/>
              </w:rPr>
              <w:fldChar w:fldCharType="separate"/>
            </w:r>
            <w:r w:rsidR="00DD2DE8">
              <w:rPr>
                <w:noProof/>
                <w:webHidden/>
              </w:rPr>
              <w:t>14</w:t>
            </w:r>
            <w:r w:rsidR="00A90B85" w:rsidRPr="00E079AC">
              <w:rPr>
                <w:noProof/>
                <w:webHidden/>
              </w:rPr>
              <w:fldChar w:fldCharType="end"/>
            </w:r>
          </w:hyperlink>
        </w:p>
        <w:p w14:paraId="78BADF77" w14:textId="3D56416B" w:rsidR="00A90B85" w:rsidRPr="00E079AC" w:rsidRDefault="00000000">
          <w:pPr>
            <w:pStyle w:val="TDC1"/>
            <w:tabs>
              <w:tab w:val="right" w:leader="dot" w:pos="8805"/>
            </w:tabs>
            <w:rPr>
              <w:rFonts w:eastAsiaTheme="minorEastAsia"/>
              <w:noProof/>
              <w:lang w:eastAsia="es-DO"/>
            </w:rPr>
          </w:pPr>
          <w:hyperlink w:anchor="_Toc136618260" w:history="1">
            <w:r w:rsidR="00A90B85" w:rsidRPr="00E079AC">
              <w:rPr>
                <w:rStyle w:val="Hipervnculo"/>
                <w:rFonts w:ascii="Times New Roman" w:eastAsia="Times New Roman" w:hAnsi="Times New Roman" w:cs="Times New Roman"/>
                <w:noProof/>
                <w:lang w:eastAsia="es-DO"/>
              </w:rPr>
              <w:t>7. IMPACTO DE LOS RECURSOS INVERTIDOS</w:t>
            </w:r>
            <w:r w:rsidR="00A90B85" w:rsidRPr="00E079AC">
              <w:rPr>
                <w:noProof/>
                <w:webHidden/>
              </w:rPr>
              <w:tab/>
            </w:r>
            <w:r w:rsidR="00A90B85" w:rsidRPr="00E079AC">
              <w:rPr>
                <w:noProof/>
                <w:webHidden/>
              </w:rPr>
              <w:fldChar w:fldCharType="begin"/>
            </w:r>
            <w:r w:rsidR="00A90B85" w:rsidRPr="00E079AC">
              <w:rPr>
                <w:noProof/>
                <w:webHidden/>
              </w:rPr>
              <w:instrText xml:space="preserve"> PAGEREF _Toc136618260 \h </w:instrText>
            </w:r>
            <w:r w:rsidR="00A90B85" w:rsidRPr="00E079AC">
              <w:rPr>
                <w:noProof/>
                <w:webHidden/>
              </w:rPr>
            </w:r>
            <w:r w:rsidR="00A90B85" w:rsidRPr="00E079AC">
              <w:rPr>
                <w:noProof/>
                <w:webHidden/>
              </w:rPr>
              <w:fldChar w:fldCharType="separate"/>
            </w:r>
            <w:r w:rsidR="00DD2DE8">
              <w:rPr>
                <w:noProof/>
                <w:webHidden/>
              </w:rPr>
              <w:t>14</w:t>
            </w:r>
            <w:r w:rsidR="00A90B85" w:rsidRPr="00E079AC">
              <w:rPr>
                <w:noProof/>
                <w:webHidden/>
              </w:rPr>
              <w:fldChar w:fldCharType="end"/>
            </w:r>
          </w:hyperlink>
        </w:p>
        <w:p w14:paraId="341BD3A3" w14:textId="116737A2" w:rsidR="00A90B85" w:rsidRPr="00E079AC" w:rsidRDefault="00000000">
          <w:pPr>
            <w:pStyle w:val="TDC1"/>
            <w:tabs>
              <w:tab w:val="right" w:leader="dot" w:pos="8805"/>
            </w:tabs>
            <w:rPr>
              <w:rFonts w:eastAsiaTheme="minorEastAsia"/>
              <w:noProof/>
              <w:lang w:eastAsia="es-DO"/>
            </w:rPr>
          </w:pPr>
          <w:hyperlink w:anchor="_Toc136618261" w:history="1">
            <w:r w:rsidR="00A90B85" w:rsidRPr="00E079AC">
              <w:rPr>
                <w:rStyle w:val="Hipervnculo"/>
                <w:rFonts w:ascii="Times New Roman" w:hAnsi="Times New Roman" w:cs="Times New Roman"/>
                <w:noProof/>
              </w:rPr>
              <w:t>8. LECCIONES APRENDIDAS</w:t>
            </w:r>
            <w:r w:rsidR="00A90B85" w:rsidRPr="00E079AC">
              <w:rPr>
                <w:noProof/>
                <w:webHidden/>
              </w:rPr>
              <w:tab/>
            </w:r>
            <w:r w:rsidR="00A90B85" w:rsidRPr="00E079AC">
              <w:rPr>
                <w:noProof/>
                <w:webHidden/>
              </w:rPr>
              <w:fldChar w:fldCharType="begin"/>
            </w:r>
            <w:r w:rsidR="00A90B85" w:rsidRPr="00E079AC">
              <w:rPr>
                <w:noProof/>
                <w:webHidden/>
              </w:rPr>
              <w:instrText xml:space="preserve"> PAGEREF _Toc136618261 \h </w:instrText>
            </w:r>
            <w:r w:rsidR="00A90B85" w:rsidRPr="00E079AC">
              <w:rPr>
                <w:noProof/>
                <w:webHidden/>
              </w:rPr>
            </w:r>
            <w:r w:rsidR="00A90B85" w:rsidRPr="00E079AC">
              <w:rPr>
                <w:noProof/>
                <w:webHidden/>
              </w:rPr>
              <w:fldChar w:fldCharType="separate"/>
            </w:r>
            <w:r w:rsidR="00DD2DE8">
              <w:rPr>
                <w:noProof/>
                <w:webHidden/>
              </w:rPr>
              <w:t>16</w:t>
            </w:r>
            <w:r w:rsidR="00A90B85" w:rsidRPr="00E079AC">
              <w:rPr>
                <w:noProof/>
                <w:webHidden/>
              </w:rPr>
              <w:fldChar w:fldCharType="end"/>
            </w:r>
          </w:hyperlink>
        </w:p>
        <w:p w14:paraId="2A92F459" w14:textId="5AF60CF0" w:rsidR="00A90B85" w:rsidRPr="00E079AC" w:rsidRDefault="00000000">
          <w:pPr>
            <w:pStyle w:val="TDC1"/>
            <w:tabs>
              <w:tab w:val="right" w:leader="dot" w:pos="8805"/>
            </w:tabs>
            <w:rPr>
              <w:rFonts w:eastAsiaTheme="minorEastAsia"/>
              <w:noProof/>
              <w:lang w:eastAsia="es-DO"/>
            </w:rPr>
          </w:pPr>
          <w:hyperlink w:anchor="_Toc136618262" w:history="1">
            <w:r w:rsidR="00A90B85" w:rsidRPr="00E079AC">
              <w:rPr>
                <w:rStyle w:val="Hipervnculo"/>
                <w:rFonts w:ascii="Times New Roman" w:hAnsi="Times New Roman" w:cs="Times New Roman"/>
                <w:noProof/>
              </w:rPr>
              <w:t>9. PROYECCIONES</w:t>
            </w:r>
            <w:r w:rsidR="00A90B85" w:rsidRPr="00E079AC">
              <w:rPr>
                <w:noProof/>
                <w:webHidden/>
              </w:rPr>
              <w:tab/>
            </w:r>
            <w:r w:rsidR="00A90B85" w:rsidRPr="00E079AC">
              <w:rPr>
                <w:noProof/>
                <w:webHidden/>
              </w:rPr>
              <w:fldChar w:fldCharType="begin"/>
            </w:r>
            <w:r w:rsidR="00A90B85" w:rsidRPr="00E079AC">
              <w:rPr>
                <w:noProof/>
                <w:webHidden/>
              </w:rPr>
              <w:instrText xml:space="preserve"> PAGEREF _Toc136618262 \h </w:instrText>
            </w:r>
            <w:r w:rsidR="00A90B85" w:rsidRPr="00E079AC">
              <w:rPr>
                <w:noProof/>
                <w:webHidden/>
              </w:rPr>
            </w:r>
            <w:r w:rsidR="00A90B85" w:rsidRPr="00E079AC">
              <w:rPr>
                <w:noProof/>
                <w:webHidden/>
              </w:rPr>
              <w:fldChar w:fldCharType="separate"/>
            </w:r>
            <w:r w:rsidR="00DD2DE8">
              <w:rPr>
                <w:noProof/>
                <w:webHidden/>
              </w:rPr>
              <w:t>17</w:t>
            </w:r>
            <w:r w:rsidR="00A90B85" w:rsidRPr="00E079AC">
              <w:rPr>
                <w:noProof/>
                <w:webHidden/>
              </w:rPr>
              <w:fldChar w:fldCharType="end"/>
            </w:r>
          </w:hyperlink>
        </w:p>
        <w:p w14:paraId="62B4D5E5" w14:textId="4173905C" w:rsidR="00A90B85" w:rsidRPr="00E079AC" w:rsidRDefault="00000000">
          <w:pPr>
            <w:pStyle w:val="TDC1"/>
            <w:tabs>
              <w:tab w:val="right" w:leader="dot" w:pos="8805"/>
            </w:tabs>
            <w:rPr>
              <w:rFonts w:eastAsiaTheme="minorEastAsia"/>
              <w:noProof/>
              <w:lang w:eastAsia="es-DO"/>
            </w:rPr>
          </w:pPr>
          <w:hyperlink w:anchor="_Toc136618263" w:history="1">
            <w:r w:rsidR="00A90B85" w:rsidRPr="00E079AC">
              <w:rPr>
                <w:rStyle w:val="Hipervnculo"/>
                <w:noProof/>
              </w:rPr>
              <w:t>10. CITAS Y REFERENCIAS BIBLIOGRÁFICAS</w:t>
            </w:r>
            <w:r w:rsidR="00A90B85" w:rsidRPr="00E079AC">
              <w:rPr>
                <w:noProof/>
                <w:webHidden/>
              </w:rPr>
              <w:tab/>
            </w:r>
            <w:r w:rsidR="00A90B85" w:rsidRPr="00E079AC">
              <w:rPr>
                <w:noProof/>
                <w:webHidden/>
              </w:rPr>
              <w:fldChar w:fldCharType="begin"/>
            </w:r>
            <w:r w:rsidR="00A90B85" w:rsidRPr="00E079AC">
              <w:rPr>
                <w:noProof/>
                <w:webHidden/>
              </w:rPr>
              <w:instrText xml:space="preserve"> PAGEREF _Toc136618263 \h </w:instrText>
            </w:r>
            <w:r w:rsidR="00A90B85" w:rsidRPr="00E079AC">
              <w:rPr>
                <w:noProof/>
                <w:webHidden/>
              </w:rPr>
            </w:r>
            <w:r w:rsidR="00A90B85" w:rsidRPr="00E079AC">
              <w:rPr>
                <w:noProof/>
                <w:webHidden/>
              </w:rPr>
              <w:fldChar w:fldCharType="separate"/>
            </w:r>
            <w:r w:rsidR="00DD2DE8">
              <w:rPr>
                <w:noProof/>
                <w:webHidden/>
              </w:rPr>
              <w:t>18</w:t>
            </w:r>
            <w:r w:rsidR="00A90B85" w:rsidRPr="00E079AC">
              <w:rPr>
                <w:noProof/>
                <w:webHidden/>
              </w:rPr>
              <w:fldChar w:fldCharType="end"/>
            </w:r>
          </w:hyperlink>
        </w:p>
        <w:p w14:paraId="4E7E8AAE" w14:textId="0EB42F7D" w:rsidR="00A90B85" w:rsidRDefault="00000000">
          <w:pPr>
            <w:pStyle w:val="TDC1"/>
            <w:tabs>
              <w:tab w:val="right" w:leader="dot" w:pos="8805"/>
            </w:tabs>
            <w:rPr>
              <w:rFonts w:eastAsiaTheme="minorEastAsia"/>
              <w:noProof/>
              <w:lang w:eastAsia="es-DO"/>
            </w:rPr>
          </w:pPr>
          <w:hyperlink w:anchor="_Toc136618264" w:history="1">
            <w:r w:rsidR="00E079AC" w:rsidRPr="00E079AC">
              <w:rPr>
                <w:rStyle w:val="Hipervnculo"/>
                <w:rFonts w:eastAsia="Times New Roman"/>
                <w:noProof/>
                <w:lang w:eastAsia="es-DO"/>
              </w:rPr>
              <w:t>ANEXOS</w:t>
            </w:r>
            <w:r w:rsidR="00E079AC" w:rsidRPr="00E079AC">
              <w:rPr>
                <w:noProof/>
                <w:webHidden/>
              </w:rPr>
              <w:tab/>
            </w:r>
            <w:r w:rsidR="00A90B85" w:rsidRPr="00E079AC">
              <w:rPr>
                <w:noProof/>
                <w:webHidden/>
              </w:rPr>
              <w:fldChar w:fldCharType="begin"/>
            </w:r>
            <w:r w:rsidR="00A90B85" w:rsidRPr="00E079AC">
              <w:rPr>
                <w:noProof/>
                <w:webHidden/>
              </w:rPr>
              <w:instrText xml:space="preserve"> PAGEREF _Toc136618264 \h </w:instrText>
            </w:r>
            <w:r w:rsidR="00A90B85" w:rsidRPr="00E079AC">
              <w:rPr>
                <w:noProof/>
                <w:webHidden/>
              </w:rPr>
            </w:r>
            <w:r w:rsidR="00A90B85" w:rsidRPr="00E079AC">
              <w:rPr>
                <w:noProof/>
                <w:webHidden/>
              </w:rPr>
              <w:fldChar w:fldCharType="separate"/>
            </w:r>
            <w:r w:rsidR="00DD2DE8">
              <w:rPr>
                <w:noProof/>
                <w:webHidden/>
              </w:rPr>
              <w:t>21</w:t>
            </w:r>
            <w:r w:rsidR="00A90B85" w:rsidRPr="00E079AC">
              <w:rPr>
                <w:noProof/>
                <w:webHidden/>
              </w:rPr>
              <w:fldChar w:fldCharType="end"/>
            </w:r>
          </w:hyperlink>
        </w:p>
        <w:p w14:paraId="2DA6635E" w14:textId="679B22E7" w:rsidR="00905390" w:rsidRDefault="00905390">
          <w:r w:rsidRPr="00AE370C">
            <w:rPr>
              <w:lang w:val="es-ES"/>
            </w:rPr>
            <w:fldChar w:fldCharType="end"/>
          </w:r>
        </w:p>
      </w:sdtContent>
    </w:sdt>
    <w:p w14:paraId="44A6DAF8" w14:textId="77777777" w:rsidR="00905390" w:rsidRDefault="00905390" w:rsidP="00905390">
      <w:pPr>
        <w:jc w:val="both"/>
        <w:rPr>
          <w:rFonts w:ascii="Agency FB" w:hAnsi="Agency FB" w:cs="Times New Roman"/>
          <w:b/>
          <w:bCs/>
          <w:sz w:val="40"/>
          <w:szCs w:val="40"/>
        </w:rPr>
      </w:pPr>
    </w:p>
    <w:p w14:paraId="326E5CA9" w14:textId="77777777" w:rsidR="00005E19" w:rsidRDefault="00005E19" w:rsidP="00905390">
      <w:pPr>
        <w:jc w:val="both"/>
        <w:rPr>
          <w:rFonts w:ascii="Agency FB" w:hAnsi="Agency FB" w:cs="Times New Roman"/>
          <w:b/>
          <w:bCs/>
          <w:sz w:val="40"/>
          <w:szCs w:val="40"/>
        </w:rPr>
        <w:sectPr w:rsidR="00005E19" w:rsidSect="001E29E4">
          <w:pgSz w:w="12240" w:h="15840"/>
          <w:pgMar w:top="1440" w:right="1440" w:bottom="1440" w:left="1985" w:header="709" w:footer="709" w:gutter="0"/>
          <w:cols w:space="708"/>
          <w:docGrid w:linePitch="360"/>
        </w:sectPr>
      </w:pPr>
    </w:p>
    <w:p w14:paraId="08AC24E8" w14:textId="7BF7DBB4" w:rsidR="00660979" w:rsidRPr="00B41B5C" w:rsidRDefault="00660979" w:rsidP="00B41B5C">
      <w:pPr>
        <w:jc w:val="both"/>
        <w:rPr>
          <w:rFonts w:ascii="Times New Roman" w:hAnsi="Times New Roman" w:cs="Times New Roman"/>
        </w:rPr>
      </w:pPr>
      <w:r w:rsidRPr="00B41B5C">
        <w:rPr>
          <w:rFonts w:ascii="Times New Roman" w:hAnsi="Times New Roman" w:cs="Times New Roman"/>
          <w:b/>
          <w:bCs/>
        </w:rPr>
        <w:t>Título:</w:t>
      </w:r>
      <w:r w:rsidRPr="00B41B5C">
        <w:rPr>
          <w:rFonts w:ascii="Times New Roman" w:hAnsi="Times New Roman" w:cs="Times New Roman"/>
        </w:rPr>
        <w:t xml:space="preserve"> Sistematización de experiencia de descentralización y participación comunitaria en el c entro educativo Prof. William Almonte Almonte, periodo 2012-2022.</w:t>
      </w:r>
    </w:p>
    <w:p w14:paraId="188EB852" w14:textId="112CBF6E" w:rsidR="003255C9" w:rsidRPr="00B41B5C" w:rsidRDefault="003255C9" w:rsidP="00B41B5C">
      <w:pPr>
        <w:jc w:val="both"/>
        <w:rPr>
          <w:rFonts w:ascii="Times New Roman" w:hAnsi="Times New Roman" w:cs="Times New Roman"/>
          <w:shd w:val="clear" w:color="auto" w:fill="F7F7F8"/>
          <w:lang w:val="en-US"/>
        </w:rPr>
      </w:pPr>
      <w:r w:rsidRPr="00B41B5C">
        <w:rPr>
          <w:rFonts w:ascii="Times New Roman" w:hAnsi="Times New Roman" w:cs="Times New Roman"/>
          <w:b/>
          <w:bCs/>
          <w:shd w:val="clear" w:color="auto" w:fill="F7F7F8"/>
          <w:lang w:val="en-US"/>
        </w:rPr>
        <w:t>Title:</w:t>
      </w:r>
      <w:r w:rsidRPr="00B41B5C">
        <w:rPr>
          <w:rFonts w:ascii="Times New Roman" w:hAnsi="Times New Roman" w:cs="Times New Roman"/>
          <w:shd w:val="clear" w:color="auto" w:fill="F7F7F8"/>
          <w:lang w:val="en-US"/>
        </w:rPr>
        <w:t xml:space="preserve"> Systematization of the experience of decentralization and community participation in the educational center Prof. William Almonte Almonte, period 2012-2022.</w:t>
      </w:r>
    </w:p>
    <w:p w14:paraId="1104DB9D" w14:textId="77777777" w:rsidR="004766B6" w:rsidRPr="00CD4C2F" w:rsidRDefault="004766B6" w:rsidP="004766B6">
      <w:pPr>
        <w:spacing w:after="0" w:line="240" w:lineRule="auto"/>
        <w:rPr>
          <w:rFonts w:ascii="Arial" w:eastAsia="Times New Roman" w:hAnsi="Arial" w:cs="Arial"/>
          <w:color w:val="000000"/>
          <w:kern w:val="0"/>
          <w:lang w:val="en-US" w:eastAsia="es-DO"/>
          <w14:ligatures w14:val="none"/>
        </w:rPr>
      </w:pPr>
    </w:p>
    <w:tbl>
      <w:tblPr>
        <w:tblStyle w:val="Tablaconcuadrcula"/>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411"/>
        <w:gridCol w:w="4404"/>
      </w:tblGrid>
      <w:tr w:rsidR="003376C8" w:rsidRPr="00DC176B" w14:paraId="67F11196" w14:textId="77777777" w:rsidTr="00B41B5C">
        <w:tc>
          <w:tcPr>
            <w:tcW w:w="4675" w:type="dxa"/>
          </w:tcPr>
          <w:p w14:paraId="089F0000" w14:textId="0FDDAAD4" w:rsidR="003376C8" w:rsidRPr="00237F96" w:rsidRDefault="00171DCB" w:rsidP="00237F96">
            <w:pPr>
              <w:pStyle w:val="Ttulo1"/>
              <w:rPr>
                <w:rFonts w:ascii="Times New Roman" w:eastAsia="Times New Roman" w:hAnsi="Times New Roman" w:cs="Times New Roman"/>
                <w:b/>
                <w:bCs/>
                <w:color w:val="auto"/>
                <w:sz w:val="24"/>
                <w:szCs w:val="24"/>
                <w:lang w:eastAsia="es-DO"/>
              </w:rPr>
            </w:pPr>
            <w:bookmarkStart w:id="0" w:name="_Toc136618248"/>
            <w:r w:rsidRPr="00237F96">
              <w:rPr>
                <w:rFonts w:ascii="Times New Roman" w:eastAsia="Times New Roman" w:hAnsi="Times New Roman" w:cs="Times New Roman"/>
                <w:b/>
                <w:bCs/>
                <w:color w:val="auto"/>
                <w:sz w:val="24"/>
                <w:szCs w:val="24"/>
                <w:lang w:eastAsia="es-DO"/>
              </w:rPr>
              <w:t>RESUMEN</w:t>
            </w:r>
            <w:bookmarkEnd w:id="0"/>
          </w:p>
          <w:p w14:paraId="4FAA5606" w14:textId="77777777" w:rsidR="00171DCB" w:rsidRPr="00B41B5C" w:rsidRDefault="00171DCB" w:rsidP="00171DCB">
            <w:pPr>
              <w:jc w:val="both"/>
              <w:rPr>
                <w:rFonts w:ascii="Times New Roman" w:eastAsia="Times New Roman" w:hAnsi="Times New Roman" w:cs="Times New Roman"/>
                <w:b/>
                <w:bCs/>
                <w:kern w:val="0"/>
                <w:lang w:eastAsia="es-DO"/>
                <w14:ligatures w14:val="none"/>
              </w:rPr>
            </w:pPr>
          </w:p>
          <w:p w14:paraId="56CFB6EC" w14:textId="77777777" w:rsidR="00171DCB" w:rsidRDefault="00171DCB" w:rsidP="00171DCB">
            <w:pPr>
              <w:jc w:val="both"/>
              <w:rPr>
                <w:rFonts w:ascii="Times New Roman" w:hAnsi="Times New Roman" w:cs="Times New Roman"/>
              </w:rPr>
            </w:pPr>
            <w:r w:rsidRPr="00B41B5C">
              <w:rPr>
                <w:rFonts w:ascii="Times New Roman" w:hAnsi="Times New Roman" w:cs="Times New Roman"/>
              </w:rPr>
              <w:t>El proceso de descentralización del centro educativo ha implicado transferencias irregular en sus inicios y luego gradualmente desde el ministerio de Educación, manejada en el Distrito Educativo 06-05 de La Vega hacia el centro educativo, en la que se tiene la delegación de autoridad, planificación y gestión local, evaluación y rendición de cuentas y acompañamiento y apoyo técnico, eventualmente, buscando fortalecer la autonomía de la institución y mejorar la calidad de la educación promoviendo mayor participación y responsabilidad de todos los actores involucrados de la comunidad educativa y la gestión local.</w:t>
            </w:r>
          </w:p>
          <w:p w14:paraId="67C54643" w14:textId="77777777" w:rsidR="00B41B5C" w:rsidRPr="00B41B5C" w:rsidRDefault="00B41B5C" w:rsidP="00171DCB">
            <w:pPr>
              <w:jc w:val="both"/>
              <w:rPr>
                <w:rFonts w:ascii="Times New Roman" w:hAnsi="Times New Roman" w:cs="Times New Roman"/>
              </w:rPr>
            </w:pPr>
          </w:p>
          <w:p w14:paraId="35300E3E" w14:textId="4D76FCC4" w:rsidR="00171DCB" w:rsidRPr="00B41B5C" w:rsidRDefault="00171DCB" w:rsidP="00B41B5C">
            <w:pPr>
              <w:jc w:val="both"/>
              <w:rPr>
                <w:rFonts w:ascii="Times New Roman" w:eastAsia="Times New Roman" w:hAnsi="Times New Roman" w:cs="Times New Roman"/>
                <w:kern w:val="0"/>
                <w:lang w:eastAsia="es-DO"/>
                <w14:ligatures w14:val="none"/>
              </w:rPr>
            </w:pPr>
            <w:r w:rsidRPr="00B41B5C">
              <w:rPr>
                <w:rFonts w:ascii="Times New Roman" w:hAnsi="Times New Roman" w:cs="Times New Roman"/>
                <w:b/>
              </w:rPr>
              <w:t>PALABRASCLAVE:</w:t>
            </w:r>
            <w:r w:rsidR="00B41B5C" w:rsidRPr="00B41B5C">
              <w:rPr>
                <w:rFonts w:ascii="Times New Roman" w:hAnsi="Times New Roman" w:cs="Times New Roman"/>
                <w:b/>
              </w:rPr>
              <w:t xml:space="preserve"> </w:t>
            </w:r>
            <w:r w:rsidRPr="00B41B5C">
              <w:rPr>
                <w:rFonts w:ascii="Times New Roman" w:hAnsi="Times New Roman" w:cs="Times New Roman"/>
                <w:bCs/>
              </w:rPr>
              <w:t>descentralización, sistematización, experiencias, autonomía, centro educativo, normas.</w:t>
            </w:r>
          </w:p>
        </w:tc>
        <w:tc>
          <w:tcPr>
            <w:tcW w:w="4675" w:type="dxa"/>
          </w:tcPr>
          <w:p w14:paraId="2DC6358D" w14:textId="77777777" w:rsidR="00237F96" w:rsidRPr="00CD4C2F" w:rsidRDefault="00237F96" w:rsidP="00171DCB">
            <w:pPr>
              <w:pStyle w:val="Prrafodelista"/>
              <w:spacing w:before="0" w:after="0"/>
              <w:jc w:val="both"/>
              <w:rPr>
                <w:rFonts w:cs="Times New Roman"/>
                <w:b/>
                <w:lang w:val="es-DO"/>
              </w:rPr>
            </w:pPr>
          </w:p>
          <w:p w14:paraId="558C843F" w14:textId="1A89A686" w:rsidR="00171DCB" w:rsidRPr="00B41B5C" w:rsidRDefault="00171DCB" w:rsidP="00171DCB">
            <w:pPr>
              <w:pStyle w:val="Prrafodelista"/>
              <w:spacing w:before="0" w:after="0"/>
              <w:jc w:val="both"/>
              <w:rPr>
                <w:rFonts w:cs="Times New Roman"/>
                <w:b/>
                <w:lang w:val="en-US"/>
              </w:rPr>
            </w:pPr>
            <w:r w:rsidRPr="00B41B5C">
              <w:rPr>
                <w:rFonts w:cs="Times New Roman"/>
                <w:b/>
                <w:lang w:val="en-US"/>
              </w:rPr>
              <w:t>ABSTRACT</w:t>
            </w:r>
          </w:p>
          <w:p w14:paraId="6287A286" w14:textId="77777777" w:rsidR="00171DCB" w:rsidRPr="00B41B5C" w:rsidRDefault="00171DCB" w:rsidP="00171DCB">
            <w:pPr>
              <w:pStyle w:val="Prrafodelista"/>
              <w:spacing w:before="0" w:after="0"/>
              <w:jc w:val="both"/>
              <w:rPr>
                <w:rFonts w:cs="Times New Roman"/>
                <w:b/>
                <w:lang w:val="en-US"/>
              </w:rPr>
            </w:pPr>
          </w:p>
          <w:p w14:paraId="1B39452B" w14:textId="42C99B86" w:rsidR="00171DCB" w:rsidRDefault="00171DCB" w:rsidP="00171DC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02124"/>
                <w:kern w:val="0"/>
                <w:lang w:val="en" w:eastAsia="es-DO"/>
                <w14:ligatures w14:val="none"/>
              </w:rPr>
            </w:pPr>
            <w:r w:rsidRPr="00171DCB">
              <w:rPr>
                <w:rFonts w:ascii="Times New Roman" w:eastAsia="Times New Roman" w:hAnsi="Times New Roman" w:cs="Times New Roman"/>
                <w:color w:val="202124"/>
                <w:kern w:val="0"/>
                <w:lang w:val="en" w:eastAsia="es-DO"/>
                <w14:ligatures w14:val="none"/>
              </w:rPr>
              <w:t>The decentralization process of the educational center has implied irregular transfers at the beginning and then gradually from the Ministry of Education, managed in the Educational District 06-05 of La Vega to the educational center, in which there is the delegation of authority, planning and local management, evaluation and accountability, and monitoring and technical support, eventually, seeking to strengthen the autonomy of the institution and improve the quality of education by promoting greater participation and responsibility of all the actors involved in the educational community and local management</w:t>
            </w:r>
            <w:r w:rsidRPr="00B41B5C">
              <w:rPr>
                <w:rFonts w:ascii="Times New Roman" w:eastAsia="Times New Roman" w:hAnsi="Times New Roman" w:cs="Times New Roman"/>
                <w:color w:val="202124"/>
                <w:kern w:val="0"/>
                <w:lang w:val="en" w:eastAsia="es-DO"/>
                <w14:ligatures w14:val="none"/>
              </w:rPr>
              <w:t>.</w:t>
            </w:r>
          </w:p>
          <w:p w14:paraId="6AE6D217" w14:textId="77777777" w:rsidR="00B41B5C" w:rsidRPr="00171DCB" w:rsidRDefault="00B41B5C" w:rsidP="00171DC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202124"/>
                <w:kern w:val="0"/>
                <w:lang w:val="en-US" w:eastAsia="es-DO"/>
                <w14:ligatures w14:val="none"/>
              </w:rPr>
            </w:pPr>
          </w:p>
          <w:p w14:paraId="2C7BFF47" w14:textId="77777777" w:rsidR="00171DCB" w:rsidRPr="00B41B5C" w:rsidRDefault="00171DCB" w:rsidP="00B41B5C">
            <w:pPr>
              <w:pStyle w:val="HTMLconformatoprevio"/>
              <w:shd w:val="clear" w:color="auto" w:fill="F8F9FA"/>
              <w:jc w:val="both"/>
              <w:rPr>
                <w:rFonts w:ascii="Times New Roman" w:hAnsi="Times New Roman" w:cs="Times New Roman"/>
                <w:color w:val="202124"/>
                <w:sz w:val="22"/>
                <w:szCs w:val="22"/>
                <w:lang w:val="en-US"/>
              </w:rPr>
            </w:pPr>
            <w:r w:rsidRPr="00B41B5C">
              <w:rPr>
                <w:rFonts w:cs="Times New Roman"/>
                <w:b/>
                <w:sz w:val="22"/>
                <w:szCs w:val="22"/>
                <w:lang w:val="en-US"/>
              </w:rPr>
              <w:t xml:space="preserve">KEYWORDS: </w:t>
            </w:r>
            <w:r w:rsidRPr="00B41B5C">
              <w:rPr>
                <w:rStyle w:val="y2iqfc"/>
                <w:rFonts w:ascii="Times New Roman" w:hAnsi="Times New Roman" w:cs="Times New Roman"/>
                <w:color w:val="202124"/>
                <w:sz w:val="22"/>
                <w:szCs w:val="22"/>
                <w:lang w:val="en"/>
              </w:rPr>
              <w:t>decentralization, systematization, experiences, autonomy, educational center, standards.</w:t>
            </w:r>
          </w:p>
          <w:p w14:paraId="0F9F28E8" w14:textId="2BFD1CBD" w:rsidR="003376C8" w:rsidRPr="00B41B5C" w:rsidRDefault="003376C8" w:rsidP="00171DCB">
            <w:pPr>
              <w:jc w:val="both"/>
              <w:rPr>
                <w:rFonts w:ascii="Times New Roman" w:eastAsia="Times New Roman" w:hAnsi="Times New Roman" w:cs="Times New Roman"/>
                <w:kern w:val="0"/>
                <w:lang w:val="en-US" w:eastAsia="es-DO"/>
                <w14:ligatures w14:val="none"/>
              </w:rPr>
            </w:pPr>
          </w:p>
        </w:tc>
      </w:tr>
    </w:tbl>
    <w:p w14:paraId="05EC0CED" w14:textId="0F458F60" w:rsidR="00C02960" w:rsidRDefault="00237F96" w:rsidP="00237F96">
      <w:pPr>
        <w:pStyle w:val="Ttulo1"/>
        <w:spacing w:after="240" w:line="240" w:lineRule="auto"/>
        <w:rPr>
          <w:rFonts w:ascii="Times New Roman" w:eastAsia="Times New Roman" w:hAnsi="Times New Roman" w:cs="Times New Roman"/>
          <w:b/>
          <w:bCs/>
          <w:color w:val="auto"/>
          <w:sz w:val="24"/>
          <w:szCs w:val="24"/>
          <w:lang w:eastAsia="es-DO"/>
        </w:rPr>
      </w:pPr>
      <w:bookmarkStart w:id="1" w:name="_Toc136618249"/>
      <w:r w:rsidRPr="00237F96">
        <w:rPr>
          <w:rFonts w:ascii="Times New Roman" w:eastAsia="Times New Roman" w:hAnsi="Times New Roman" w:cs="Times New Roman"/>
          <w:b/>
          <w:bCs/>
          <w:color w:val="auto"/>
          <w:sz w:val="24"/>
          <w:szCs w:val="24"/>
          <w:lang w:eastAsia="es-DO"/>
        </w:rPr>
        <w:t>INTRODUCCIÓN</w:t>
      </w:r>
      <w:bookmarkEnd w:id="1"/>
    </w:p>
    <w:p w14:paraId="3E829109" w14:textId="77777777" w:rsidR="00B12056" w:rsidRPr="00A93FA1" w:rsidRDefault="00B12056" w:rsidP="00237F96">
      <w:pPr>
        <w:spacing w:before="240" w:after="240" w:line="240" w:lineRule="auto"/>
        <w:jc w:val="both"/>
        <w:rPr>
          <w:rFonts w:ascii="Times New Roman" w:hAnsi="Times New Roman" w:cs="Times New Roman"/>
        </w:rPr>
      </w:pPr>
      <w:r w:rsidRPr="00A93FA1">
        <w:rPr>
          <w:rFonts w:ascii="Times New Roman" w:hAnsi="Times New Roman" w:cs="Times New Roman"/>
        </w:rPr>
        <w:t>La educación como fenómeno social es influyente en el avance y el progreso de las personas, y todo su desarrollo se vincula a la educación; porque precisamente esta surge con la sociedad e implica la asimilación por sus miembros, de las relaciones sociales que ellos mismos van construyendo, y es en ese proceso que se forma la personalidad. Se entiende entonces que esa educación necesita ser desarrollada de forma organizada, planificada, consciente, y precisamente esto hace que la educación escolarizada sea pensada para resolver los problemas que afectan el bienestar social.</w:t>
      </w:r>
    </w:p>
    <w:p w14:paraId="3202DA0A" w14:textId="77777777" w:rsidR="00B12056" w:rsidRPr="00A93FA1" w:rsidRDefault="00B12056" w:rsidP="00A93FA1">
      <w:pPr>
        <w:jc w:val="both"/>
        <w:rPr>
          <w:rFonts w:ascii="Times New Roman" w:hAnsi="Times New Roman" w:cs="Times New Roman"/>
        </w:rPr>
      </w:pPr>
      <w:r w:rsidRPr="00A93FA1">
        <w:rPr>
          <w:rFonts w:ascii="Times New Roman" w:hAnsi="Times New Roman" w:cs="Times New Roman"/>
        </w:rPr>
        <w:t xml:space="preserve">Esta educación escolarizada debe tener aspiraciones de cambio, de transformación social permeada por la calidad de la interacción humana en el siglo XXI, para lo cual requiere de una dirección educativa capaz de impactar en el desarrollo de los pueblos en todos los ámbitos. Una dirección en la que se desarrollen procesos bajo las leyes que la rigen con el fin de garantizar la ejecución de las políticas, planes y proyectos en beneficio de la formación de los seres humanos garantizando un individuo capaz de su propio desarrollo, de su comunidad local y de la sociedad en sentido general.  </w:t>
      </w:r>
    </w:p>
    <w:p w14:paraId="312CDE78" w14:textId="435812EB" w:rsidR="00B12056" w:rsidRPr="00A93FA1" w:rsidRDefault="00B12056" w:rsidP="00A93FA1">
      <w:pPr>
        <w:jc w:val="both"/>
        <w:rPr>
          <w:rFonts w:ascii="Times New Roman" w:hAnsi="Times New Roman" w:cs="Times New Roman"/>
        </w:rPr>
      </w:pPr>
      <w:r w:rsidRPr="00A93FA1">
        <w:rPr>
          <w:rFonts w:ascii="Times New Roman" w:hAnsi="Times New Roman" w:cs="Times New Roman"/>
        </w:rPr>
        <w:t xml:space="preserve">En ese orden, </w:t>
      </w:r>
      <w:r w:rsidR="00D2613B" w:rsidRPr="00A93FA1">
        <w:rPr>
          <w:rFonts w:ascii="Times New Roman" w:hAnsi="Times New Roman" w:cs="Times New Roman"/>
        </w:rPr>
        <w:t xml:space="preserve">para lograr las aspiraciones, el Centro Educativo fundamenta la planificación, ejecución, control y actuación de los procesos de gestión administrativa y pedagógica </w:t>
      </w:r>
      <w:r w:rsidRPr="00A93FA1">
        <w:rPr>
          <w:rFonts w:ascii="Times New Roman" w:hAnsi="Times New Roman" w:cs="Times New Roman"/>
        </w:rPr>
        <w:t xml:space="preserve">en el marco de la </w:t>
      </w:r>
      <w:r w:rsidR="00E76274" w:rsidRPr="00A93FA1">
        <w:rPr>
          <w:rFonts w:ascii="Times New Roman" w:hAnsi="Times New Roman" w:cs="Times New Roman"/>
        </w:rPr>
        <w:t>Constitución Dominicana</w:t>
      </w:r>
      <w:r w:rsidRPr="00A93FA1">
        <w:rPr>
          <w:rFonts w:ascii="Times New Roman" w:hAnsi="Times New Roman" w:cs="Times New Roman"/>
        </w:rPr>
        <w:t xml:space="preserve">, la ley General de Educación 66-97, la Ordenanza </w:t>
      </w:r>
      <w:r w:rsidR="00E76274" w:rsidRPr="00A93FA1">
        <w:rPr>
          <w:rFonts w:ascii="Times New Roman" w:hAnsi="Times New Roman" w:cs="Times New Roman"/>
        </w:rPr>
        <w:t xml:space="preserve">No. </w:t>
      </w:r>
      <w:r w:rsidRPr="00A93FA1">
        <w:rPr>
          <w:rFonts w:ascii="Times New Roman" w:hAnsi="Times New Roman" w:cs="Times New Roman"/>
        </w:rPr>
        <w:t>02</w:t>
      </w:r>
      <w:r w:rsidR="00E76274" w:rsidRPr="00A93FA1">
        <w:rPr>
          <w:rFonts w:ascii="Times New Roman" w:hAnsi="Times New Roman" w:cs="Times New Roman"/>
        </w:rPr>
        <w:t>-</w:t>
      </w:r>
      <w:r w:rsidRPr="00A93FA1">
        <w:rPr>
          <w:rFonts w:ascii="Times New Roman" w:hAnsi="Times New Roman" w:cs="Times New Roman"/>
        </w:rPr>
        <w:t>20</w:t>
      </w:r>
      <w:r w:rsidR="00E74878" w:rsidRPr="00A93FA1">
        <w:rPr>
          <w:rFonts w:ascii="Times New Roman" w:hAnsi="Times New Roman" w:cs="Times New Roman"/>
        </w:rPr>
        <w:t>08</w:t>
      </w:r>
      <w:r w:rsidR="00E76274" w:rsidRPr="00A93FA1">
        <w:rPr>
          <w:rFonts w:ascii="Times New Roman" w:hAnsi="Times New Roman" w:cs="Times New Roman"/>
        </w:rPr>
        <w:t xml:space="preserve">, </w:t>
      </w:r>
      <w:r w:rsidR="00E74878" w:rsidRPr="00A93FA1">
        <w:rPr>
          <w:rFonts w:ascii="Times New Roman" w:hAnsi="Times New Roman" w:cs="Times New Roman"/>
        </w:rPr>
        <w:t xml:space="preserve">La Ordenanza No. 02-2013, </w:t>
      </w:r>
      <w:r w:rsidR="00E76274" w:rsidRPr="00A93FA1">
        <w:rPr>
          <w:rFonts w:ascii="Times New Roman" w:hAnsi="Times New Roman" w:cs="Times New Roman"/>
        </w:rPr>
        <w:t>la Resolución No. 2019</w:t>
      </w:r>
      <w:r w:rsidR="00D2613B" w:rsidRPr="00A93FA1">
        <w:rPr>
          <w:rFonts w:ascii="Times New Roman" w:hAnsi="Times New Roman" w:cs="Times New Roman"/>
        </w:rPr>
        <w:t>, la Estrategia Nacional de Desarrollo</w:t>
      </w:r>
      <w:r w:rsidR="00E76274" w:rsidRPr="00A93FA1">
        <w:rPr>
          <w:rFonts w:ascii="Times New Roman" w:hAnsi="Times New Roman" w:cs="Times New Roman"/>
        </w:rPr>
        <w:t xml:space="preserve"> </w:t>
      </w:r>
      <w:r w:rsidR="00D2613B" w:rsidRPr="00A93FA1">
        <w:rPr>
          <w:rFonts w:ascii="Times New Roman" w:hAnsi="Times New Roman" w:cs="Times New Roman"/>
        </w:rPr>
        <w:t xml:space="preserve">2030, los instrumentos de gestión </w:t>
      </w:r>
      <w:r w:rsidR="00E76274" w:rsidRPr="00A93FA1">
        <w:rPr>
          <w:rFonts w:ascii="Times New Roman" w:hAnsi="Times New Roman" w:cs="Times New Roman"/>
        </w:rPr>
        <w:t>y otras normativas</w:t>
      </w:r>
      <w:r w:rsidR="00D2613B" w:rsidRPr="00A93FA1">
        <w:rPr>
          <w:rFonts w:ascii="Times New Roman" w:hAnsi="Times New Roman" w:cs="Times New Roman"/>
        </w:rPr>
        <w:t>;</w:t>
      </w:r>
      <w:r w:rsidR="00E76274" w:rsidRPr="00A93FA1">
        <w:rPr>
          <w:rFonts w:ascii="Times New Roman" w:hAnsi="Times New Roman" w:cs="Times New Roman"/>
        </w:rPr>
        <w:t xml:space="preserve"> </w:t>
      </w:r>
      <w:r w:rsidR="00D2613B" w:rsidRPr="00A93FA1">
        <w:rPr>
          <w:rFonts w:ascii="Times New Roman" w:hAnsi="Times New Roman" w:cs="Times New Roman"/>
        </w:rPr>
        <w:t xml:space="preserve">donde la </w:t>
      </w:r>
      <w:r w:rsidR="00E74878" w:rsidRPr="00A93FA1">
        <w:rPr>
          <w:rFonts w:ascii="Times New Roman" w:hAnsi="Times New Roman" w:cs="Times New Roman"/>
        </w:rPr>
        <w:t xml:space="preserve"> </w:t>
      </w:r>
      <w:r w:rsidR="00D2613B" w:rsidRPr="00A93FA1">
        <w:rPr>
          <w:rFonts w:ascii="Times New Roman" w:hAnsi="Times New Roman" w:cs="Times New Roman"/>
        </w:rPr>
        <w:t>descentralización se constituye en un proceso de gestión orientada a</w:t>
      </w:r>
      <w:r w:rsidRPr="00A93FA1">
        <w:rPr>
          <w:rFonts w:ascii="Times New Roman" w:hAnsi="Times New Roman" w:cs="Times New Roman"/>
        </w:rPr>
        <w:t xml:space="preserve"> crear las condiciones para que los aprendizajes se realicen de manera integral y de acuerdo con sus necesidades e intereses, para </w:t>
      </w:r>
      <w:r w:rsidR="008F0BE6" w:rsidRPr="00A93FA1">
        <w:rPr>
          <w:rFonts w:ascii="Times New Roman" w:hAnsi="Times New Roman" w:cs="Times New Roman"/>
        </w:rPr>
        <w:t>que su</w:t>
      </w:r>
      <w:r w:rsidRPr="00A93FA1">
        <w:rPr>
          <w:rFonts w:ascii="Times New Roman" w:hAnsi="Times New Roman" w:cs="Times New Roman"/>
        </w:rPr>
        <w:t xml:space="preserve"> educación </w:t>
      </w:r>
      <w:r w:rsidR="008F0BE6" w:rsidRPr="00A93FA1">
        <w:rPr>
          <w:rFonts w:ascii="Times New Roman" w:hAnsi="Times New Roman" w:cs="Times New Roman"/>
        </w:rPr>
        <w:t>sea de</w:t>
      </w:r>
      <w:r w:rsidRPr="00A93FA1">
        <w:rPr>
          <w:rFonts w:ascii="Times New Roman" w:hAnsi="Times New Roman" w:cs="Times New Roman"/>
        </w:rPr>
        <w:t>l más alto nivel de pertinencia, calidad y eficacia</w:t>
      </w:r>
      <w:r w:rsidR="008F0BE6" w:rsidRPr="00A93FA1">
        <w:rPr>
          <w:rFonts w:ascii="Times New Roman" w:hAnsi="Times New Roman" w:cs="Times New Roman"/>
        </w:rPr>
        <w:t xml:space="preserve">; con la </w:t>
      </w:r>
      <w:r w:rsidRPr="00A93FA1">
        <w:rPr>
          <w:rFonts w:ascii="Times New Roman" w:hAnsi="Times New Roman" w:cs="Times New Roman"/>
        </w:rPr>
        <w:t>fin</w:t>
      </w:r>
      <w:r w:rsidR="008F0BE6" w:rsidRPr="00A93FA1">
        <w:rPr>
          <w:rFonts w:ascii="Times New Roman" w:hAnsi="Times New Roman" w:cs="Times New Roman"/>
        </w:rPr>
        <w:t>alidad</w:t>
      </w:r>
      <w:r w:rsidRPr="00A93FA1">
        <w:rPr>
          <w:rFonts w:ascii="Times New Roman" w:hAnsi="Times New Roman" w:cs="Times New Roman"/>
        </w:rPr>
        <w:t xml:space="preserve"> de asegurar el derecho de las personas a participar con igualdad de oportunidades en la vida nacional. </w:t>
      </w:r>
    </w:p>
    <w:p w14:paraId="6EC0F7F9" w14:textId="5348DF2C" w:rsidR="008F0BE6" w:rsidRPr="00A93FA1" w:rsidRDefault="008F0BE6" w:rsidP="00A93FA1">
      <w:pPr>
        <w:jc w:val="both"/>
        <w:rPr>
          <w:rFonts w:ascii="Times New Roman" w:hAnsi="Times New Roman" w:cs="Times New Roman"/>
        </w:rPr>
      </w:pPr>
      <w:r w:rsidRPr="00A93FA1">
        <w:rPr>
          <w:rFonts w:ascii="Times New Roman" w:hAnsi="Times New Roman" w:cs="Times New Roman"/>
        </w:rPr>
        <w:t xml:space="preserve">Por tanto, en el presente trabajo se trata de sistematizar las experiencias de descentralización y participación comunitaria en el centro educativo Prof. William Almonte Almonte, en el periodo 2012-2022. Esta sistematización en sus inicios muestra los </w:t>
      </w:r>
      <w:r w:rsidR="00F94716" w:rsidRPr="00A93FA1">
        <w:rPr>
          <w:rFonts w:ascii="Times New Roman" w:hAnsi="Times New Roman" w:cs="Times New Roman"/>
        </w:rPr>
        <w:t xml:space="preserve">datos identitarios, seguido de una descripción de su contexto, donde se aprecia la filosofía </w:t>
      </w:r>
      <w:r w:rsidRPr="00A93FA1">
        <w:rPr>
          <w:rFonts w:ascii="Times New Roman" w:hAnsi="Times New Roman" w:cs="Times New Roman"/>
        </w:rPr>
        <w:t>de la institución</w:t>
      </w:r>
      <w:r w:rsidR="00F94716" w:rsidRPr="00A93FA1">
        <w:rPr>
          <w:rFonts w:ascii="Times New Roman" w:hAnsi="Times New Roman" w:cs="Times New Roman"/>
        </w:rPr>
        <w:t>, sus orígenes, organización, el aporte a la sociedad. En una tercera parte, se señalan los actores que participan en la junta de centro; en el apartado cuatro se emite la normativa que sustenta el proceso</w:t>
      </w:r>
      <w:r w:rsidR="00A93FA1" w:rsidRPr="00A93FA1">
        <w:rPr>
          <w:rFonts w:ascii="Times New Roman" w:hAnsi="Times New Roman" w:cs="Times New Roman"/>
        </w:rPr>
        <w:t>, en la parte cinco leerás el m</w:t>
      </w:r>
      <w:r w:rsidR="00A93FA1" w:rsidRPr="00F354AC">
        <w:rPr>
          <w:rFonts w:ascii="Times New Roman" w:hAnsi="Times New Roman" w:cs="Times New Roman"/>
          <w:lang w:eastAsia="es-DO"/>
        </w:rPr>
        <w:t>arco histórico</w:t>
      </w:r>
      <w:r w:rsidR="00A93FA1" w:rsidRPr="00A93FA1">
        <w:rPr>
          <w:rFonts w:ascii="Times New Roman" w:hAnsi="Times New Roman" w:cs="Times New Roman"/>
        </w:rPr>
        <w:t xml:space="preserve"> ofreciendo a</w:t>
      </w:r>
      <w:r w:rsidR="00A93FA1" w:rsidRPr="00F354AC">
        <w:rPr>
          <w:rFonts w:ascii="Times New Roman" w:hAnsi="Times New Roman" w:cs="Times New Roman"/>
          <w:lang w:eastAsia="es-DO"/>
        </w:rPr>
        <w:t>ntecedentes de la descentralización y la participación</w:t>
      </w:r>
      <w:r w:rsidR="00A93FA1" w:rsidRPr="00A93FA1">
        <w:rPr>
          <w:rFonts w:ascii="Times New Roman" w:hAnsi="Times New Roman" w:cs="Times New Roman"/>
        </w:rPr>
        <w:t>, sus p</w:t>
      </w:r>
      <w:r w:rsidR="00A93FA1" w:rsidRPr="00F354AC">
        <w:rPr>
          <w:rFonts w:ascii="Times New Roman" w:hAnsi="Times New Roman" w:cs="Times New Roman"/>
          <w:lang w:eastAsia="es-DO"/>
        </w:rPr>
        <w:t>rimeras manifestaciones de estas prácticas administrativas de dirección</w:t>
      </w:r>
      <w:r w:rsidR="00A93FA1" w:rsidRPr="00A93FA1">
        <w:rPr>
          <w:rFonts w:ascii="Times New Roman" w:hAnsi="Times New Roman" w:cs="Times New Roman"/>
        </w:rPr>
        <w:t xml:space="preserve"> y p</w:t>
      </w:r>
      <w:r w:rsidR="00A93FA1" w:rsidRPr="00F354AC">
        <w:rPr>
          <w:rFonts w:ascii="Times New Roman" w:hAnsi="Times New Roman" w:cs="Times New Roman"/>
          <w:lang w:eastAsia="es-DO"/>
        </w:rPr>
        <w:t>osibles modelos anteriores</w:t>
      </w:r>
      <w:r w:rsidR="00A93FA1" w:rsidRPr="00A93FA1">
        <w:rPr>
          <w:rFonts w:ascii="Times New Roman" w:hAnsi="Times New Roman" w:cs="Times New Roman"/>
        </w:rPr>
        <w:t xml:space="preserve">. </w:t>
      </w:r>
    </w:p>
    <w:p w14:paraId="66B14AC1" w14:textId="5B4235E7" w:rsidR="00A93FA1" w:rsidRDefault="00A93FA1" w:rsidP="00A93FA1">
      <w:pPr>
        <w:jc w:val="both"/>
        <w:rPr>
          <w:rFonts w:ascii="Times New Roman" w:hAnsi="Times New Roman" w:cs="Times New Roman"/>
        </w:rPr>
      </w:pPr>
      <w:r w:rsidRPr="00A93FA1">
        <w:rPr>
          <w:rFonts w:ascii="Times New Roman" w:hAnsi="Times New Roman" w:cs="Times New Roman"/>
        </w:rPr>
        <w:t>En la sexta parte, se plantea un recuento histórico de la t</w:t>
      </w:r>
      <w:r w:rsidRPr="00F354AC">
        <w:rPr>
          <w:rFonts w:ascii="Times New Roman" w:hAnsi="Times New Roman" w:cs="Times New Roman"/>
          <w:lang w:eastAsia="es-DO"/>
        </w:rPr>
        <w:t>ransferencia de recursos</w:t>
      </w:r>
      <w:r w:rsidRPr="00A93FA1">
        <w:rPr>
          <w:rFonts w:ascii="Times New Roman" w:hAnsi="Times New Roman" w:cs="Times New Roman"/>
        </w:rPr>
        <w:t>; se describe en la séptima parte el i</w:t>
      </w:r>
      <w:r w:rsidRPr="00F354AC">
        <w:rPr>
          <w:rFonts w:ascii="Times New Roman" w:hAnsi="Times New Roman" w:cs="Times New Roman"/>
          <w:lang w:eastAsia="es-DO"/>
        </w:rPr>
        <w:t>mpacto de los recursos invertidos</w:t>
      </w:r>
      <w:r w:rsidRPr="00A93FA1">
        <w:rPr>
          <w:rFonts w:ascii="Times New Roman" w:hAnsi="Times New Roman" w:cs="Times New Roman"/>
        </w:rPr>
        <w:t xml:space="preserve">; </w:t>
      </w:r>
      <w:r>
        <w:rPr>
          <w:rFonts w:ascii="Times New Roman" w:hAnsi="Times New Roman" w:cs="Times New Roman"/>
        </w:rPr>
        <w:t>En la octava parte localiza</w:t>
      </w:r>
      <w:r w:rsidR="00B41B5C">
        <w:rPr>
          <w:rFonts w:ascii="Times New Roman" w:hAnsi="Times New Roman" w:cs="Times New Roman"/>
        </w:rPr>
        <w:t xml:space="preserve"> los r</w:t>
      </w:r>
      <w:r w:rsidRPr="00F354AC">
        <w:rPr>
          <w:rFonts w:ascii="Times New Roman" w:hAnsi="Times New Roman" w:cs="Times New Roman"/>
          <w:lang w:eastAsia="es-DO"/>
        </w:rPr>
        <w:t>esultados de la buena práctica: lecciones aprendidas</w:t>
      </w:r>
      <w:r w:rsidRPr="00A93FA1">
        <w:rPr>
          <w:rFonts w:ascii="Times New Roman" w:hAnsi="Times New Roman" w:cs="Times New Roman"/>
        </w:rPr>
        <w:t xml:space="preserve"> y </w:t>
      </w:r>
      <w:r w:rsidR="00B41B5C">
        <w:rPr>
          <w:rFonts w:ascii="Times New Roman" w:hAnsi="Times New Roman" w:cs="Times New Roman"/>
        </w:rPr>
        <w:t xml:space="preserve">en la novena parte </w:t>
      </w:r>
      <w:r w:rsidRPr="00A93FA1">
        <w:rPr>
          <w:rFonts w:ascii="Times New Roman" w:hAnsi="Times New Roman" w:cs="Times New Roman"/>
        </w:rPr>
        <w:t xml:space="preserve">las </w:t>
      </w:r>
      <w:r w:rsidR="00B41B5C" w:rsidRPr="00F354AC">
        <w:rPr>
          <w:rFonts w:ascii="Times New Roman" w:hAnsi="Times New Roman" w:cs="Times New Roman"/>
          <w:lang w:eastAsia="es-DO"/>
        </w:rPr>
        <w:t>proyecciones</w:t>
      </w:r>
      <w:r w:rsidRPr="00A93FA1">
        <w:rPr>
          <w:rFonts w:ascii="Times New Roman" w:hAnsi="Times New Roman" w:cs="Times New Roman"/>
        </w:rPr>
        <w:t>. Finalmente, observa un conjunto de fuentes bibliográficas que han servido para la sistematización.</w:t>
      </w:r>
    </w:p>
    <w:p w14:paraId="2815E3FC" w14:textId="5B2FFB0A" w:rsidR="00BA689A" w:rsidRPr="006D26B9" w:rsidRDefault="00BA689A" w:rsidP="00BA689A">
      <w:pPr>
        <w:pStyle w:val="NormalWeb"/>
        <w:shd w:val="clear" w:color="auto" w:fill="FFFFFF"/>
        <w:jc w:val="both"/>
        <w:rPr>
          <w:color w:val="000000"/>
          <w:sz w:val="22"/>
          <w:szCs w:val="22"/>
        </w:rPr>
      </w:pPr>
      <w:r w:rsidRPr="006D26B9">
        <w:rPr>
          <w:color w:val="000000"/>
          <w:sz w:val="22"/>
          <w:szCs w:val="22"/>
        </w:rPr>
        <w:t xml:space="preserve">Para alcanzar </w:t>
      </w:r>
      <w:r w:rsidR="00283A04" w:rsidRPr="006D26B9">
        <w:rPr>
          <w:color w:val="000000"/>
          <w:sz w:val="22"/>
          <w:szCs w:val="22"/>
        </w:rPr>
        <w:t>el o</w:t>
      </w:r>
      <w:r w:rsidRPr="006D26B9">
        <w:rPr>
          <w:color w:val="000000"/>
          <w:sz w:val="22"/>
          <w:szCs w:val="22"/>
        </w:rPr>
        <w:t>bjetivo</w:t>
      </w:r>
      <w:r w:rsidR="001A5608" w:rsidRPr="006D26B9">
        <w:rPr>
          <w:color w:val="000000"/>
          <w:sz w:val="22"/>
          <w:szCs w:val="22"/>
        </w:rPr>
        <w:t xml:space="preserve"> de la </w:t>
      </w:r>
      <w:r w:rsidR="001A5608" w:rsidRPr="006D26B9">
        <w:rPr>
          <w:sz w:val="22"/>
          <w:szCs w:val="22"/>
        </w:rPr>
        <w:t>sistematización de las experiencias de descentralización y participación comunitaria</w:t>
      </w:r>
      <w:r w:rsidRPr="006D26B9">
        <w:rPr>
          <w:color w:val="000000"/>
          <w:sz w:val="22"/>
          <w:szCs w:val="22"/>
        </w:rPr>
        <w:t>,</w:t>
      </w:r>
      <w:r w:rsidR="00750571" w:rsidRPr="006D26B9">
        <w:rPr>
          <w:color w:val="000000"/>
          <w:sz w:val="22"/>
          <w:szCs w:val="22"/>
        </w:rPr>
        <w:t xml:space="preserve"> se utilizaron métodos </w:t>
      </w:r>
      <w:r w:rsidRPr="006D26B9">
        <w:rPr>
          <w:color w:val="000000"/>
          <w:sz w:val="22"/>
          <w:szCs w:val="22"/>
        </w:rPr>
        <w:t xml:space="preserve">con carácter general y específicos de la ciencia; en este orden, </w:t>
      </w:r>
      <w:r w:rsidRPr="006D26B9">
        <w:rPr>
          <w:sz w:val="22"/>
          <w:szCs w:val="22"/>
        </w:rPr>
        <w:t xml:space="preserve">contiene métodos de nivel teórico, empírico, con un enfoque </w:t>
      </w:r>
      <w:r w:rsidR="008213A1" w:rsidRPr="006D26B9">
        <w:rPr>
          <w:sz w:val="22"/>
          <w:szCs w:val="22"/>
        </w:rPr>
        <w:t>m</w:t>
      </w:r>
      <w:r w:rsidR="003D3428" w:rsidRPr="006D26B9">
        <w:rPr>
          <w:sz w:val="22"/>
          <w:szCs w:val="22"/>
        </w:rPr>
        <w:t xml:space="preserve">ixto por los datos cuantitativos </w:t>
      </w:r>
      <w:r w:rsidR="007C6ADB" w:rsidRPr="006D26B9">
        <w:rPr>
          <w:sz w:val="22"/>
          <w:szCs w:val="22"/>
        </w:rPr>
        <w:t xml:space="preserve">y </w:t>
      </w:r>
      <w:r w:rsidR="003D3428" w:rsidRPr="006D26B9">
        <w:rPr>
          <w:sz w:val="22"/>
          <w:szCs w:val="22"/>
        </w:rPr>
        <w:t>la valoración que se hace de los hallazgos presentados</w:t>
      </w:r>
      <w:r w:rsidRPr="006D26B9">
        <w:rPr>
          <w:sz w:val="22"/>
          <w:szCs w:val="22"/>
        </w:rPr>
        <w:t xml:space="preserve">. </w:t>
      </w:r>
      <w:r w:rsidRPr="006D26B9">
        <w:rPr>
          <w:color w:val="000000"/>
          <w:sz w:val="22"/>
          <w:szCs w:val="22"/>
        </w:rPr>
        <w:t xml:space="preserve">Los métodos específicos empleados del nivel teórico fueron el </w:t>
      </w:r>
      <w:r w:rsidR="007C6ADB" w:rsidRPr="006D26B9">
        <w:rPr>
          <w:color w:val="000000"/>
          <w:sz w:val="22"/>
          <w:szCs w:val="22"/>
        </w:rPr>
        <w:t xml:space="preserve">histórico-lógico, </w:t>
      </w:r>
      <w:r w:rsidRPr="006D26B9">
        <w:rPr>
          <w:color w:val="000000"/>
          <w:sz w:val="22"/>
          <w:szCs w:val="22"/>
        </w:rPr>
        <w:t>analítico-sintético, el inductivo-deductivo. Del nivel empírico se consideraron la observación</w:t>
      </w:r>
      <w:r w:rsidR="005B2144" w:rsidRPr="006D26B9">
        <w:rPr>
          <w:color w:val="000000"/>
          <w:sz w:val="22"/>
          <w:szCs w:val="22"/>
        </w:rPr>
        <w:t xml:space="preserve"> </w:t>
      </w:r>
      <w:r w:rsidRPr="006D26B9">
        <w:rPr>
          <w:color w:val="000000"/>
          <w:sz w:val="22"/>
          <w:szCs w:val="22"/>
        </w:rPr>
        <w:t>y el análisis document</w:t>
      </w:r>
      <w:r w:rsidR="005B2144" w:rsidRPr="006D26B9">
        <w:rPr>
          <w:color w:val="000000"/>
          <w:sz w:val="22"/>
          <w:szCs w:val="22"/>
        </w:rPr>
        <w:t>al</w:t>
      </w:r>
      <w:r w:rsidRPr="006D26B9">
        <w:rPr>
          <w:color w:val="000000"/>
          <w:sz w:val="22"/>
          <w:szCs w:val="22"/>
        </w:rPr>
        <w:t>.</w:t>
      </w:r>
    </w:p>
    <w:p w14:paraId="15BDDF04" w14:textId="77777777" w:rsidR="006A0BB6" w:rsidRPr="00237F96" w:rsidRDefault="006A0BB6" w:rsidP="00237F96">
      <w:pPr>
        <w:pStyle w:val="Ttulo1"/>
        <w:rPr>
          <w:rFonts w:ascii="Times New Roman" w:eastAsia="Times New Roman" w:hAnsi="Times New Roman" w:cs="Times New Roman"/>
          <w:b/>
          <w:bCs/>
          <w:color w:val="auto"/>
          <w:sz w:val="24"/>
          <w:szCs w:val="24"/>
          <w:lang w:eastAsia="es-DO"/>
        </w:rPr>
      </w:pPr>
      <w:bookmarkStart w:id="2" w:name="_Toc136618250"/>
      <w:r w:rsidRPr="00237F96">
        <w:rPr>
          <w:rFonts w:ascii="Times New Roman" w:eastAsia="Times New Roman" w:hAnsi="Times New Roman" w:cs="Times New Roman"/>
          <w:b/>
          <w:bCs/>
          <w:color w:val="auto"/>
          <w:sz w:val="24"/>
          <w:szCs w:val="24"/>
          <w:lang w:eastAsia="es-DO"/>
        </w:rPr>
        <w:t>l. DATOS IDENTITARIOS DE LA INSTITUCIÓN</w:t>
      </w:r>
      <w:bookmarkEnd w:id="2"/>
      <w:r w:rsidRPr="00237F96">
        <w:rPr>
          <w:rFonts w:ascii="Times New Roman" w:eastAsia="Times New Roman" w:hAnsi="Times New Roman" w:cs="Times New Roman"/>
          <w:b/>
          <w:bCs/>
          <w:color w:val="auto"/>
          <w:sz w:val="24"/>
          <w:szCs w:val="24"/>
          <w:lang w:eastAsia="es-DO"/>
        </w:rPr>
        <w:t> </w:t>
      </w:r>
    </w:p>
    <w:p w14:paraId="242FD3C6" w14:textId="77777777" w:rsidR="00237F96" w:rsidRDefault="00237F96" w:rsidP="004B4713">
      <w:pPr>
        <w:spacing w:after="0" w:line="240" w:lineRule="auto"/>
        <w:rPr>
          <w:rFonts w:ascii="Times New Roman" w:eastAsia="Times New Roman" w:hAnsi="Times New Roman" w:cs="Times New Roman"/>
          <w:b/>
          <w:bCs/>
          <w:color w:val="000000"/>
          <w:kern w:val="0"/>
          <w:lang w:eastAsia="es-DO"/>
          <w14:ligatures w14:val="none"/>
        </w:rPr>
      </w:pPr>
    </w:p>
    <w:p w14:paraId="30214C42" w14:textId="53B00EAD" w:rsidR="006A0BB6" w:rsidRPr="00F354AC" w:rsidRDefault="006A0BB6" w:rsidP="00842B4E">
      <w:pPr>
        <w:spacing w:after="0" w:line="276" w:lineRule="auto"/>
        <w:rPr>
          <w:rFonts w:ascii="Times New Roman" w:eastAsia="Times New Roman" w:hAnsi="Times New Roman" w:cs="Times New Roman"/>
          <w:kern w:val="0"/>
          <w:sz w:val="24"/>
          <w:szCs w:val="24"/>
          <w:lang w:eastAsia="es-DO"/>
          <w14:ligatures w14:val="none"/>
        </w:rPr>
      </w:pPr>
      <w:r w:rsidRPr="00F354AC">
        <w:rPr>
          <w:rFonts w:ascii="Times New Roman" w:eastAsia="Times New Roman" w:hAnsi="Times New Roman" w:cs="Times New Roman"/>
          <w:b/>
          <w:bCs/>
          <w:color w:val="000000"/>
          <w:kern w:val="0"/>
          <w:lang w:eastAsia="es-DO"/>
          <w14:ligatures w14:val="none"/>
        </w:rPr>
        <w:t>Regional:</w:t>
      </w:r>
      <w:r w:rsidRPr="00F354AC">
        <w:rPr>
          <w:rFonts w:ascii="Times New Roman" w:eastAsia="Times New Roman" w:hAnsi="Times New Roman" w:cs="Times New Roman"/>
          <w:color w:val="000000"/>
          <w:kern w:val="0"/>
          <w:lang w:eastAsia="es-DO"/>
          <w14:ligatures w14:val="none"/>
        </w:rPr>
        <w:t xml:space="preserve"> 06</w:t>
      </w:r>
    </w:p>
    <w:p w14:paraId="08775579" w14:textId="77777777" w:rsidR="006A0BB6" w:rsidRPr="00F354AC" w:rsidRDefault="006A0BB6" w:rsidP="00842B4E">
      <w:pPr>
        <w:spacing w:after="0" w:line="276" w:lineRule="auto"/>
        <w:rPr>
          <w:rFonts w:ascii="Times New Roman" w:eastAsia="Times New Roman" w:hAnsi="Times New Roman" w:cs="Times New Roman"/>
          <w:kern w:val="0"/>
          <w:sz w:val="24"/>
          <w:szCs w:val="24"/>
          <w:lang w:eastAsia="es-DO"/>
          <w14:ligatures w14:val="none"/>
        </w:rPr>
      </w:pPr>
      <w:r w:rsidRPr="00F354AC">
        <w:rPr>
          <w:rFonts w:ascii="Times New Roman" w:eastAsia="Times New Roman" w:hAnsi="Times New Roman" w:cs="Times New Roman"/>
          <w:b/>
          <w:bCs/>
          <w:color w:val="000000"/>
          <w:kern w:val="0"/>
          <w:lang w:eastAsia="es-DO"/>
          <w14:ligatures w14:val="none"/>
        </w:rPr>
        <w:t>Distrito:</w:t>
      </w:r>
      <w:r w:rsidRPr="00F354AC">
        <w:rPr>
          <w:rFonts w:ascii="Times New Roman" w:eastAsia="Times New Roman" w:hAnsi="Times New Roman" w:cs="Times New Roman"/>
          <w:color w:val="000000"/>
          <w:kern w:val="0"/>
          <w:lang w:eastAsia="es-DO"/>
          <w14:ligatures w14:val="none"/>
        </w:rPr>
        <w:t xml:space="preserve"> 05</w:t>
      </w:r>
    </w:p>
    <w:p w14:paraId="6516C019" w14:textId="77777777" w:rsidR="006A0BB6" w:rsidRPr="00F354AC" w:rsidRDefault="006A0BB6" w:rsidP="00842B4E">
      <w:pPr>
        <w:spacing w:after="0" w:line="276" w:lineRule="auto"/>
        <w:rPr>
          <w:rFonts w:ascii="Times New Roman" w:eastAsia="Times New Roman" w:hAnsi="Times New Roman" w:cs="Times New Roman"/>
          <w:kern w:val="0"/>
          <w:sz w:val="24"/>
          <w:szCs w:val="24"/>
          <w:lang w:eastAsia="es-DO"/>
          <w14:ligatures w14:val="none"/>
        </w:rPr>
      </w:pPr>
      <w:r w:rsidRPr="00F354AC">
        <w:rPr>
          <w:rFonts w:ascii="Times New Roman" w:eastAsia="Times New Roman" w:hAnsi="Times New Roman" w:cs="Times New Roman"/>
          <w:b/>
          <w:bCs/>
          <w:color w:val="000000"/>
          <w:kern w:val="0"/>
          <w:lang w:eastAsia="es-DO"/>
          <w14:ligatures w14:val="none"/>
        </w:rPr>
        <w:t>Centro Educativo</w:t>
      </w:r>
      <w:r w:rsidRPr="00F354AC">
        <w:rPr>
          <w:rFonts w:ascii="Times New Roman" w:eastAsia="Times New Roman" w:hAnsi="Times New Roman" w:cs="Times New Roman"/>
          <w:color w:val="000000"/>
          <w:kern w:val="0"/>
          <w:lang w:eastAsia="es-DO"/>
          <w14:ligatures w14:val="none"/>
        </w:rPr>
        <w:t xml:space="preserve">: </w:t>
      </w:r>
      <w:r w:rsidRPr="004B4713">
        <w:rPr>
          <w:rFonts w:ascii="Times New Roman" w:eastAsia="Times New Roman" w:hAnsi="Times New Roman" w:cs="Times New Roman"/>
          <w:color w:val="000000"/>
          <w:kern w:val="0"/>
          <w:lang w:eastAsia="es-DO"/>
          <w14:ligatures w14:val="none"/>
        </w:rPr>
        <w:t xml:space="preserve">Prof. </w:t>
      </w:r>
      <w:r w:rsidRPr="00F354AC">
        <w:rPr>
          <w:rFonts w:ascii="Times New Roman" w:eastAsia="Times New Roman" w:hAnsi="Times New Roman" w:cs="Times New Roman"/>
          <w:color w:val="000000"/>
          <w:kern w:val="0"/>
          <w:lang w:eastAsia="es-DO"/>
          <w14:ligatures w14:val="none"/>
        </w:rPr>
        <w:t>William Almonte Almonte </w:t>
      </w:r>
    </w:p>
    <w:p w14:paraId="1C43C4BD" w14:textId="52E52254" w:rsidR="006A0BB6" w:rsidRPr="004B4713" w:rsidRDefault="006A0BB6" w:rsidP="00842B4E">
      <w:pPr>
        <w:spacing w:after="0" w:line="276" w:lineRule="auto"/>
        <w:rPr>
          <w:rFonts w:ascii="Times New Roman" w:eastAsia="Times New Roman" w:hAnsi="Times New Roman" w:cs="Times New Roman"/>
          <w:color w:val="000000"/>
          <w:kern w:val="0"/>
          <w:lang w:eastAsia="es-DO"/>
          <w14:ligatures w14:val="none"/>
        </w:rPr>
      </w:pPr>
      <w:r w:rsidRPr="00F354AC">
        <w:rPr>
          <w:rFonts w:ascii="Times New Roman" w:eastAsia="Times New Roman" w:hAnsi="Times New Roman" w:cs="Times New Roman"/>
          <w:b/>
          <w:bCs/>
          <w:color w:val="000000"/>
          <w:kern w:val="0"/>
          <w:lang w:eastAsia="es-DO"/>
          <w14:ligatures w14:val="none"/>
        </w:rPr>
        <w:t xml:space="preserve">Domicilio: </w:t>
      </w:r>
      <w:r w:rsidRPr="00F354AC">
        <w:rPr>
          <w:rFonts w:ascii="Times New Roman" w:eastAsia="Times New Roman" w:hAnsi="Times New Roman" w:cs="Times New Roman"/>
          <w:color w:val="000000"/>
          <w:kern w:val="0"/>
          <w:lang w:eastAsia="es-DO"/>
          <w14:ligatures w14:val="none"/>
        </w:rPr>
        <w:t>Los Pomos, Calle Salvador Beato</w:t>
      </w:r>
      <w:r w:rsidR="004B4713" w:rsidRPr="004B4713">
        <w:rPr>
          <w:rFonts w:ascii="Times New Roman" w:eastAsia="Times New Roman" w:hAnsi="Times New Roman" w:cs="Times New Roman"/>
          <w:color w:val="000000"/>
          <w:kern w:val="0"/>
          <w:lang w:eastAsia="es-DO"/>
          <w14:ligatures w14:val="none"/>
        </w:rPr>
        <w:t>, La Vega</w:t>
      </w:r>
    </w:p>
    <w:p w14:paraId="7FD474C0" w14:textId="6AA0EEB9" w:rsidR="004B4713" w:rsidRPr="004B4713" w:rsidRDefault="004B4713" w:rsidP="00842B4E">
      <w:pPr>
        <w:spacing w:after="0" w:line="276" w:lineRule="auto"/>
        <w:rPr>
          <w:rFonts w:ascii="Times New Roman" w:eastAsia="Times New Roman" w:hAnsi="Times New Roman" w:cs="Times New Roman"/>
          <w:color w:val="000000"/>
          <w:kern w:val="0"/>
          <w:lang w:eastAsia="es-DO"/>
          <w14:ligatures w14:val="none"/>
        </w:rPr>
      </w:pPr>
      <w:r w:rsidRPr="004B4713">
        <w:rPr>
          <w:rFonts w:ascii="Times New Roman" w:eastAsia="Times New Roman" w:hAnsi="Times New Roman" w:cs="Times New Roman"/>
          <w:b/>
          <w:bCs/>
          <w:color w:val="000000"/>
          <w:kern w:val="0"/>
          <w:lang w:eastAsia="es-DO"/>
          <w14:ligatures w14:val="none"/>
        </w:rPr>
        <w:t>Código</w:t>
      </w:r>
      <w:r w:rsidRPr="004B4713">
        <w:rPr>
          <w:rFonts w:ascii="Times New Roman" w:eastAsia="Times New Roman" w:hAnsi="Times New Roman" w:cs="Times New Roman"/>
          <w:color w:val="000000"/>
          <w:kern w:val="0"/>
          <w:lang w:eastAsia="es-DO"/>
          <w14:ligatures w14:val="none"/>
        </w:rPr>
        <w:t>: 01782</w:t>
      </w:r>
    </w:p>
    <w:p w14:paraId="1B2466B6" w14:textId="2359C26A" w:rsidR="004B4713" w:rsidRPr="004B4713" w:rsidRDefault="004B4713" w:rsidP="00842B4E">
      <w:pPr>
        <w:spacing w:after="0" w:line="276" w:lineRule="auto"/>
        <w:rPr>
          <w:rFonts w:ascii="Times New Roman" w:eastAsia="Times New Roman" w:hAnsi="Times New Roman" w:cs="Times New Roman"/>
          <w:b/>
          <w:bCs/>
          <w:color w:val="000000"/>
          <w:kern w:val="0"/>
          <w:lang w:eastAsia="es-DO"/>
          <w14:ligatures w14:val="none"/>
        </w:rPr>
      </w:pPr>
      <w:r w:rsidRPr="004B4713">
        <w:rPr>
          <w:rFonts w:ascii="Times New Roman" w:eastAsia="Times New Roman" w:hAnsi="Times New Roman" w:cs="Times New Roman"/>
          <w:b/>
          <w:bCs/>
          <w:color w:val="000000"/>
          <w:kern w:val="0"/>
          <w:lang w:eastAsia="es-DO"/>
          <w14:ligatures w14:val="none"/>
        </w:rPr>
        <w:t>RNC: 430252778</w:t>
      </w:r>
    </w:p>
    <w:p w14:paraId="3E96609F" w14:textId="60BFFEE3" w:rsidR="004B4713" w:rsidRPr="004B4713" w:rsidRDefault="004B4713" w:rsidP="00842B4E">
      <w:pPr>
        <w:spacing w:after="0" w:line="276" w:lineRule="auto"/>
        <w:rPr>
          <w:rFonts w:ascii="Times New Roman" w:eastAsia="Times New Roman" w:hAnsi="Times New Roman" w:cs="Times New Roman"/>
          <w:color w:val="000000"/>
          <w:kern w:val="0"/>
          <w:lang w:eastAsia="es-DO"/>
          <w14:ligatures w14:val="none"/>
        </w:rPr>
      </w:pPr>
      <w:r w:rsidRPr="004B4713">
        <w:rPr>
          <w:rFonts w:ascii="Times New Roman" w:eastAsia="Times New Roman" w:hAnsi="Times New Roman" w:cs="Times New Roman"/>
          <w:b/>
          <w:bCs/>
          <w:color w:val="000000"/>
          <w:kern w:val="0"/>
          <w:lang w:eastAsia="es-DO"/>
          <w14:ligatures w14:val="none"/>
        </w:rPr>
        <w:t>Cuenta Corriente No</w:t>
      </w:r>
      <w:r w:rsidRPr="004B4713">
        <w:rPr>
          <w:rFonts w:ascii="Times New Roman" w:eastAsia="Times New Roman" w:hAnsi="Times New Roman" w:cs="Times New Roman"/>
          <w:color w:val="000000"/>
          <w:kern w:val="0"/>
          <w:lang w:eastAsia="es-DO"/>
          <w14:ligatures w14:val="none"/>
        </w:rPr>
        <w:t>.: 9601772232</w:t>
      </w:r>
    </w:p>
    <w:p w14:paraId="7A3A3C1E" w14:textId="77777777" w:rsidR="004B4713" w:rsidRPr="00F354AC" w:rsidRDefault="004B4713" w:rsidP="004B4713">
      <w:pPr>
        <w:spacing w:after="0" w:line="240" w:lineRule="auto"/>
        <w:rPr>
          <w:rFonts w:ascii="Times New Roman" w:eastAsia="Times New Roman" w:hAnsi="Times New Roman" w:cs="Times New Roman"/>
          <w:b/>
          <w:bCs/>
          <w:kern w:val="0"/>
          <w:sz w:val="24"/>
          <w:szCs w:val="24"/>
          <w:lang w:eastAsia="es-DO"/>
          <w14:ligatures w14:val="none"/>
        </w:rPr>
      </w:pPr>
    </w:p>
    <w:p w14:paraId="6EDF44C6" w14:textId="77777777" w:rsidR="006A0BB6" w:rsidRPr="00F354AC" w:rsidRDefault="006A0BB6" w:rsidP="00842B4E">
      <w:pPr>
        <w:spacing w:after="0" w:line="276" w:lineRule="auto"/>
        <w:rPr>
          <w:rFonts w:ascii="Times New Roman" w:eastAsia="Times New Roman" w:hAnsi="Times New Roman" w:cs="Times New Roman"/>
          <w:kern w:val="0"/>
          <w:sz w:val="24"/>
          <w:szCs w:val="24"/>
          <w:lang w:eastAsia="es-DO"/>
          <w14:ligatures w14:val="none"/>
        </w:rPr>
      </w:pPr>
      <w:r w:rsidRPr="00F354AC">
        <w:rPr>
          <w:rFonts w:ascii="Times New Roman" w:eastAsia="Times New Roman" w:hAnsi="Times New Roman" w:cs="Times New Roman"/>
          <w:b/>
          <w:bCs/>
          <w:color w:val="000000"/>
          <w:kern w:val="0"/>
          <w:lang w:eastAsia="es-DO"/>
          <w14:ligatures w14:val="none"/>
        </w:rPr>
        <w:t>Director</w:t>
      </w:r>
      <w:r w:rsidRPr="004B4713">
        <w:rPr>
          <w:rFonts w:ascii="Times New Roman" w:eastAsia="Times New Roman" w:hAnsi="Times New Roman" w:cs="Times New Roman"/>
          <w:b/>
          <w:bCs/>
          <w:color w:val="000000"/>
          <w:kern w:val="0"/>
          <w:lang w:eastAsia="es-DO"/>
          <w14:ligatures w14:val="none"/>
        </w:rPr>
        <w:t>a</w:t>
      </w:r>
      <w:r w:rsidRPr="00F354AC">
        <w:rPr>
          <w:rFonts w:ascii="Times New Roman" w:eastAsia="Times New Roman" w:hAnsi="Times New Roman" w:cs="Times New Roman"/>
          <w:b/>
          <w:bCs/>
          <w:color w:val="000000"/>
          <w:kern w:val="0"/>
          <w:lang w:eastAsia="es-DO"/>
          <w14:ligatures w14:val="none"/>
        </w:rPr>
        <w:t>:</w:t>
      </w:r>
      <w:r w:rsidRPr="00F354AC">
        <w:rPr>
          <w:rFonts w:ascii="Times New Roman" w:eastAsia="Times New Roman" w:hAnsi="Times New Roman" w:cs="Times New Roman"/>
          <w:color w:val="000000"/>
          <w:kern w:val="0"/>
          <w:lang w:eastAsia="es-DO"/>
          <w14:ligatures w14:val="none"/>
        </w:rPr>
        <w:t xml:space="preserve"> </w:t>
      </w:r>
      <w:r w:rsidRPr="004B4713">
        <w:rPr>
          <w:rFonts w:ascii="Times New Roman" w:eastAsia="Times New Roman" w:hAnsi="Times New Roman" w:cs="Times New Roman"/>
          <w:color w:val="000000"/>
          <w:kern w:val="0"/>
          <w:lang w:eastAsia="es-DO"/>
          <w14:ligatures w14:val="none"/>
        </w:rPr>
        <w:t>Ynosencia</w:t>
      </w:r>
      <w:r w:rsidRPr="00F354AC">
        <w:rPr>
          <w:rFonts w:ascii="Times New Roman" w:eastAsia="Times New Roman" w:hAnsi="Times New Roman" w:cs="Times New Roman"/>
          <w:color w:val="000000"/>
          <w:kern w:val="0"/>
          <w:lang w:eastAsia="es-DO"/>
          <w14:ligatures w14:val="none"/>
        </w:rPr>
        <w:t xml:space="preserve"> Merejo Medrano</w:t>
      </w:r>
    </w:p>
    <w:p w14:paraId="065E5007" w14:textId="77777777" w:rsidR="006A0BB6" w:rsidRPr="00F354AC" w:rsidRDefault="006A0BB6" w:rsidP="00842B4E">
      <w:pPr>
        <w:spacing w:after="0" w:line="276" w:lineRule="auto"/>
        <w:rPr>
          <w:rFonts w:ascii="Times New Roman" w:eastAsia="Times New Roman" w:hAnsi="Times New Roman" w:cs="Times New Roman"/>
          <w:kern w:val="0"/>
          <w:sz w:val="24"/>
          <w:szCs w:val="24"/>
          <w:lang w:eastAsia="es-DO"/>
          <w14:ligatures w14:val="none"/>
        </w:rPr>
      </w:pPr>
      <w:r w:rsidRPr="00F354AC">
        <w:rPr>
          <w:rFonts w:ascii="Times New Roman" w:eastAsia="Times New Roman" w:hAnsi="Times New Roman" w:cs="Times New Roman"/>
          <w:b/>
          <w:bCs/>
          <w:color w:val="000000"/>
          <w:kern w:val="0"/>
          <w:lang w:eastAsia="es-DO"/>
          <w14:ligatures w14:val="none"/>
        </w:rPr>
        <w:t>Contacto:</w:t>
      </w:r>
      <w:r w:rsidRPr="00F354AC">
        <w:rPr>
          <w:rFonts w:ascii="Times New Roman" w:eastAsia="Times New Roman" w:hAnsi="Times New Roman" w:cs="Times New Roman"/>
          <w:color w:val="000000"/>
          <w:kern w:val="0"/>
          <w:lang w:eastAsia="es-DO"/>
          <w14:ligatures w14:val="none"/>
        </w:rPr>
        <w:t xml:space="preserve"> 829-423-8545</w:t>
      </w:r>
    </w:p>
    <w:p w14:paraId="6B30C5D3" w14:textId="77777777" w:rsidR="006A0BB6" w:rsidRPr="004B4713" w:rsidRDefault="006A0BB6" w:rsidP="00842B4E">
      <w:pPr>
        <w:spacing w:after="0" w:line="276" w:lineRule="auto"/>
        <w:rPr>
          <w:rFonts w:ascii="Times New Roman" w:eastAsia="Times New Roman" w:hAnsi="Times New Roman" w:cs="Times New Roman"/>
          <w:color w:val="000000"/>
          <w:kern w:val="0"/>
          <w:lang w:eastAsia="es-DO"/>
          <w14:ligatures w14:val="none"/>
        </w:rPr>
      </w:pPr>
      <w:r w:rsidRPr="00F354AC">
        <w:rPr>
          <w:rFonts w:ascii="Times New Roman" w:eastAsia="Times New Roman" w:hAnsi="Times New Roman" w:cs="Times New Roman"/>
          <w:b/>
          <w:bCs/>
          <w:color w:val="000000"/>
          <w:kern w:val="0"/>
          <w:lang w:eastAsia="es-DO"/>
          <w14:ligatures w14:val="none"/>
        </w:rPr>
        <w:t>Correo electrónico:</w:t>
      </w:r>
      <w:r w:rsidRPr="00F354AC">
        <w:rPr>
          <w:rFonts w:ascii="Times New Roman" w:eastAsia="Times New Roman" w:hAnsi="Times New Roman" w:cs="Times New Roman"/>
          <w:color w:val="000000"/>
          <w:kern w:val="0"/>
          <w:lang w:eastAsia="es-DO"/>
          <w14:ligatures w14:val="none"/>
        </w:rPr>
        <w:t xml:space="preserve"> </w:t>
      </w:r>
      <w:hyperlink r:id="rId14" w:history="1">
        <w:r w:rsidRPr="00F354AC">
          <w:rPr>
            <w:rStyle w:val="Hipervnculo"/>
            <w:rFonts w:ascii="Times New Roman" w:eastAsia="Times New Roman" w:hAnsi="Times New Roman" w:cs="Times New Roman"/>
            <w:kern w:val="0"/>
            <w:lang w:eastAsia="es-DO"/>
            <w14:ligatures w14:val="none"/>
          </w:rPr>
          <w:t>ynosencia.merejo</w:t>
        </w:r>
        <w:r w:rsidRPr="00F354AC">
          <w:rPr>
            <w:rStyle w:val="Hipervnculo"/>
            <w:rFonts w:ascii="Times New Roman" w:eastAsia="Times New Roman" w:hAnsi="Times New Roman" w:cs="Times New Roman"/>
            <w:kern w:val="0"/>
            <w:sz w:val="21"/>
            <w:szCs w:val="21"/>
            <w:shd w:val="clear" w:color="auto" w:fill="FFFFFF"/>
            <w:lang w:eastAsia="es-DO"/>
            <w14:ligatures w14:val="none"/>
          </w:rPr>
          <w:t>@</w:t>
        </w:r>
        <w:r w:rsidRPr="00F354AC">
          <w:rPr>
            <w:rStyle w:val="Hipervnculo"/>
            <w:rFonts w:ascii="Times New Roman" w:eastAsia="Times New Roman" w:hAnsi="Times New Roman" w:cs="Times New Roman"/>
            <w:kern w:val="0"/>
            <w:lang w:eastAsia="es-DO"/>
            <w14:ligatures w14:val="none"/>
          </w:rPr>
          <w:t>minerd.gob.do</w:t>
        </w:r>
      </w:hyperlink>
    </w:p>
    <w:p w14:paraId="4A681B50" w14:textId="77777777" w:rsidR="004B4713" w:rsidRPr="004B4713" w:rsidRDefault="004B4713" w:rsidP="006A0BB6">
      <w:pPr>
        <w:spacing w:after="0" w:line="240" w:lineRule="auto"/>
        <w:rPr>
          <w:rFonts w:ascii="Times New Roman" w:eastAsia="Times New Roman" w:hAnsi="Times New Roman" w:cs="Times New Roman"/>
          <w:color w:val="000000"/>
          <w:kern w:val="0"/>
          <w:lang w:eastAsia="es-DO"/>
          <w14:ligatures w14:val="none"/>
        </w:rPr>
      </w:pPr>
    </w:p>
    <w:p w14:paraId="7F199CFA" w14:textId="77777777" w:rsidR="004163B9" w:rsidRDefault="004163B9">
      <w:pPr>
        <w:rPr>
          <w:rFonts w:ascii="Times New Roman" w:eastAsiaTheme="majorEastAsia" w:hAnsi="Times New Roman" w:cs="Times New Roman"/>
          <w:b/>
          <w:bCs/>
          <w:sz w:val="24"/>
          <w:szCs w:val="24"/>
        </w:rPr>
      </w:pPr>
      <w:bookmarkStart w:id="3" w:name="_Toc136618251"/>
      <w:r>
        <w:rPr>
          <w:rFonts w:ascii="Times New Roman" w:hAnsi="Times New Roman" w:cs="Times New Roman"/>
          <w:b/>
          <w:bCs/>
          <w:sz w:val="24"/>
          <w:szCs w:val="24"/>
        </w:rPr>
        <w:br w:type="page"/>
      </w:r>
    </w:p>
    <w:p w14:paraId="6F3DA3FD" w14:textId="057BF2AD" w:rsidR="00660979" w:rsidRDefault="00237F96" w:rsidP="00237F96">
      <w:pPr>
        <w:pStyle w:val="Ttulo1"/>
        <w:rPr>
          <w:rFonts w:ascii="Times New Roman" w:hAnsi="Times New Roman" w:cs="Times New Roman"/>
          <w:b/>
          <w:bCs/>
          <w:color w:val="auto"/>
          <w:sz w:val="24"/>
          <w:szCs w:val="24"/>
        </w:rPr>
      </w:pPr>
      <w:r w:rsidRPr="00237F96">
        <w:rPr>
          <w:rFonts w:ascii="Times New Roman" w:hAnsi="Times New Roman" w:cs="Times New Roman"/>
          <w:b/>
          <w:bCs/>
          <w:color w:val="auto"/>
          <w:sz w:val="24"/>
          <w:szCs w:val="24"/>
        </w:rPr>
        <w:t>2. CONTEXTUALIZACIÓN</w:t>
      </w:r>
      <w:bookmarkEnd w:id="3"/>
    </w:p>
    <w:p w14:paraId="49BDE5EF" w14:textId="77777777" w:rsidR="00FD49E3" w:rsidRPr="00FD49E3" w:rsidRDefault="00FD49E3" w:rsidP="00FD49E3"/>
    <w:p w14:paraId="3625284F" w14:textId="77777777" w:rsidR="00FD49E3" w:rsidRPr="00FD49E3" w:rsidRDefault="00FD49E3" w:rsidP="00FD49E3">
      <w:pPr>
        <w:pStyle w:val="Ttulo2"/>
        <w:rPr>
          <w:rFonts w:ascii="Times New Roman" w:eastAsia="Times New Roman" w:hAnsi="Times New Roman" w:cs="Times New Roman"/>
          <w:b/>
          <w:bCs/>
          <w:color w:val="auto"/>
          <w:lang w:eastAsia="es-DO"/>
        </w:rPr>
      </w:pPr>
      <w:r w:rsidRPr="00FD49E3">
        <w:rPr>
          <w:rFonts w:ascii="Times New Roman" w:eastAsia="Times New Roman" w:hAnsi="Times New Roman" w:cs="Times New Roman"/>
          <w:b/>
          <w:bCs/>
          <w:color w:val="auto"/>
          <w:sz w:val="24"/>
          <w:szCs w:val="24"/>
          <w:lang w:eastAsia="es-DO"/>
        </w:rPr>
        <w:t> </w:t>
      </w:r>
      <w:bookmarkStart w:id="4" w:name="_Toc136618252"/>
      <w:r w:rsidRPr="00AD1CB3">
        <w:rPr>
          <w:rFonts w:ascii="Times New Roman" w:eastAsia="Times New Roman" w:hAnsi="Times New Roman" w:cs="Times New Roman"/>
          <w:b/>
          <w:bCs/>
          <w:color w:val="auto"/>
          <w:sz w:val="24"/>
          <w:szCs w:val="24"/>
          <w:lang w:eastAsia="es-DO"/>
        </w:rPr>
        <w:t>2.1 ¿Quiénes somos?</w:t>
      </w:r>
      <w:bookmarkEnd w:id="4"/>
      <w:r w:rsidRPr="00AD1CB3">
        <w:rPr>
          <w:rFonts w:ascii="Times New Roman" w:eastAsia="Times New Roman" w:hAnsi="Times New Roman" w:cs="Times New Roman"/>
          <w:b/>
          <w:bCs/>
          <w:color w:val="auto"/>
          <w:sz w:val="24"/>
          <w:szCs w:val="24"/>
          <w:lang w:eastAsia="es-DO"/>
        </w:rPr>
        <w:t> </w:t>
      </w:r>
    </w:p>
    <w:p w14:paraId="4A8840DB" w14:textId="77777777" w:rsidR="00FD49E3" w:rsidRPr="00D4383C" w:rsidRDefault="00FD49E3" w:rsidP="00FD49E3">
      <w:pPr>
        <w:spacing w:before="240" w:after="240" w:line="240" w:lineRule="auto"/>
        <w:jc w:val="both"/>
        <w:rPr>
          <w:rFonts w:ascii="Times New Roman" w:eastAsia="Times New Roman" w:hAnsi="Times New Roman" w:cs="Times New Roman"/>
          <w:color w:val="000000"/>
          <w:kern w:val="0"/>
          <w:lang w:eastAsia="es-DO"/>
          <w14:ligatures w14:val="none"/>
        </w:rPr>
      </w:pPr>
      <w:r w:rsidRPr="00D4383C">
        <w:rPr>
          <w:rFonts w:ascii="Times New Roman" w:eastAsia="Times New Roman" w:hAnsi="Times New Roman" w:cs="Times New Roman"/>
          <w:color w:val="000000"/>
          <w:kern w:val="0"/>
          <w:lang w:eastAsia="es-DO"/>
          <w14:ligatures w14:val="none"/>
        </w:rPr>
        <w:t>El Centro Educativo WILLIAM ALMONTE Y ALMONTE es una institución educativa pública que brinda sus servicios en modalidad presencial de Jornada Escolar Extendida, para la educación Inicial y Primaria, sustentada en un marco legal expuesto en la Ordenanza No.03-2013, como: La constitución General de la República</w:t>
      </w:r>
      <w:r w:rsidRPr="00D4383C">
        <w:rPr>
          <w:rFonts w:ascii="Times New Roman" w:eastAsia="Times New Roman" w:hAnsi="Times New Roman" w:cs="Times New Roman"/>
          <w:kern w:val="0"/>
          <w:lang w:eastAsia="es-DO"/>
          <w14:ligatures w14:val="none"/>
        </w:rPr>
        <w:t xml:space="preserve">, </w:t>
      </w:r>
      <w:r w:rsidRPr="00D4383C">
        <w:rPr>
          <w:rFonts w:ascii="Times New Roman" w:eastAsia="Times New Roman" w:hAnsi="Times New Roman" w:cs="Times New Roman"/>
          <w:color w:val="000000"/>
          <w:kern w:val="0"/>
          <w:lang w:eastAsia="es-DO"/>
          <w14:ligatures w14:val="none"/>
        </w:rPr>
        <w:t>la Ley General de Educación No. 66´97, Ley No. 1-12 Estrategia Nacional de Desarrollo que establece la Estrategia Nacional de Desarrollo 2030, Ley No. 247-12 Orgánica de la Administración Pública, Ley No. 41-08 de Función Pública y sus reglamentos complementarios, Decreto No. 645-12 que establece el Reglamento Orgánico del Ministerio de Educación, Decreto No. 639-03 que establece el Reglamento del Estatuto del Docente, Modelo de Gestión de la Calidad para Centros Educativos.</w:t>
      </w:r>
    </w:p>
    <w:p w14:paraId="682CF4E9" w14:textId="77777777" w:rsidR="00FD49E3" w:rsidRPr="00D4383C" w:rsidRDefault="00FD49E3" w:rsidP="00FD49E3">
      <w:pPr>
        <w:spacing w:before="240" w:after="240" w:line="240" w:lineRule="auto"/>
        <w:jc w:val="both"/>
        <w:rPr>
          <w:rFonts w:ascii="Times New Roman" w:eastAsia="Times New Roman" w:hAnsi="Times New Roman" w:cs="Times New Roman"/>
          <w:kern w:val="0"/>
          <w:lang w:eastAsia="es-DO"/>
          <w14:ligatures w14:val="none"/>
        </w:rPr>
      </w:pPr>
      <w:r w:rsidRPr="00D4383C">
        <w:rPr>
          <w:rFonts w:ascii="Times New Roman" w:eastAsia="Times New Roman" w:hAnsi="Times New Roman" w:cs="Times New Roman"/>
          <w:color w:val="000000"/>
          <w:kern w:val="0"/>
          <w:lang w:eastAsia="es-DO"/>
          <w14:ligatures w14:val="none"/>
        </w:rPr>
        <w:t>También se fundamenta en la base legal de la Ordenanza 9’2000, que establece el Reglamento de las APMAES, Ordenanza no. 4’99. Que establece el reglamento orgánico de instituciones educativas públicas, Ley 136-03 que establece el Código para la Protección de los Derechos de los Niños, Niñas y Adolescentes, La ordenanza No. 2´2008, que establece el Reglamento de las juntas descentralizadas</w:t>
      </w:r>
      <w:r w:rsidRPr="00D4383C">
        <w:rPr>
          <w:rFonts w:ascii="Times New Roman" w:eastAsia="Times New Roman" w:hAnsi="Times New Roman" w:cs="Times New Roman"/>
          <w:kern w:val="0"/>
          <w:lang w:eastAsia="es-DO"/>
          <w14:ligatures w14:val="none"/>
        </w:rPr>
        <w:t xml:space="preserve">, </w:t>
      </w:r>
      <w:r w:rsidRPr="00D4383C">
        <w:rPr>
          <w:rFonts w:ascii="Times New Roman" w:eastAsia="Times New Roman" w:hAnsi="Times New Roman" w:cs="Times New Roman"/>
          <w:color w:val="000000"/>
          <w:kern w:val="0"/>
          <w:lang w:eastAsia="es-DO"/>
          <w14:ligatures w14:val="none"/>
        </w:rPr>
        <w:t>Ordenanza 01´2015, que establece el currículo revisado, actualizado y válido para la educación inicial pública y privada, Ordenanza 02´2015, que establece el currículo revisado, actualizado y válido para la educación primaria público y privada, La ordenanza No. 2´2016 que establece el sistema de evaluación de los Aprendizajes en la educación primaria y primaria en correspondencia con el currículo, revisado y actualizado, Ordenanza No. 02´2019, que sustituye la Resolución 0668-2011 y Establece el Reglamento para el manejo de los fondos asignados a las juntas descentralizadas.</w:t>
      </w:r>
    </w:p>
    <w:p w14:paraId="1FBC894E" w14:textId="77777777" w:rsidR="00FD49E3" w:rsidRPr="00D4383C" w:rsidRDefault="00FD49E3" w:rsidP="00FD49E3">
      <w:pPr>
        <w:spacing w:before="240" w:after="240" w:line="240" w:lineRule="auto"/>
        <w:jc w:val="both"/>
        <w:rPr>
          <w:rFonts w:ascii="Times New Roman" w:eastAsia="Times New Roman" w:hAnsi="Times New Roman" w:cs="Times New Roman"/>
          <w:kern w:val="0"/>
          <w:lang w:eastAsia="es-DO"/>
          <w14:ligatures w14:val="none"/>
        </w:rPr>
      </w:pPr>
      <w:r w:rsidRPr="00D4383C">
        <w:rPr>
          <w:rFonts w:ascii="Times New Roman" w:eastAsia="Times New Roman" w:hAnsi="Times New Roman" w:cs="Times New Roman"/>
          <w:color w:val="000000"/>
          <w:kern w:val="0"/>
          <w:lang w:eastAsia="es-DO"/>
          <w14:ligatures w14:val="none"/>
        </w:rPr>
        <w:t>La filosofía institucional se enfoca en el humanismo, pues la institución parte que el ser humano es un ser único, valioso y con potencial para el crecimiento y desarrollo personal, lo considere el propósito central de la educación, para promover el pleno desarrollo de la persona en todas sus dimensiones: intelectual, emocional, social y espiritual.</w:t>
      </w:r>
    </w:p>
    <w:p w14:paraId="1EEC3614" w14:textId="77777777" w:rsidR="00FD49E3" w:rsidRPr="00D4383C" w:rsidRDefault="00FD49E3" w:rsidP="00FD49E3">
      <w:pPr>
        <w:spacing w:before="240" w:after="240" w:line="240" w:lineRule="auto"/>
        <w:jc w:val="both"/>
        <w:rPr>
          <w:rFonts w:ascii="Times New Roman" w:eastAsia="Times New Roman" w:hAnsi="Times New Roman" w:cs="Times New Roman"/>
          <w:kern w:val="0"/>
          <w:lang w:eastAsia="es-DO"/>
          <w14:ligatures w14:val="none"/>
        </w:rPr>
      </w:pPr>
      <w:r w:rsidRPr="00D4383C">
        <w:rPr>
          <w:rFonts w:ascii="Times New Roman" w:eastAsia="Times New Roman" w:hAnsi="Times New Roman" w:cs="Times New Roman"/>
          <w:color w:val="000000"/>
          <w:kern w:val="0"/>
          <w:lang w:eastAsia="es-DO"/>
          <w14:ligatures w14:val="none"/>
        </w:rPr>
        <w:t>Se pone énfasis en el individuo como agente activo de su propio aprendizaje y defiende la importancia de satisfacer las necesidades básicas del estudiante, como la seguridad, la pertenencia, la autonomía y la autorrealización. Se preocupa por el bienestar emocional de los estudiantes y busca fomentar su autoestima, confianza y capacidad para tomar decisiones responsables.</w:t>
      </w:r>
    </w:p>
    <w:p w14:paraId="66E34E57" w14:textId="77777777" w:rsidR="00FD49E3" w:rsidRPr="00D4383C" w:rsidRDefault="00FD49E3" w:rsidP="00FD49E3">
      <w:pPr>
        <w:spacing w:before="240" w:after="240" w:line="240" w:lineRule="auto"/>
        <w:jc w:val="both"/>
        <w:rPr>
          <w:rFonts w:ascii="Times New Roman" w:eastAsia="Times New Roman" w:hAnsi="Times New Roman" w:cs="Times New Roman"/>
          <w:kern w:val="0"/>
          <w:lang w:eastAsia="es-DO"/>
          <w14:ligatures w14:val="none"/>
        </w:rPr>
      </w:pPr>
      <w:r w:rsidRPr="00D4383C">
        <w:rPr>
          <w:rFonts w:ascii="Times New Roman" w:eastAsia="Times New Roman" w:hAnsi="Times New Roman" w:cs="Times New Roman"/>
          <w:color w:val="000000"/>
          <w:kern w:val="0"/>
          <w:lang w:eastAsia="es-DO"/>
          <w14:ligatures w14:val="none"/>
        </w:rPr>
        <w:t>El proceso educativo se centra en el estudiante, reconociendo su diversidad, intereses y ritmos de aprendizaje. Se enfatiza el aprendizaje significativo y experiencial, donde los estudiantes pueden relacionar los conocimientos con su vida y entorno, y sean capaces de aplicarlos de manera práctica. Además, se resalta la importancia de las relaciones humanas y la empatía en el ámbito educativo, se promueve un clima de respeto, colaboración y apoyo mutuo entre docentes y estudiantes, donde se valoren las habilidades sociales y la comunicación efectiva.</w:t>
      </w:r>
    </w:p>
    <w:p w14:paraId="39415ED6" w14:textId="1827E952" w:rsidR="00FD49E3" w:rsidRPr="00D4383C" w:rsidRDefault="00FD49E3" w:rsidP="00FD49E3">
      <w:pPr>
        <w:spacing w:before="240" w:after="0" w:line="240" w:lineRule="auto"/>
        <w:jc w:val="both"/>
        <w:rPr>
          <w:rFonts w:ascii="Times New Roman" w:eastAsia="Times New Roman" w:hAnsi="Times New Roman" w:cs="Times New Roman"/>
          <w:kern w:val="0"/>
          <w:lang w:eastAsia="es-DO"/>
          <w14:ligatures w14:val="none"/>
        </w:rPr>
      </w:pPr>
      <w:r w:rsidRPr="00D4383C">
        <w:rPr>
          <w:rFonts w:ascii="Times New Roman" w:eastAsia="Times New Roman" w:hAnsi="Times New Roman" w:cs="Times New Roman"/>
          <w:color w:val="000000"/>
          <w:kern w:val="0"/>
          <w:lang w:eastAsia="es-DO"/>
          <w14:ligatures w14:val="none"/>
        </w:rPr>
        <w:t>Por tal razón la misión del centro es constituirse en una institución comprometida con la formación integral de hombres y mujeres para que sean útiles, capaces de satisfacer sus necesidades y asumir responsabilidades por su desarrollo personal y el de la sociedad.</w:t>
      </w:r>
    </w:p>
    <w:p w14:paraId="1BDFFB8E" w14:textId="77777777" w:rsidR="00FD49E3" w:rsidRPr="00D4383C" w:rsidRDefault="00FD49E3" w:rsidP="00FD49E3">
      <w:pPr>
        <w:spacing w:before="240" w:after="0" w:line="240" w:lineRule="auto"/>
        <w:jc w:val="both"/>
        <w:rPr>
          <w:rFonts w:ascii="Times New Roman" w:eastAsia="Times New Roman" w:hAnsi="Times New Roman" w:cs="Times New Roman"/>
          <w:kern w:val="0"/>
          <w:lang w:eastAsia="es-DO"/>
          <w14:ligatures w14:val="none"/>
        </w:rPr>
      </w:pPr>
      <w:r w:rsidRPr="00D4383C">
        <w:rPr>
          <w:rFonts w:ascii="Times New Roman" w:eastAsia="Times New Roman" w:hAnsi="Times New Roman" w:cs="Times New Roman"/>
          <w:color w:val="000000"/>
          <w:kern w:val="0"/>
          <w:lang w:eastAsia="es-DO"/>
          <w14:ligatures w14:val="none"/>
        </w:rPr>
        <w:t> Su visión e</w:t>
      </w:r>
      <w:r w:rsidRPr="00D4383C">
        <w:rPr>
          <w:rFonts w:ascii="Times New Roman" w:eastAsia="Times New Roman" w:hAnsi="Times New Roman" w:cs="Times New Roman"/>
          <w:color w:val="000000"/>
          <w:kern w:val="0"/>
          <w:shd w:val="clear" w:color="auto" w:fill="FFFFFF"/>
          <w:lang w:eastAsia="es-DO"/>
          <w14:ligatures w14:val="none"/>
        </w:rPr>
        <w:t>s ser una comunidad de aprendizaje que ofrece una educación de calidad, en un ambiente democrático, conducente a movilizar práctica de aulas, proyectos y acciones lúdicas con espíritu investigativo hacia el crecimiento personal y comunitario.</w:t>
      </w:r>
    </w:p>
    <w:p w14:paraId="7AC238D2" w14:textId="3F4C9FBE" w:rsidR="00D4383C" w:rsidRDefault="00FD49E3" w:rsidP="00FD49E3">
      <w:pPr>
        <w:spacing w:before="240" w:after="0" w:line="240" w:lineRule="auto"/>
        <w:jc w:val="both"/>
        <w:rPr>
          <w:rFonts w:ascii="Times New Roman" w:eastAsia="Times New Roman" w:hAnsi="Times New Roman" w:cs="Times New Roman"/>
          <w:color w:val="000000"/>
          <w:kern w:val="0"/>
          <w:shd w:val="clear" w:color="auto" w:fill="FFFFFF"/>
          <w:lang w:eastAsia="es-DO"/>
          <w14:ligatures w14:val="none"/>
        </w:rPr>
      </w:pPr>
      <w:r w:rsidRPr="00D4383C">
        <w:rPr>
          <w:rFonts w:ascii="Times New Roman" w:eastAsia="Times New Roman" w:hAnsi="Times New Roman" w:cs="Times New Roman"/>
          <w:color w:val="000000"/>
          <w:kern w:val="0"/>
          <w:shd w:val="clear" w:color="auto" w:fill="FFFFFF"/>
          <w:lang w:eastAsia="es-DO"/>
          <w14:ligatures w14:val="none"/>
        </w:rPr>
        <w:t> Los valores que la sustentan son: Calidad, Responsabilidad y Compromiso, Sensibilidad Social, Trabajo en Equipo, Democracia, Equidad, Inclusión.</w:t>
      </w:r>
    </w:p>
    <w:p w14:paraId="18389B95" w14:textId="77777777" w:rsidR="001E2A66" w:rsidRDefault="001E2A66" w:rsidP="00FD49E3">
      <w:pPr>
        <w:spacing w:before="240" w:after="0" w:line="240" w:lineRule="auto"/>
        <w:jc w:val="both"/>
        <w:rPr>
          <w:rFonts w:ascii="Times New Roman" w:eastAsia="Times New Roman" w:hAnsi="Times New Roman" w:cs="Times New Roman"/>
          <w:color w:val="000000"/>
          <w:kern w:val="0"/>
          <w:shd w:val="clear" w:color="auto" w:fill="FFFFFF"/>
          <w:lang w:eastAsia="es-DO"/>
          <w14:ligatures w14:val="none"/>
        </w:rPr>
      </w:pPr>
    </w:p>
    <w:p w14:paraId="3A600ED5" w14:textId="77777777" w:rsidR="00FD49E3" w:rsidRPr="00D4383C" w:rsidRDefault="00FD49E3" w:rsidP="00FD49E3">
      <w:pPr>
        <w:pStyle w:val="Ttulo2"/>
        <w:rPr>
          <w:rFonts w:ascii="Times New Roman" w:hAnsi="Times New Roman" w:cs="Times New Roman"/>
          <w:b/>
          <w:bCs/>
          <w:color w:val="auto"/>
          <w:sz w:val="24"/>
          <w:szCs w:val="24"/>
        </w:rPr>
      </w:pPr>
      <w:bookmarkStart w:id="5" w:name="_Toc136618253"/>
      <w:r w:rsidRPr="00D4383C">
        <w:rPr>
          <w:rFonts w:ascii="Times New Roman" w:hAnsi="Times New Roman" w:cs="Times New Roman"/>
          <w:b/>
          <w:bCs/>
          <w:color w:val="auto"/>
          <w:sz w:val="24"/>
          <w:szCs w:val="24"/>
        </w:rPr>
        <w:t>2.2 ¿De dónde venimos?</w:t>
      </w:r>
      <w:bookmarkEnd w:id="5"/>
      <w:r w:rsidRPr="00D4383C">
        <w:rPr>
          <w:rFonts w:ascii="Times New Roman" w:hAnsi="Times New Roman" w:cs="Times New Roman"/>
          <w:b/>
          <w:bCs/>
          <w:color w:val="auto"/>
          <w:sz w:val="24"/>
          <w:szCs w:val="24"/>
        </w:rPr>
        <w:t> </w:t>
      </w:r>
    </w:p>
    <w:p w14:paraId="6DC6462E" w14:textId="77777777" w:rsidR="00FD49E3" w:rsidRDefault="00FD49E3" w:rsidP="00FD49E3"/>
    <w:p w14:paraId="1EFC793D" w14:textId="77777777" w:rsidR="00E95229" w:rsidRPr="00D4383C" w:rsidRDefault="00FD49E3" w:rsidP="00FD49E3">
      <w:pPr>
        <w:spacing w:before="240" w:after="240" w:line="240" w:lineRule="auto"/>
        <w:jc w:val="both"/>
        <w:rPr>
          <w:rFonts w:ascii="Times New Roman" w:eastAsia="Times New Roman" w:hAnsi="Times New Roman" w:cs="Times New Roman"/>
          <w:color w:val="000000"/>
          <w:kern w:val="0"/>
          <w:lang w:eastAsia="es-DO"/>
          <w14:ligatures w14:val="none"/>
        </w:rPr>
      </w:pPr>
      <w:r w:rsidRPr="00D4383C">
        <w:rPr>
          <w:rFonts w:ascii="Times New Roman" w:eastAsia="Times New Roman" w:hAnsi="Times New Roman" w:cs="Times New Roman"/>
          <w:color w:val="000000"/>
          <w:kern w:val="0"/>
          <w:lang w:eastAsia="es-DO"/>
          <w14:ligatures w14:val="none"/>
        </w:rPr>
        <w:t xml:space="preserve">El Centro Educativo WILLIAM ALMONTE Y ALMONTE tiene su origen en la ciudad de La Vega, Provincia La Vega, situado en el país de República Dominicana. Fue fundado en 1978 bajo el código y espacio del Liceo Don Pepe Álvarez, con el propósito de brindar educación de calidad a los jóvenes que cursaron el séptimo y octavo año de la educación intermedia de la comunidad local, en ambas tandas, mediante los programas educativos de la modalidad tradicional. </w:t>
      </w:r>
    </w:p>
    <w:p w14:paraId="587DC3BD" w14:textId="6EC21631" w:rsidR="00E95229" w:rsidRPr="00D4383C" w:rsidRDefault="00FD49E3" w:rsidP="00E95229">
      <w:pPr>
        <w:shd w:val="clear" w:color="auto" w:fill="FAFAFA"/>
        <w:jc w:val="both"/>
        <w:rPr>
          <w:rFonts w:ascii="Times New Roman" w:hAnsi="Times New Roman" w:cs="Times New Roman"/>
        </w:rPr>
      </w:pPr>
      <w:r w:rsidRPr="00D4383C">
        <w:rPr>
          <w:rFonts w:ascii="Times New Roman" w:eastAsia="Times New Roman" w:hAnsi="Times New Roman" w:cs="Times New Roman"/>
          <w:color w:val="000000"/>
          <w:kern w:val="0"/>
          <w:lang w:eastAsia="es-DO"/>
          <w14:ligatures w14:val="none"/>
        </w:rPr>
        <w:t xml:space="preserve">En el año 2002-2003 se le oficializó el nombre </w:t>
      </w:r>
      <w:r w:rsidR="00E95229" w:rsidRPr="00D4383C">
        <w:rPr>
          <w:rFonts w:ascii="Times New Roman" w:eastAsia="Times New Roman" w:hAnsi="Times New Roman" w:cs="Times New Roman"/>
          <w:color w:val="000000"/>
          <w:kern w:val="0"/>
          <w:lang w:eastAsia="es-DO"/>
          <w14:ligatures w14:val="none"/>
        </w:rPr>
        <w:t>del Prof.</w:t>
      </w:r>
      <w:r w:rsidRPr="00D4383C">
        <w:rPr>
          <w:rFonts w:ascii="Times New Roman" w:eastAsia="Times New Roman" w:hAnsi="Times New Roman" w:cs="Times New Roman"/>
          <w:color w:val="000000"/>
          <w:kern w:val="0"/>
          <w:lang w:eastAsia="es-DO"/>
          <w14:ligatures w14:val="none"/>
        </w:rPr>
        <w:t xml:space="preserve"> </w:t>
      </w:r>
      <w:r w:rsidR="00E95229" w:rsidRPr="00D4383C">
        <w:rPr>
          <w:rFonts w:ascii="Times New Roman" w:eastAsia="Times New Roman" w:hAnsi="Times New Roman" w:cs="Times New Roman"/>
          <w:color w:val="000000"/>
          <w:kern w:val="0"/>
          <w:lang w:eastAsia="es-DO"/>
          <w14:ligatures w14:val="none"/>
        </w:rPr>
        <w:t xml:space="preserve"> </w:t>
      </w:r>
      <w:r w:rsidR="00E95229" w:rsidRPr="00D4383C">
        <w:rPr>
          <w:rFonts w:ascii="Times New Roman" w:hAnsi="Times New Roman" w:cs="Times New Roman"/>
          <w:b/>
          <w:bCs/>
        </w:rPr>
        <w:t>William Almonte Almonte</w:t>
      </w:r>
      <w:r w:rsidR="00E95229" w:rsidRPr="00D4383C">
        <w:rPr>
          <w:rFonts w:ascii="Times New Roman" w:hAnsi="Times New Roman" w:cs="Times New Roman"/>
        </w:rPr>
        <w:t> (1932-2000</w:t>
      </w:r>
      <w:r w:rsidR="003D6529" w:rsidRPr="00D4383C">
        <w:rPr>
          <w:rFonts w:ascii="Times New Roman" w:hAnsi="Times New Roman" w:cs="Times New Roman"/>
        </w:rPr>
        <w:t>), destacado</w:t>
      </w:r>
      <w:r w:rsidR="00E95229" w:rsidRPr="00D4383C">
        <w:rPr>
          <w:rFonts w:ascii="Times New Roman" w:hAnsi="Times New Roman" w:cs="Times New Roman"/>
        </w:rPr>
        <w:t xml:space="preserve"> e ilustre Profesor, preocupado por </w:t>
      </w:r>
      <w:r w:rsidR="003D6529" w:rsidRPr="00D4383C">
        <w:rPr>
          <w:rFonts w:ascii="Times New Roman" w:hAnsi="Times New Roman" w:cs="Times New Roman"/>
        </w:rPr>
        <w:t>la educación</w:t>
      </w:r>
      <w:r w:rsidR="00E95229" w:rsidRPr="00D4383C">
        <w:rPr>
          <w:rFonts w:ascii="Times New Roman" w:hAnsi="Times New Roman" w:cs="Times New Roman"/>
        </w:rPr>
        <w:t xml:space="preserve"> de su ciudad natal</w:t>
      </w:r>
      <w:r w:rsidR="005948A4" w:rsidRPr="00D4383C">
        <w:rPr>
          <w:rFonts w:ascii="Times New Roman" w:hAnsi="Times New Roman" w:cs="Times New Roman"/>
        </w:rPr>
        <w:t xml:space="preserve"> y </w:t>
      </w:r>
      <w:r w:rsidR="003D6529" w:rsidRPr="00D4383C">
        <w:rPr>
          <w:rFonts w:ascii="Times New Roman" w:hAnsi="Times New Roman" w:cs="Times New Roman"/>
        </w:rPr>
        <w:t>contribuyó al</w:t>
      </w:r>
      <w:r w:rsidR="00E95229" w:rsidRPr="00D4383C">
        <w:rPr>
          <w:rFonts w:ascii="Times New Roman" w:hAnsi="Times New Roman" w:cs="Times New Roman"/>
        </w:rPr>
        <w:t xml:space="preserve"> avance de su pueblo formando parte de: Club Activo 20-30 (1971-1978), Club Rotario (1982-1997), Presidente Honorifico de la Junta Municipal Electoral de la Vega (1981-1994), “presentando su renuncia irrevocable a consecuencia del fraude electoral de aquel entonces”, también participó en el patronato del cuerpo de bombero (1985-2000) como tesorero.</w:t>
      </w:r>
    </w:p>
    <w:p w14:paraId="1FF7B913" w14:textId="535BE168" w:rsidR="00FD49E3" w:rsidRPr="00D4383C" w:rsidRDefault="005948A4" w:rsidP="00FD49E3">
      <w:pPr>
        <w:spacing w:before="240" w:after="240" w:line="240" w:lineRule="auto"/>
        <w:jc w:val="both"/>
        <w:rPr>
          <w:rFonts w:ascii="Times New Roman" w:eastAsia="Times New Roman" w:hAnsi="Times New Roman" w:cs="Times New Roman"/>
          <w:color w:val="000000"/>
          <w:kern w:val="0"/>
          <w:lang w:eastAsia="es-DO"/>
          <w14:ligatures w14:val="none"/>
        </w:rPr>
      </w:pPr>
      <w:r w:rsidRPr="00D4383C">
        <w:rPr>
          <w:rFonts w:ascii="Times New Roman" w:eastAsia="Times New Roman" w:hAnsi="Times New Roman" w:cs="Times New Roman"/>
          <w:color w:val="000000"/>
          <w:kern w:val="0"/>
          <w:lang w:eastAsia="es-DO"/>
          <w14:ligatures w14:val="none"/>
        </w:rPr>
        <w:t xml:space="preserve">Para el 14 de </w:t>
      </w:r>
      <w:r w:rsidR="00FD49E3" w:rsidRPr="00D4383C">
        <w:rPr>
          <w:rFonts w:ascii="Times New Roman" w:eastAsia="Times New Roman" w:hAnsi="Times New Roman" w:cs="Times New Roman"/>
          <w:color w:val="000000"/>
          <w:kern w:val="0"/>
          <w:lang w:eastAsia="es-DO"/>
          <w14:ligatures w14:val="none"/>
        </w:rPr>
        <w:t xml:space="preserve">abril del año 2015, la población docente fue </w:t>
      </w:r>
      <w:r w:rsidRPr="00D4383C">
        <w:rPr>
          <w:rFonts w:ascii="Times New Roman" w:eastAsia="Times New Roman" w:hAnsi="Times New Roman" w:cs="Times New Roman"/>
          <w:color w:val="000000"/>
          <w:kern w:val="0"/>
          <w:lang w:eastAsia="es-DO"/>
          <w14:ligatures w14:val="none"/>
        </w:rPr>
        <w:t xml:space="preserve">trasladada </w:t>
      </w:r>
      <w:r w:rsidR="00FD49E3" w:rsidRPr="00D4383C">
        <w:rPr>
          <w:rFonts w:ascii="Times New Roman" w:eastAsia="Times New Roman" w:hAnsi="Times New Roman" w:cs="Times New Roman"/>
          <w:color w:val="000000"/>
          <w:kern w:val="0"/>
          <w:lang w:eastAsia="es-DO"/>
          <w14:ligatures w14:val="none"/>
        </w:rPr>
        <w:t>en la nueva infraestructura espejo que arrojó la población estudiantil de la comunidad de Los Pomos. Nombre que puede sonar vacío o quizás se puede creer que se indica una fruta que se da en los alrededores de los ríos; pero no es así, se refiere a un paraje de la Vega llamado los Pomos. La población en ese entonces provenía del Centro Educativo Ramón Del Orbe de la comunidad de Palmarito. Desde ese momento el Centro Educativo WILLIAM ALMONTE Y ALMONTE es de Jornada Escolar Extendida, para atender una población del Nivel Inicial y el Nivel Primario.</w:t>
      </w:r>
    </w:p>
    <w:p w14:paraId="45C278DA" w14:textId="75907923" w:rsidR="005C32AE" w:rsidRPr="00D4383C" w:rsidRDefault="005C32AE" w:rsidP="005C32AE">
      <w:pPr>
        <w:spacing w:before="240" w:after="240" w:line="240" w:lineRule="auto"/>
        <w:jc w:val="both"/>
        <w:rPr>
          <w:rFonts w:ascii="Times New Roman" w:eastAsia="Arial" w:hAnsi="Times New Roman" w:cs="Times New Roman"/>
          <w:color w:val="000000"/>
        </w:rPr>
      </w:pPr>
      <w:r w:rsidRPr="00D4383C">
        <w:rPr>
          <w:rFonts w:ascii="Times New Roman" w:eastAsia="Arial" w:hAnsi="Times New Roman" w:cs="Times New Roman"/>
        </w:rPr>
        <w:t xml:space="preserve">Los Pomos, es una comunidad sobrepoblada </w:t>
      </w:r>
      <w:r w:rsidR="00363300" w:rsidRPr="00D4383C">
        <w:rPr>
          <w:rFonts w:ascii="Times New Roman" w:eastAsia="Times New Roman" w:hAnsi="Times New Roman" w:cs="Times New Roman"/>
          <w:color w:val="000000"/>
          <w:kern w:val="0"/>
          <w:lang w:eastAsia="es-DO"/>
          <w14:ligatures w14:val="none"/>
        </w:rPr>
        <w:t xml:space="preserve">con aproximadamente 22,953, </w:t>
      </w:r>
      <w:r w:rsidRPr="00D4383C">
        <w:rPr>
          <w:rFonts w:ascii="Times New Roman" w:eastAsia="Arial" w:hAnsi="Times New Roman" w:cs="Times New Roman"/>
        </w:rPr>
        <w:t xml:space="preserve">donde sus familias están </w:t>
      </w:r>
      <w:r w:rsidR="00F2281B" w:rsidRPr="00D4383C">
        <w:rPr>
          <w:rFonts w:ascii="Times New Roman" w:eastAsia="Arial" w:hAnsi="Times New Roman" w:cs="Times New Roman"/>
        </w:rPr>
        <w:t>compuestas</w:t>
      </w:r>
      <w:r w:rsidRPr="00D4383C">
        <w:rPr>
          <w:rFonts w:ascii="Times New Roman" w:eastAsia="Arial" w:hAnsi="Times New Roman" w:cs="Times New Roman"/>
        </w:rPr>
        <w:t xml:space="preserve"> por personas </w:t>
      </w:r>
      <w:r w:rsidR="00F2281B" w:rsidRPr="00D4383C">
        <w:rPr>
          <w:rFonts w:ascii="Times New Roman" w:eastAsia="Times New Roman" w:hAnsi="Times New Roman" w:cs="Times New Roman"/>
          <w:color w:val="000000"/>
          <w:kern w:val="0"/>
          <w:lang w:eastAsia="es-DO"/>
          <w14:ligatures w14:val="none"/>
        </w:rPr>
        <w:t>predominantemente joven</w:t>
      </w:r>
      <w:r w:rsidR="00F2281B" w:rsidRPr="00D4383C">
        <w:rPr>
          <w:rFonts w:ascii="Times New Roman" w:eastAsia="Arial" w:hAnsi="Times New Roman" w:cs="Times New Roman"/>
        </w:rPr>
        <w:t xml:space="preserve"> </w:t>
      </w:r>
      <w:r w:rsidRPr="00D4383C">
        <w:rPr>
          <w:rFonts w:ascii="Times New Roman" w:eastAsia="Arial" w:hAnsi="Times New Roman" w:cs="Times New Roman"/>
        </w:rPr>
        <w:t xml:space="preserve">de diferentes zonas de la ciudad y de otro pueblo. Es una población compuesta por inmigrante en su </w:t>
      </w:r>
      <w:r w:rsidR="00F2281B" w:rsidRPr="00D4383C">
        <w:rPr>
          <w:rFonts w:ascii="Times New Roman" w:eastAsia="Arial" w:hAnsi="Times New Roman" w:cs="Times New Roman"/>
        </w:rPr>
        <w:t xml:space="preserve">totalidad de </w:t>
      </w:r>
      <w:r w:rsidRPr="00D4383C">
        <w:rPr>
          <w:rFonts w:ascii="Times New Roman" w:eastAsia="Arial" w:hAnsi="Times New Roman" w:cs="Times New Roman"/>
        </w:rPr>
        <w:t>zona residenciales, pero a la vez con barrios muy vulnerable</w:t>
      </w:r>
      <w:r w:rsidR="00F2281B" w:rsidRPr="00D4383C">
        <w:rPr>
          <w:rFonts w:ascii="Times New Roman" w:eastAsia="Arial" w:hAnsi="Times New Roman" w:cs="Times New Roman"/>
        </w:rPr>
        <w:t>s</w:t>
      </w:r>
      <w:r w:rsidRPr="00D4383C">
        <w:rPr>
          <w:rFonts w:ascii="Times New Roman" w:eastAsia="Arial" w:hAnsi="Times New Roman" w:cs="Times New Roman"/>
        </w:rPr>
        <w:t>. La comunidad</w:t>
      </w:r>
      <w:r w:rsidR="00F2281B" w:rsidRPr="00D4383C">
        <w:rPr>
          <w:rFonts w:ascii="Times New Roman" w:eastAsia="Arial" w:hAnsi="Times New Roman" w:cs="Times New Roman"/>
        </w:rPr>
        <w:t xml:space="preserve"> </w:t>
      </w:r>
      <w:r w:rsidRPr="00D4383C">
        <w:rPr>
          <w:rFonts w:ascii="Times New Roman" w:eastAsia="Arial" w:hAnsi="Times New Roman" w:cs="Times New Roman"/>
        </w:rPr>
        <w:t xml:space="preserve">goza de los servicios básicos, como </w:t>
      </w:r>
      <w:r w:rsidRPr="00D4383C">
        <w:rPr>
          <w:rFonts w:ascii="Times New Roman" w:eastAsia="Arial" w:hAnsi="Times New Roman" w:cs="Times New Roman"/>
          <w:color w:val="000000"/>
        </w:rPr>
        <w:t>agua potable, tendido eléctrica, y algunos con teléfonos residenciales y/o celulares.</w:t>
      </w:r>
    </w:p>
    <w:p w14:paraId="6B59F37C" w14:textId="76E52157" w:rsidR="00F2281B" w:rsidRPr="00D4383C" w:rsidRDefault="00F2281B" w:rsidP="00F2281B">
      <w:pPr>
        <w:spacing w:before="240" w:after="240" w:line="240" w:lineRule="auto"/>
        <w:jc w:val="both"/>
        <w:rPr>
          <w:rFonts w:ascii="Times New Roman" w:eastAsia="Arial" w:hAnsi="Times New Roman" w:cs="Times New Roman"/>
          <w:color w:val="000000"/>
        </w:rPr>
      </w:pPr>
      <w:r w:rsidRPr="00D4383C">
        <w:rPr>
          <w:rFonts w:ascii="Times New Roman" w:eastAsia="Arial" w:hAnsi="Times New Roman" w:cs="Times New Roman"/>
          <w:color w:val="000000"/>
        </w:rPr>
        <w:t>Las familias de las que provienen los estudiantes de este centro son personas de una clase social económica muy baja. En su mayoría viven en condiciones de hacinamiento; las casas que habitan por lo general son alquiladas o se encuentra en un estado deplorable. Dependen de una casi inexistente entrada de dinero proveniente de trabajos como: motoconchista, chiriperos, obreros de la construcción, operarios de zonas francas, mecánicos, pequeños comerciantes, una minoría tienen microempresas y otros satisfacen sus necesidades con dinero recibido de familiares en el extranjero. Una fuente de trabajo son las bancas de lotería donde muchas de las mujeres llegan a ella con la finalidad más bien de asegurar los servicios de salud para su familia a través del seguro médico.</w:t>
      </w:r>
    </w:p>
    <w:p w14:paraId="74DED92D" w14:textId="63C77ADA" w:rsidR="00F2281B" w:rsidRPr="00D4383C" w:rsidRDefault="00F2281B" w:rsidP="00F2281B">
      <w:pPr>
        <w:spacing w:before="240" w:after="240" w:line="240" w:lineRule="auto"/>
        <w:jc w:val="both"/>
        <w:rPr>
          <w:rFonts w:ascii="Times New Roman" w:eastAsia="Arial" w:hAnsi="Times New Roman" w:cs="Times New Roman"/>
          <w:color w:val="000000"/>
        </w:rPr>
      </w:pPr>
      <w:r w:rsidRPr="00D4383C">
        <w:rPr>
          <w:rFonts w:ascii="Times New Roman" w:eastAsia="Arial" w:hAnsi="Times New Roman" w:cs="Times New Roman"/>
          <w:color w:val="333333"/>
          <w:highlight w:val="white"/>
        </w:rPr>
        <w:t xml:space="preserve"> Dentro de las tasas de ocupación en el desempleo son elevadas, ya que una población, se encuentra desocupada. Los niveles de ingresos son muy por debajo de los promedios estatales. El transporte público que predomina </w:t>
      </w:r>
      <w:r w:rsidR="001E2A66">
        <w:rPr>
          <w:rFonts w:ascii="Times New Roman" w:eastAsia="Arial" w:hAnsi="Times New Roman" w:cs="Times New Roman"/>
          <w:color w:val="333333"/>
          <w:highlight w:val="white"/>
        </w:rPr>
        <w:t>el</w:t>
      </w:r>
      <w:r w:rsidR="001E2A66" w:rsidRPr="00D4383C">
        <w:rPr>
          <w:rFonts w:ascii="Times New Roman" w:eastAsia="Arial" w:hAnsi="Times New Roman" w:cs="Times New Roman"/>
          <w:color w:val="333333"/>
          <w:highlight w:val="white"/>
        </w:rPr>
        <w:t xml:space="preserve"> moto conch</w:t>
      </w:r>
      <w:r w:rsidR="001E2A66">
        <w:rPr>
          <w:rFonts w:ascii="Times New Roman" w:eastAsia="Arial" w:hAnsi="Times New Roman" w:cs="Times New Roman"/>
          <w:color w:val="333333"/>
          <w:highlight w:val="white"/>
        </w:rPr>
        <w:t>o</w:t>
      </w:r>
      <w:r w:rsidRPr="00D4383C">
        <w:rPr>
          <w:rFonts w:ascii="Times New Roman" w:eastAsia="Arial" w:hAnsi="Times New Roman" w:cs="Times New Roman"/>
          <w:color w:val="333333"/>
          <w:highlight w:val="white"/>
        </w:rPr>
        <w:t xml:space="preserve"> que es otra fuente de empleo, y una gran menoría usa el servicio de taxi.</w:t>
      </w:r>
    </w:p>
    <w:p w14:paraId="749C951C" w14:textId="77777777" w:rsidR="00F2281B" w:rsidRPr="00D4383C" w:rsidRDefault="00F2281B" w:rsidP="00F2281B">
      <w:pPr>
        <w:spacing w:before="240" w:after="240" w:line="240" w:lineRule="auto"/>
        <w:jc w:val="both"/>
        <w:rPr>
          <w:rFonts w:ascii="Times New Roman" w:eastAsia="Arial" w:hAnsi="Times New Roman" w:cs="Times New Roman"/>
          <w:color w:val="000000"/>
        </w:rPr>
      </w:pPr>
      <w:r w:rsidRPr="00D4383C">
        <w:rPr>
          <w:rFonts w:ascii="Times New Roman" w:eastAsia="Arial" w:hAnsi="Times New Roman" w:cs="Times New Roman"/>
          <w:color w:val="000000"/>
        </w:rPr>
        <w:t>Por su condición social de barrios marginados, en estas personas se conjugan un sin número de características, producto también de la diversidad, unos muy laboriosos, humildes, serviciales, alegres y solidarios; otros son belicosos, agresivos, violentos, actitudes estas que influyen negativamente en los niños/as del centro.</w:t>
      </w:r>
    </w:p>
    <w:p w14:paraId="6C7DEEA7" w14:textId="6B825DB1" w:rsidR="00F2281B" w:rsidRPr="00D4383C" w:rsidRDefault="00F2281B" w:rsidP="00F2281B">
      <w:pPr>
        <w:spacing w:before="240" w:after="240" w:line="240" w:lineRule="auto"/>
        <w:jc w:val="both"/>
        <w:rPr>
          <w:rFonts w:ascii="Times New Roman" w:eastAsia="Arial" w:hAnsi="Times New Roman" w:cs="Times New Roman"/>
          <w:color w:val="333333"/>
          <w:highlight w:val="white"/>
        </w:rPr>
      </w:pPr>
      <w:r w:rsidRPr="00D4383C">
        <w:rPr>
          <w:rFonts w:ascii="Times New Roman" w:eastAsia="Arial" w:hAnsi="Times New Roman" w:cs="Times New Roman"/>
          <w:highlight w:val="white"/>
        </w:rPr>
        <w:t xml:space="preserve">La migración de las familias de otras comunidades lo hacen ya sea buscando aliviar el costo de la vida, o por ruptura de lazos con su cónyuge, así como atraído por las pensiones a bajo costo que aquí se ofertan. </w:t>
      </w:r>
      <w:r w:rsidR="00263767" w:rsidRPr="00D4383C">
        <w:rPr>
          <w:rFonts w:ascii="Times New Roman" w:eastAsia="Arial" w:hAnsi="Times New Roman" w:cs="Times New Roman"/>
          <w:highlight w:val="white"/>
        </w:rPr>
        <w:t>Estas razones hacen</w:t>
      </w:r>
      <w:r w:rsidRPr="00D4383C">
        <w:rPr>
          <w:rFonts w:ascii="Times New Roman" w:eastAsia="Arial" w:hAnsi="Times New Roman" w:cs="Times New Roman"/>
          <w:highlight w:val="white"/>
        </w:rPr>
        <w:t xml:space="preserve"> que </w:t>
      </w:r>
      <w:r w:rsidR="00E95229" w:rsidRPr="00D4383C">
        <w:rPr>
          <w:rFonts w:ascii="Times New Roman" w:eastAsia="Arial" w:hAnsi="Times New Roman" w:cs="Times New Roman"/>
          <w:highlight w:val="white"/>
        </w:rPr>
        <w:t>la familia tenga un poco</w:t>
      </w:r>
      <w:r w:rsidRPr="00D4383C">
        <w:rPr>
          <w:rFonts w:ascii="Times New Roman" w:eastAsia="Arial" w:hAnsi="Times New Roman" w:cs="Times New Roman"/>
          <w:highlight w:val="white"/>
        </w:rPr>
        <w:t xml:space="preserve"> de inestabilidad, los niños que frecuentan la casa de estudio, en su gran mayoría vienen de familia disfuncional, viven con abuelos, tíos, padrinos; padrastro y otros familiares lejanos. Muchas de las madres emigran a Europa buscando, según ellas, mejores destinos para sus hijos, provocando la ausencia de los valores principales en niños y adultos, así como la poca privacidad en las conversaciones de los adultos frente a los niños, también se ve presente la falta de autoridad en los padres o tutores de estos niños</w:t>
      </w:r>
    </w:p>
    <w:p w14:paraId="133952F1" w14:textId="14B30375" w:rsidR="00FD49E3" w:rsidRPr="00D4383C" w:rsidRDefault="00315E5D" w:rsidP="00FD49E3">
      <w:pPr>
        <w:spacing w:before="240" w:after="240" w:line="240" w:lineRule="auto"/>
        <w:jc w:val="both"/>
        <w:rPr>
          <w:rFonts w:ascii="Times New Roman" w:eastAsia="Times New Roman" w:hAnsi="Times New Roman" w:cs="Times New Roman"/>
          <w:kern w:val="0"/>
          <w:lang w:eastAsia="es-DO"/>
          <w14:ligatures w14:val="none"/>
        </w:rPr>
      </w:pPr>
      <w:r w:rsidRPr="00D4383C">
        <w:rPr>
          <w:rFonts w:ascii="Times New Roman" w:eastAsia="Times New Roman" w:hAnsi="Times New Roman" w:cs="Times New Roman"/>
          <w:color w:val="000000"/>
          <w:kern w:val="0"/>
          <w:lang w:eastAsia="es-DO"/>
          <w14:ligatures w14:val="none"/>
        </w:rPr>
        <w:t>H</w:t>
      </w:r>
      <w:r w:rsidR="00FD49E3" w:rsidRPr="00D4383C">
        <w:rPr>
          <w:rFonts w:ascii="Times New Roman" w:eastAsia="Times New Roman" w:hAnsi="Times New Roman" w:cs="Times New Roman"/>
          <w:color w:val="000000"/>
          <w:kern w:val="0"/>
          <w:lang w:eastAsia="es-DO"/>
          <w14:ligatures w14:val="none"/>
        </w:rPr>
        <w:t>ace más de 50 años</w:t>
      </w:r>
      <w:r w:rsidR="007E452A" w:rsidRPr="00D4383C">
        <w:rPr>
          <w:rFonts w:ascii="Times New Roman" w:eastAsia="Times New Roman" w:hAnsi="Times New Roman" w:cs="Times New Roman"/>
          <w:color w:val="000000"/>
          <w:kern w:val="0"/>
          <w:lang w:eastAsia="es-DO"/>
          <w14:ligatures w14:val="none"/>
        </w:rPr>
        <w:t>, la comunidad de Los Pomos</w:t>
      </w:r>
      <w:r w:rsidR="00FD49E3" w:rsidRPr="00D4383C">
        <w:rPr>
          <w:rFonts w:ascii="Times New Roman" w:eastAsia="Times New Roman" w:hAnsi="Times New Roman" w:cs="Times New Roman"/>
          <w:color w:val="000000"/>
          <w:kern w:val="0"/>
          <w:lang w:eastAsia="es-DO"/>
          <w14:ligatures w14:val="none"/>
        </w:rPr>
        <w:t xml:space="preserve">, </w:t>
      </w:r>
      <w:r w:rsidR="007E452A" w:rsidRPr="00D4383C">
        <w:rPr>
          <w:rFonts w:ascii="Times New Roman" w:eastAsia="Times New Roman" w:hAnsi="Times New Roman" w:cs="Times New Roman"/>
          <w:color w:val="000000"/>
          <w:kern w:val="0"/>
          <w:lang w:eastAsia="es-DO"/>
          <w14:ligatures w14:val="none"/>
        </w:rPr>
        <w:t xml:space="preserve">contaba con una </w:t>
      </w:r>
      <w:r w:rsidR="00FD49E3" w:rsidRPr="00D4383C">
        <w:rPr>
          <w:rFonts w:ascii="Times New Roman" w:eastAsia="Times New Roman" w:hAnsi="Times New Roman" w:cs="Times New Roman"/>
          <w:color w:val="000000"/>
          <w:kern w:val="0"/>
          <w:lang w:eastAsia="es-DO"/>
          <w14:ligatures w14:val="none"/>
        </w:rPr>
        <w:t>riqueza compuesta por una agricultura de cacao, plátano, café y china, pero eso estaba monopolizado por 3 o 4 familias, los Fiallo, Lora, Viloria y otros más; los demás eran personas que alrededor de sus casas tenían pequeños terrenos que los sembraban para su consumo propio. Esto no motivaba la juventud de la época, proporcionando ideas de dedicarse a los estudios, al deporte, a la sastrería, carpintería, mecánica, albañilería, la política u otras actividades que satisficieran sus intereses.</w:t>
      </w:r>
    </w:p>
    <w:p w14:paraId="70745ABD" w14:textId="5103FBE7" w:rsidR="00647996" w:rsidRPr="00D4383C" w:rsidRDefault="00FD49E3" w:rsidP="00FD49E3">
      <w:pPr>
        <w:spacing w:before="240" w:after="240" w:line="240" w:lineRule="auto"/>
        <w:jc w:val="both"/>
        <w:rPr>
          <w:rFonts w:ascii="Times New Roman" w:eastAsia="Times New Roman" w:hAnsi="Times New Roman" w:cs="Times New Roman"/>
          <w:kern w:val="0"/>
          <w:lang w:eastAsia="es-DO"/>
          <w14:ligatures w14:val="none"/>
        </w:rPr>
      </w:pPr>
      <w:r w:rsidRPr="00D4383C">
        <w:rPr>
          <w:rFonts w:ascii="Times New Roman" w:eastAsia="Times New Roman" w:hAnsi="Times New Roman" w:cs="Times New Roman"/>
          <w:color w:val="000000"/>
          <w:kern w:val="0"/>
          <w:lang w:eastAsia="es-DO"/>
          <w14:ligatures w14:val="none"/>
        </w:rPr>
        <w:t>Actualmente, presenta una diversidad socioeconómica</w:t>
      </w:r>
      <w:r w:rsidR="00315E5D" w:rsidRPr="00D4383C">
        <w:rPr>
          <w:rFonts w:ascii="Times New Roman" w:eastAsia="Times New Roman" w:hAnsi="Times New Roman" w:cs="Times New Roman"/>
          <w:color w:val="000000"/>
          <w:kern w:val="0"/>
          <w:lang w:eastAsia="es-DO"/>
          <w14:ligatures w14:val="none"/>
        </w:rPr>
        <w:t>, pues e</w:t>
      </w:r>
      <w:r w:rsidRPr="00D4383C">
        <w:rPr>
          <w:rFonts w:ascii="Times New Roman" w:eastAsia="Times New Roman" w:hAnsi="Times New Roman" w:cs="Times New Roman"/>
          <w:color w:val="000000"/>
          <w:kern w:val="0"/>
          <w:lang w:eastAsia="es-DO"/>
          <w14:ligatures w14:val="none"/>
        </w:rPr>
        <w:t>xisten familias con distintos niveles de ingresos, ocupaciones y familias desempleadas que sólo se ocupan de la diversión y el ocio. Se observa una mezcla de profesionales, trabajadores y personas que permanecen en la zona. Las desigualdades socioeconómicas son evidentes, y el centro educativo se esfuerza por brindar igualdad de oportunidades a todos los estudiantes, independientemente de su origen socioeconómico.</w:t>
      </w:r>
      <w:r w:rsidR="00647996" w:rsidRPr="00D4383C">
        <w:rPr>
          <w:rFonts w:ascii="Times New Roman" w:eastAsia="Times New Roman" w:hAnsi="Times New Roman" w:cs="Times New Roman"/>
          <w:color w:val="000000"/>
          <w:kern w:val="0"/>
          <w:lang w:eastAsia="es-DO"/>
          <w14:ligatures w14:val="none"/>
        </w:rPr>
        <w:t xml:space="preserve"> Igualmente, se aprecia la presencia de </w:t>
      </w:r>
      <w:r w:rsidR="00647996" w:rsidRPr="00D4383C">
        <w:rPr>
          <w:rFonts w:ascii="Times New Roman" w:eastAsia="Arial" w:hAnsi="Times New Roman" w:cs="Times New Roman"/>
        </w:rPr>
        <w:t>muchos colmadones, barras, puntos de drogas. Es una comunidad con personas con proyecto de vida muy poco progresista, lo que la hace ser una comunidad vulnerable y oportunidades para que el centro contribuya a su desarrollo.</w:t>
      </w:r>
    </w:p>
    <w:p w14:paraId="533E42FF" w14:textId="7F344C27" w:rsidR="00FD49E3" w:rsidRPr="00D4383C" w:rsidRDefault="00315E5D" w:rsidP="00FD49E3">
      <w:pPr>
        <w:spacing w:before="240" w:after="240" w:line="240" w:lineRule="auto"/>
        <w:jc w:val="both"/>
        <w:rPr>
          <w:rFonts w:ascii="Times New Roman" w:eastAsia="Times New Roman" w:hAnsi="Times New Roman" w:cs="Times New Roman"/>
          <w:color w:val="000000"/>
          <w:kern w:val="0"/>
          <w:lang w:eastAsia="es-DO"/>
          <w14:ligatures w14:val="none"/>
        </w:rPr>
      </w:pPr>
      <w:r w:rsidRPr="00D4383C">
        <w:rPr>
          <w:rFonts w:ascii="Times New Roman" w:eastAsia="Times New Roman" w:hAnsi="Times New Roman" w:cs="Times New Roman"/>
          <w:color w:val="000000"/>
          <w:kern w:val="0"/>
          <w:lang w:eastAsia="es-DO"/>
          <w14:ligatures w14:val="none"/>
        </w:rPr>
        <w:t xml:space="preserve">En esta comunidad de Los Pomos existe una cancha deportiva inaugurada hace aproximadamente 3 años, donde los jóvenes pasan tiempo ejercitándose, también cuenta con un parte infantil controlado para su asistencia de las escuelas y otras organizaciones de la localidad. Cuenta con una junta de vecinos y un club que aportan a la organización del sector y que de forma coordinada con el centro realizan actividades comunes en bienestar de la población. </w:t>
      </w:r>
      <w:r w:rsidR="00647996" w:rsidRPr="00D4383C">
        <w:rPr>
          <w:rFonts w:ascii="Times New Roman" w:eastAsia="Times New Roman" w:hAnsi="Times New Roman" w:cs="Times New Roman"/>
          <w:color w:val="000000"/>
          <w:kern w:val="0"/>
          <w:lang w:eastAsia="es-DO"/>
          <w14:ligatures w14:val="none"/>
        </w:rPr>
        <w:t xml:space="preserve">Desde esta perspectiva, el centro promueve el respeto y la valoración de la diversidad cultural, pues la comunidad educativa está compuesta por personas de diferentes grupos étnicos y culturales (dominicanos, haitianos, venezolanos) lo que enriquece la convivencia y el aprendizaje intercultural. Se fomentan las tradiciones locales y se promueve la inclusión de la cultura local en el currículo educativo. </w:t>
      </w:r>
      <w:r w:rsidR="00647996" w:rsidRPr="00D4383C">
        <w:rPr>
          <w:rFonts w:ascii="Times New Roman" w:eastAsia="Arial" w:hAnsi="Times New Roman" w:cs="Times New Roman"/>
          <w:color w:val="000000"/>
        </w:rPr>
        <w:t>Una característica muy particular de estas personas es la religiosidad popular, ya que desde sus inicios han tenido templos para asistir a los cultos religiosos</w:t>
      </w:r>
      <w:r w:rsidR="00263767" w:rsidRPr="00D4383C">
        <w:rPr>
          <w:rFonts w:ascii="Times New Roman" w:eastAsia="Arial" w:hAnsi="Times New Roman" w:cs="Times New Roman"/>
          <w:color w:val="000000"/>
        </w:rPr>
        <w:t>.</w:t>
      </w:r>
    </w:p>
    <w:p w14:paraId="37560FAE" w14:textId="0EEDFE76" w:rsidR="00647996" w:rsidRPr="00D4383C" w:rsidRDefault="00647996" w:rsidP="00E95229">
      <w:pPr>
        <w:spacing w:before="240" w:after="240" w:line="240" w:lineRule="auto"/>
        <w:jc w:val="both"/>
        <w:rPr>
          <w:rFonts w:ascii="Times New Roman" w:eastAsia="Arial" w:hAnsi="Times New Roman" w:cs="Times New Roman"/>
          <w:color w:val="333333"/>
          <w:highlight w:val="white"/>
        </w:rPr>
      </w:pPr>
      <w:r w:rsidRPr="00D4383C">
        <w:rPr>
          <w:rFonts w:ascii="Times New Roman" w:eastAsia="Arial" w:hAnsi="Times New Roman" w:cs="Times New Roman"/>
          <w:color w:val="333333"/>
          <w:highlight w:val="white"/>
        </w:rPr>
        <w:t xml:space="preserve">La basura es el principal problema ambiental que afecta a la comunidad como el hacinamiento. Para ello se realiza campañas desde la escuela que apoya a colocar la basura en su lugar; tanto en los centros educativos, recreativos, comerciales y la comunidad en general, toda vez que, si no pasan los camiones recolectores del municipio, las mayorías de las familias optan por quemar la basura que generan en el traspatio de sus viviendas. </w:t>
      </w:r>
    </w:p>
    <w:p w14:paraId="7BA45AE0" w14:textId="2B4EFC6F" w:rsidR="00647996" w:rsidRPr="00D4383C" w:rsidRDefault="00647996" w:rsidP="00E95229">
      <w:pPr>
        <w:spacing w:before="240" w:after="240" w:line="240" w:lineRule="auto"/>
        <w:jc w:val="both"/>
        <w:rPr>
          <w:rFonts w:ascii="Times New Roman" w:eastAsia="Arial" w:hAnsi="Times New Roman" w:cs="Times New Roman"/>
          <w:color w:val="333333"/>
          <w:highlight w:val="white"/>
        </w:rPr>
      </w:pPr>
      <w:r w:rsidRPr="00D4383C">
        <w:rPr>
          <w:rFonts w:ascii="Times New Roman" w:eastAsia="Arial" w:hAnsi="Times New Roman" w:cs="Times New Roman"/>
          <w:color w:val="333333"/>
          <w:highlight w:val="white"/>
        </w:rPr>
        <w:t xml:space="preserve"> Los problemas de salud que más afectan a la comunidad son las constantes enfermedades gastrointestinales y las enfermedades tropicales, la gripe, catarro y malestares de garganta. La mayor parte de la población recurre a los servicios de salud pública de la localidad, la cual </w:t>
      </w:r>
      <w:r w:rsidR="00263767" w:rsidRPr="00D4383C">
        <w:rPr>
          <w:rFonts w:ascii="Times New Roman" w:eastAsia="Arial" w:hAnsi="Times New Roman" w:cs="Times New Roman"/>
          <w:color w:val="333333"/>
          <w:highlight w:val="white"/>
        </w:rPr>
        <w:t>requiere de una estructura propia y con condiciones para brindar apoyo de calidad</w:t>
      </w:r>
      <w:r w:rsidRPr="00D4383C">
        <w:rPr>
          <w:rFonts w:ascii="Times New Roman" w:eastAsia="Arial" w:hAnsi="Times New Roman" w:cs="Times New Roman"/>
          <w:color w:val="333333"/>
          <w:highlight w:val="white"/>
        </w:rPr>
        <w:t>.</w:t>
      </w:r>
    </w:p>
    <w:p w14:paraId="27D239DB" w14:textId="0174D5F0" w:rsidR="00263767" w:rsidRPr="00D4383C" w:rsidRDefault="00263767" w:rsidP="00E95229">
      <w:pPr>
        <w:spacing w:before="240" w:after="240" w:line="240" w:lineRule="auto"/>
        <w:jc w:val="both"/>
        <w:rPr>
          <w:rFonts w:ascii="Times New Roman" w:eastAsia="Times New Roman" w:hAnsi="Times New Roman" w:cs="Times New Roman"/>
          <w:color w:val="000000"/>
          <w:kern w:val="0"/>
          <w:lang w:eastAsia="es-DO"/>
          <w14:ligatures w14:val="none"/>
        </w:rPr>
      </w:pPr>
      <w:r w:rsidRPr="00D4383C">
        <w:rPr>
          <w:rFonts w:ascii="Times New Roman" w:eastAsia="Times New Roman" w:hAnsi="Times New Roman" w:cs="Times New Roman"/>
          <w:color w:val="000000"/>
          <w:kern w:val="0"/>
          <w:lang w:eastAsia="es-DO"/>
          <w14:ligatures w14:val="none"/>
        </w:rPr>
        <w:t xml:space="preserve">En los aspectos educativos la comunidad cuenta desde el 2015 con Educación Inicial </w:t>
      </w:r>
      <w:r w:rsidR="003D6529" w:rsidRPr="00D4383C">
        <w:rPr>
          <w:rFonts w:ascii="Times New Roman" w:eastAsia="Times New Roman" w:hAnsi="Times New Roman" w:cs="Times New Roman"/>
          <w:color w:val="000000"/>
          <w:kern w:val="0"/>
          <w:lang w:eastAsia="es-DO"/>
          <w14:ligatures w14:val="none"/>
        </w:rPr>
        <w:t>y Primaria</w:t>
      </w:r>
      <w:r w:rsidRPr="00D4383C">
        <w:rPr>
          <w:rFonts w:ascii="Times New Roman" w:eastAsia="Times New Roman" w:hAnsi="Times New Roman" w:cs="Times New Roman"/>
          <w:color w:val="000000"/>
          <w:kern w:val="0"/>
          <w:lang w:eastAsia="es-DO"/>
          <w14:ligatures w14:val="none"/>
        </w:rPr>
        <w:t>; el Nivel Secundario y Educación de Adultos (PREPARA) de las comunidades vecinas próximas como Palmarito. Es importante destacar que las personas de la comunidad de Los Pomos presentan características distintas de formación, pues hay quienes son profesionales, estudiantes universitarios; sin embargo, muchos han alcanzado la primaria, el Nivel Medio o carecen de alfabetización.</w:t>
      </w:r>
    </w:p>
    <w:p w14:paraId="75D4C759" w14:textId="39AB7730" w:rsidR="005948A4" w:rsidRPr="00D4383C" w:rsidRDefault="005948A4" w:rsidP="005948A4">
      <w:pPr>
        <w:pStyle w:val="Ttulo2"/>
        <w:rPr>
          <w:rFonts w:ascii="Times New Roman" w:eastAsia="Times New Roman" w:hAnsi="Times New Roman" w:cs="Times New Roman"/>
          <w:b/>
          <w:bCs/>
          <w:color w:val="auto"/>
          <w:sz w:val="22"/>
          <w:szCs w:val="22"/>
          <w:lang w:eastAsia="es-DO"/>
        </w:rPr>
      </w:pPr>
      <w:bookmarkStart w:id="6" w:name="_Toc136618254"/>
      <w:r w:rsidRPr="00D4383C">
        <w:rPr>
          <w:rFonts w:ascii="Times New Roman" w:eastAsia="Times New Roman" w:hAnsi="Times New Roman" w:cs="Times New Roman"/>
          <w:b/>
          <w:bCs/>
          <w:color w:val="auto"/>
          <w:sz w:val="24"/>
          <w:szCs w:val="24"/>
          <w:lang w:eastAsia="es-DO"/>
        </w:rPr>
        <w:t>2.3 ¿Cómo nos conformamos?</w:t>
      </w:r>
      <w:bookmarkEnd w:id="6"/>
    </w:p>
    <w:p w14:paraId="2A514597" w14:textId="6194CE15" w:rsidR="006657E2" w:rsidRPr="00D4383C" w:rsidRDefault="005948A4" w:rsidP="00263767">
      <w:pPr>
        <w:spacing w:before="240" w:after="240" w:line="240" w:lineRule="auto"/>
        <w:jc w:val="both"/>
        <w:rPr>
          <w:rFonts w:ascii="Times New Roman" w:eastAsia="Times New Roman" w:hAnsi="Times New Roman" w:cs="Times New Roman"/>
          <w:color w:val="000000"/>
          <w:kern w:val="0"/>
          <w:lang w:eastAsia="es-DO"/>
          <w14:ligatures w14:val="none"/>
        </w:rPr>
      </w:pPr>
      <w:r w:rsidRPr="00D4383C">
        <w:rPr>
          <w:rFonts w:ascii="Times New Roman" w:eastAsia="Times New Roman" w:hAnsi="Times New Roman" w:cs="Times New Roman"/>
          <w:color w:val="000000"/>
          <w:kern w:val="0"/>
          <w:lang w:eastAsia="es-DO"/>
          <w14:ligatures w14:val="none"/>
        </w:rPr>
        <w:t xml:space="preserve">El Centro Educativo cuenta con </w:t>
      </w:r>
      <w:r w:rsidR="00263767" w:rsidRPr="00D4383C">
        <w:rPr>
          <w:rFonts w:ascii="Times New Roman" w:eastAsia="Times New Roman" w:hAnsi="Times New Roman" w:cs="Times New Roman"/>
          <w:color w:val="000000"/>
          <w:kern w:val="0"/>
          <w:lang w:eastAsia="es-DO"/>
          <w14:ligatures w14:val="none"/>
        </w:rPr>
        <w:t xml:space="preserve">10 aulas (2 para el Nivel Inicial y </w:t>
      </w:r>
      <w:r w:rsidRPr="00D4383C">
        <w:rPr>
          <w:rFonts w:ascii="Times New Roman" w:eastAsia="Times New Roman" w:hAnsi="Times New Roman" w:cs="Times New Roman"/>
          <w:color w:val="000000"/>
          <w:kern w:val="0"/>
          <w:lang w:eastAsia="es-DO"/>
          <w14:ligatures w14:val="none"/>
        </w:rPr>
        <w:t>8</w:t>
      </w:r>
      <w:r w:rsidR="00263767" w:rsidRPr="00D4383C">
        <w:rPr>
          <w:rFonts w:ascii="Times New Roman" w:eastAsia="Times New Roman" w:hAnsi="Times New Roman" w:cs="Times New Roman"/>
          <w:color w:val="000000"/>
          <w:kern w:val="0"/>
          <w:lang w:eastAsia="es-DO"/>
          <w14:ligatures w14:val="none"/>
        </w:rPr>
        <w:t xml:space="preserve"> para el Nivel Primario)</w:t>
      </w:r>
      <w:r w:rsidRPr="00D4383C">
        <w:rPr>
          <w:rFonts w:ascii="Times New Roman" w:eastAsia="Times New Roman" w:hAnsi="Times New Roman" w:cs="Times New Roman"/>
          <w:color w:val="000000"/>
          <w:kern w:val="0"/>
          <w:lang w:eastAsia="es-DO"/>
          <w14:ligatures w14:val="none"/>
        </w:rPr>
        <w:t>,</w:t>
      </w:r>
      <w:r w:rsidR="00263767" w:rsidRPr="00D4383C">
        <w:rPr>
          <w:rFonts w:ascii="Times New Roman" w:eastAsia="Times New Roman" w:hAnsi="Times New Roman" w:cs="Times New Roman"/>
          <w:color w:val="000000"/>
          <w:kern w:val="0"/>
          <w:lang w:eastAsia="es-DO"/>
          <w14:ligatures w14:val="none"/>
        </w:rPr>
        <w:t xml:space="preserve"> equipadas con el mobiliario tradicional, biblioteca, área deportiva para baloncesto y voleibol. </w:t>
      </w:r>
      <w:r w:rsidRPr="00D4383C">
        <w:rPr>
          <w:rFonts w:ascii="Times New Roman" w:eastAsia="Times New Roman" w:hAnsi="Times New Roman" w:cs="Times New Roman"/>
          <w:color w:val="000000"/>
          <w:kern w:val="0"/>
          <w:lang w:eastAsia="es-DO"/>
          <w14:ligatures w14:val="none"/>
        </w:rPr>
        <w:t>Cuenta con áreas administrativas</w:t>
      </w:r>
      <w:r w:rsidR="00AD2A78" w:rsidRPr="00D4383C">
        <w:rPr>
          <w:rFonts w:ascii="Times New Roman" w:eastAsia="Times New Roman" w:hAnsi="Times New Roman" w:cs="Times New Roman"/>
          <w:color w:val="000000"/>
          <w:kern w:val="0"/>
          <w:lang w:eastAsia="es-DO"/>
          <w14:ligatures w14:val="none"/>
        </w:rPr>
        <w:t xml:space="preserve"> y curricular</w:t>
      </w:r>
      <w:r w:rsidRPr="00D4383C">
        <w:rPr>
          <w:rFonts w:ascii="Times New Roman" w:eastAsia="Times New Roman" w:hAnsi="Times New Roman" w:cs="Times New Roman"/>
          <w:color w:val="000000"/>
          <w:kern w:val="0"/>
          <w:lang w:eastAsia="es-DO"/>
          <w14:ligatures w14:val="none"/>
        </w:rPr>
        <w:t>, un comedor, área de depósitos, baños, área cívica, área de parqueo.</w:t>
      </w:r>
    </w:p>
    <w:p w14:paraId="39DFAC34" w14:textId="77777777" w:rsidR="001E295D" w:rsidRPr="00D4383C" w:rsidRDefault="001E295D" w:rsidP="00263767">
      <w:pPr>
        <w:spacing w:before="240" w:after="240" w:line="240" w:lineRule="auto"/>
        <w:jc w:val="both"/>
        <w:rPr>
          <w:rFonts w:ascii="Times New Roman" w:eastAsia="Times New Roman" w:hAnsi="Times New Roman" w:cs="Times New Roman"/>
          <w:color w:val="000000"/>
          <w:kern w:val="0"/>
          <w:lang w:eastAsia="es-DO"/>
          <w14:ligatures w14:val="none"/>
        </w:rPr>
      </w:pPr>
      <w:r w:rsidRPr="00D4383C">
        <w:rPr>
          <w:rFonts w:ascii="Times New Roman" w:eastAsia="Times New Roman" w:hAnsi="Times New Roman" w:cs="Times New Roman"/>
          <w:color w:val="000000"/>
          <w:kern w:val="0"/>
          <w:lang w:eastAsia="es-DO"/>
          <w14:ligatures w14:val="none"/>
        </w:rPr>
        <w:t>Se cuenta con diversos organismos de participación como se visualiza a continuación:</w:t>
      </w:r>
    </w:p>
    <w:p w14:paraId="005AF01F" w14:textId="2CD6842D" w:rsidR="004B61BF" w:rsidRPr="00D4383C" w:rsidRDefault="004B61BF" w:rsidP="00263767">
      <w:pPr>
        <w:spacing w:before="240" w:after="240" w:line="240" w:lineRule="auto"/>
        <w:jc w:val="both"/>
        <w:rPr>
          <w:rFonts w:ascii="Times New Roman" w:eastAsia="Times New Roman" w:hAnsi="Times New Roman" w:cs="Times New Roman"/>
          <w:color w:val="000000"/>
          <w:kern w:val="0"/>
          <w:lang w:eastAsia="es-DO"/>
          <w14:ligatures w14:val="none"/>
        </w:rPr>
      </w:pPr>
      <w:r w:rsidRPr="00D4383C">
        <w:rPr>
          <w:rFonts w:ascii="Times New Roman" w:eastAsia="Times New Roman" w:hAnsi="Times New Roman" w:cs="Times New Roman"/>
          <w:color w:val="000000"/>
          <w:kern w:val="0"/>
          <w:lang w:eastAsia="es-DO"/>
          <w14:ligatures w14:val="none"/>
        </w:rPr>
        <w:t>Cuadro N°1 Organismo de participación</w:t>
      </w:r>
      <w:r w:rsidR="00F6518A" w:rsidRPr="00D4383C">
        <w:rPr>
          <w:rFonts w:ascii="Times New Roman" w:eastAsia="Times New Roman" w:hAnsi="Times New Roman" w:cs="Times New Roman"/>
          <w:color w:val="000000"/>
          <w:kern w:val="0"/>
          <w:lang w:eastAsia="es-DO"/>
          <w14:ligatures w14:val="none"/>
        </w:rPr>
        <w:t xml:space="preserve"> del Centro Educativo </w:t>
      </w:r>
      <w:r w:rsidR="009B5C5E" w:rsidRPr="00D4383C">
        <w:rPr>
          <w:rFonts w:ascii="Times New Roman" w:eastAsia="Times New Roman" w:hAnsi="Times New Roman" w:cs="Times New Roman"/>
          <w:color w:val="000000"/>
          <w:kern w:val="0"/>
          <w:lang w:eastAsia="es-DO"/>
          <w14:ligatures w14:val="none"/>
        </w:rPr>
        <w:t>Prof.</w:t>
      </w:r>
      <w:r w:rsidR="00F6518A" w:rsidRPr="00D4383C">
        <w:rPr>
          <w:rFonts w:ascii="Times New Roman" w:eastAsia="Times New Roman" w:hAnsi="Times New Roman" w:cs="Times New Roman"/>
          <w:color w:val="000000"/>
          <w:kern w:val="0"/>
          <w:lang w:eastAsia="es-DO"/>
          <w14:ligatures w14:val="none"/>
        </w:rPr>
        <w:t xml:space="preserve"> William Almonte Almonte</w:t>
      </w:r>
    </w:p>
    <w:tbl>
      <w:tblPr>
        <w:tblStyle w:val="Tablaconcuadrcula"/>
        <w:tblW w:w="0" w:type="auto"/>
        <w:tblLook w:val="04A0" w:firstRow="1" w:lastRow="0" w:firstColumn="1" w:lastColumn="0" w:noHBand="0" w:noVBand="1"/>
      </w:tblPr>
      <w:tblGrid>
        <w:gridCol w:w="6101"/>
        <w:gridCol w:w="2714"/>
      </w:tblGrid>
      <w:tr w:rsidR="001E295D" w:rsidRPr="00D4383C" w14:paraId="79CAC895" w14:textId="77777777" w:rsidTr="00434510">
        <w:tc>
          <w:tcPr>
            <w:tcW w:w="6516" w:type="dxa"/>
            <w:tcBorders>
              <w:left w:val="nil"/>
              <w:bottom w:val="single" w:sz="4" w:space="0" w:color="auto"/>
              <w:right w:val="nil"/>
            </w:tcBorders>
            <w:shd w:val="clear" w:color="auto" w:fill="F7CAAC" w:themeFill="accent2" w:themeFillTint="66"/>
          </w:tcPr>
          <w:p w14:paraId="5C9E723D" w14:textId="09AEE921" w:rsidR="001E295D" w:rsidRPr="00D4383C" w:rsidRDefault="001E295D" w:rsidP="003D090E">
            <w:pPr>
              <w:jc w:val="both"/>
              <w:rPr>
                <w:rFonts w:ascii="Arial" w:eastAsia="Times New Roman" w:hAnsi="Arial" w:cs="Arial"/>
                <w:b/>
                <w:bCs/>
                <w:color w:val="000000"/>
                <w:kern w:val="0"/>
                <w:lang w:eastAsia="es-DO"/>
                <w14:ligatures w14:val="none"/>
              </w:rPr>
            </w:pPr>
            <w:r w:rsidRPr="00D4383C">
              <w:rPr>
                <w:rFonts w:ascii="Arial" w:eastAsia="Times New Roman" w:hAnsi="Arial" w:cs="Arial"/>
                <w:b/>
                <w:bCs/>
                <w:color w:val="000000"/>
                <w:kern w:val="0"/>
                <w:lang w:eastAsia="es-DO"/>
                <w14:ligatures w14:val="none"/>
              </w:rPr>
              <w:t>Organismo de participación</w:t>
            </w:r>
          </w:p>
        </w:tc>
        <w:tc>
          <w:tcPr>
            <w:tcW w:w="2834" w:type="dxa"/>
            <w:tcBorders>
              <w:left w:val="nil"/>
              <w:bottom w:val="single" w:sz="4" w:space="0" w:color="auto"/>
              <w:right w:val="nil"/>
            </w:tcBorders>
            <w:shd w:val="clear" w:color="auto" w:fill="F7CAAC" w:themeFill="accent2" w:themeFillTint="66"/>
          </w:tcPr>
          <w:p w14:paraId="45917F3B" w14:textId="4B6EFFCB" w:rsidR="001E295D" w:rsidRPr="00D4383C" w:rsidRDefault="001E295D" w:rsidP="003D090E">
            <w:pPr>
              <w:jc w:val="center"/>
              <w:rPr>
                <w:rFonts w:ascii="Arial" w:eastAsia="Times New Roman" w:hAnsi="Arial" w:cs="Arial"/>
                <w:b/>
                <w:bCs/>
                <w:color w:val="000000"/>
                <w:kern w:val="0"/>
                <w:lang w:eastAsia="es-DO"/>
                <w14:ligatures w14:val="none"/>
              </w:rPr>
            </w:pPr>
            <w:r w:rsidRPr="00D4383C">
              <w:rPr>
                <w:rFonts w:ascii="Arial" w:eastAsia="Times New Roman" w:hAnsi="Arial" w:cs="Arial"/>
                <w:b/>
                <w:bCs/>
                <w:color w:val="000000"/>
                <w:kern w:val="0"/>
                <w:lang w:eastAsia="es-DO"/>
                <w14:ligatures w14:val="none"/>
              </w:rPr>
              <w:t>No. De integrantes</w:t>
            </w:r>
          </w:p>
        </w:tc>
      </w:tr>
      <w:tr w:rsidR="001E295D" w:rsidRPr="00D4383C" w14:paraId="6830F126" w14:textId="77777777" w:rsidTr="00434510">
        <w:tc>
          <w:tcPr>
            <w:tcW w:w="6516" w:type="dxa"/>
            <w:tcBorders>
              <w:left w:val="nil"/>
              <w:bottom w:val="nil"/>
              <w:right w:val="nil"/>
            </w:tcBorders>
          </w:tcPr>
          <w:p w14:paraId="737DE746" w14:textId="3FA59A3F" w:rsidR="001E295D" w:rsidRPr="00D4383C" w:rsidRDefault="001E295D" w:rsidP="003D090E">
            <w:pPr>
              <w:jc w:val="both"/>
              <w:rPr>
                <w:rFonts w:ascii="Times New Roman" w:eastAsia="Times New Roman" w:hAnsi="Times New Roman" w:cs="Times New Roman"/>
                <w:color w:val="000000"/>
                <w:kern w:val="0"/>
                <w:lang w:eastAsia="es-DO"/>
                <w14:ligatures w14:val="none"/>
              </w:rPr>
            </w:pPr>
            <w:r w:rsidRPr="00D4383C">
              <w:rPr>
                <w:rFonts w:ascii="Times New Roman" w:eastAsia="Times New Roman" w:hAnsi="Times New Roman" w:cs="Times New Roman"/>
                <w:color w:val="000000"/>
                <w:kern w:val="0"/>
                <w:lang w:eastAsia="es-DO"/>
                <w14:ligatures w14:val="none"/>
              </w:rPr>
              <w:t xml:space="preserve">la Asamblea del Centro </w:t>
            </w:r>
          </w:p>
        </w:tc>
        <w:tc>
          <w:tcPr>
            <w:tcW w:w="2834" w:type="dxa"/>
            <w:tcBorders>
              <w:left w:val="nil"/>
              <w:bottom w:val="nil"/>
              <w:right w:val="nil"/>
            </w:tcBorders>
          </w:tcPr>
          <w:p w14:paraId="401E5F0B" w14:textId="6F01E806" w:rsidR="001E295D" w:rsidRPr="00D4383C" w:rsidRDefault="001E295D" w:rsidP="003D090E">
            <w:pPr>
              <w:jc w:val="center"/>
              <w:rPr>
                <w:rFonts w:ascii="Times New Roman" w:eastAsia="Times New Roman" w:hAnsi="Times New Roman" w:cs="Times New Roman"/>
                <w:color w:val="000000"/>
                <w:kern w:val="0"/>
                <w:lang w:eastAsia="es-DO"/>
                <w14:ligatures w14:val="none"/>
              </w:rPr>
            </w:pPr>
            <w:r w:rsidRPr="00D4383C">
              <w:rPr>
                <w:rFonts w:ascii="Times New Roman" w:eastAsia="Times New Roman" w:hAnsi="Times New Roman" w:cs="Times New Roman"/>
                <w:color w:val="000000"/>
                <w:kern w:val="0"/>
                <w:lang w:eastAsia="es-DO"/>
                <w14:ligatures w14:val="none"/>
              </w:rPr>
              <w:t>20</w:t>
            </w:r>
          </w:p>
        </w:tc>
      </w:tr>
      <w:tr w:rsidR="001E295D" w:rsidRPr="00D4383C" w14:paraId="7D6189EC" w14:textId="77777777" w:rsidTr="00434510">
        <w:tc>
          <w:tcPr>
            <w:tcW w:w="6516" w:type="dxa"/>
            <w:tcBorders>
              <w:top w:val="nil"/>
              <w:left w:val="nil"/>
              <w:bottom w:val="nil"/>
              <w:right w:val="nil"/>
            </w:tcBorders>
          </w:tcPr>
          <w:p w14:paraId="38A03BF0" w14:textId="3931DACB" w:rsidR="001E295D" w:rsidRPr="00D4383C" w:rsidRDefault="001E295D" w:rsidP="003D090E">
            <w:pPr>
              <w:jc w:val="both"/>
              <w:rPr>
                <w:rFonts w:ascii="Times New Roman" w:eastAsia="Times New Roman" w:hAnsi="Times New Roman" w:cs="Times New Roman"/>
                <w:color w:val="000000"/>
                <w:kern w:val="0"/>
                <w:lang w:eastAsia="es-DO"/>
                <w14:ligatures w14:val="none"/>
              </w:rPr>
            </w:pPr>
            <w:r w:rsidRPr="00D4383C">
              <w:rPr>
                <w:rFonts w:ascii="Times New Roman" w:eastAsia="Times New Roman" w:hAnsi="Times New Roman" w:cs="Times New Roman"/>
                <w:color w:val="000000"/>
                <w:kern w:val="0"/>
                <w:lang w:eastAsia="es-DO"/>
                <w14:ligatures w14:val="none"/>
              </w:rPr>
              <w:t>Equipo de Gestión</w:t>
            </w:r>
          </w:p>
        </w:tc>
        <w:tc>
          <w:tcPr>
            <w:tcW w:w="2834" w:type="dxa"/>
            <w:tcBorders>
              <w:top w:val="nil"/>
              <w:left w:val="nil"/>
              <w:bottom w:val="nil"/>
              <w:right w:val="nil"/>
            </w:tcBorders>
          </w:tcPr>
          <w:p w14:paraId="762826B3" w14:textId="48A370D7" w:rsidR="001E295D" w:rsidRPr="00D4383C" w:rsidRDefault="001E295D" w:rsidP="003D090E">
            <w:pPr>
              <w:jc w:val="center"/>
              <w:rPr>
                <w:rFonts w:ascii="Times New Roman" w:eastAsia="Times New Roman" w:hAnsi="Times New Roman" w:cs="Times New Roman"/>
                <w:color w:val="000000"/>
                <w:kern w:val="0"/>
                <w:lang w:eastAsia="es-DO"/>
                <w14:ligatures w14:val="none"/>
              </w:rPr>
            </w:pPr>
            <w:r w:rsidRPr="00D4383C">
              <w:rPr>
                <w:rFonts w:ascii="Times New Roman" w:eastAsia="Times New Roman" w:hAnsi="Times New Roman" w:cs="Times New Roman"/>
                <w:color w:val="000000"/>
                <w:kern w:val="0"/>
                <w:lang w:eastAsia="es-DO"/>
                <w14:ligatures w14:val="none"/>
              </w:rPr>
              <w:t>7</w:t>
            </w:r>
          </w:p>
        </w:tc>
      </w:tr>
      <w:tr w:rsidR="001E295D" w:rsidRPr="00D4383C" w14:paraId="34F9EA90" w14:textId="77777777" w:rsidTr="00434510">
        <w:tc>
          <w:tcPr>
            <w:tcW w:w="6516" w:type="dxa"/>
            <w:tcBorders>
              <w:top w:val="nil"/>
              <w:left w:val="nil"/>
              <w:bottom w:val="nil"/>
              <w:right w:val="nil"/>
            </w:tcBorders>
          </w:tcPr>
          <w:p w14:paraId="21F52E54" w14:textId="66998F47" w:rsidR="001E295D" w:rsidRPr="00D4383C" w:rsidRDefault="001E295D" w:rsidP="003D090E">
            <w:pPr>
              <w:jc w:val="both"/>
              <w:rPr>
                <w:rFonts w:ascii="Times New Roman" w:eastAsia="Times New Roman" w:hAnsi="Times New Roman" w:cs="Times New Roman"/>
                <w:color w:val="000000"/>
                <w:kern w:val="0"/>
                <w:lang w:eastAsia="es-DO"/>
                <w14:ligatures w14:val="none"/>
              </w:rPr>
            </w:pPr>
            <w:r w:rsidRPr="00D4383C">
              <w:rPr>
                <w:rFonts w:ascii="Times New Roman" w:eastAsia="Times New Roman" w:hAnsi="Times New Roman" w:cs="Times New Roman"/>
                <w:color w:val="000000"/>
                <w:kern w:val="0"/>
                <w:lang w:eastAsia="es-DO"/>
                <w14:ligatures w14:val="none"/>
              </w:rPr>
              <w:t>Junta de Centro</w:t>
            </w:r>
          </w:p>
        </w:tc>
        <w:tc>
          <w:tcPr>
            <w:tcW w:w="2834" w:type="dxa"/>
            <w:tcBorders>
              <w:top w:val="nil"/>
              <w:left w:val="nil"/>
              <w:bottom w:val="nil"/>
              <w:right w:val="nil"/>
            </w:tcBorders>
          </w:tcPr>
          <w:p w14:paraId="55FF0F47" w14:textId="2C1A931A" w:rsidR="001E295D" w:rsidRPr="00D4383C" w:rsidRDefault="001E295D" w:rsidP="003D090E">
            <w:pPr>
              <w:jc w:val="center"/>
              <w:rPr>
                <w:rFonts w:ascii="Times New Roman" w:eastAsia="Times New Roman" w:hAnsi="Times New Roman" w:cs="Times New Roman"/>
                <w:color w:val="000000"/>
                <w:kern w:val="0"/>
                <w:lang w:eastAsia="es-DO"/>
                <w14:ligatures w14:val="none"/>
              </w:rPr>
            </w:pPr>
            <w:r w:rsidRPr="00D4383C">
              <w:rPr>
                <w:rFonts w:ascii="Times New Roman" w:eastAsia="Times New Roman" w:hAnsi="Times New Roman" w:cs="Times New Roman"/>
                <w:color w:val="000000"/>
                <w:kern w:val="0"/>
                <w:lang w:eastAsia="es-DO"/>
                <w14:ligatures w14:val="none"/>
              </w:rPr>
              <w:t>9</w:t>
            </w:r>
          </w:p>
        </w:tc>
      </w:tr>
      <w:tr w:rsidR="001E295D" w:rsidRPr="00D4383C" w14:paraId="056E1E58" w14:textId="77777777" w:rsidTr="00434510">
        <w:tc>
          <w:tcPr>
            <w:tcW w:w="6516" w:type="dxa"/>
            <w:tcBorders>
              <w:top w:val="nil"/>
              <w:left w:val="nil"/>
              <w:bottom w:val="nil"/>
              <w:right w:val="nil"/>
            </w:tcBorders>
          </w:tcPr>
          <w:p w14:paraId="72A872FF" w14:textId="35561C0A" w:rsidR="001E295D" w:rsidRPr="00D4383C" w:rsidRDefault="001E295D" w:rsidP="003D090E">
            <w:pPr>
              <w:jc w:val="both"/>
              <w:rPr>
                <w:rFonts w:ascii="Times New Roman" w:eastAsia="Times New Roman" w:hAnsi="Times New Roman" w:cs="Times New Roman"/>
                <w:color w:val="000000"/>
                <w:kern w:val="0"/>
                <w:lang w:eastAsia="es-DO"/>
                <w14:ligatures w14:val="none"/>
              </w:rPr>
            </w:pPr>
            <w:r w:rsidRPr="00D4383C">
              <w:rPr>
                <w:rFonts w:ascii="Times New Roman" w:eastAsia="Times New Roman" w:hAnsi="Times New Roman" w:cs="Times New Roman"/>
                <w:color w:val="000000"/>
                <w:kern w:val="0"/>
                <w:lang w:eastAsia="es-DO"/>
                <w14:ligatures w14:val="none"/>
              </w:rPr>
              <w:t>Consejo Estudiantil</w:t>
            </w:r>
          </w:p>
        </w:tc>
        <w:tc>
          <w:tcPr>
            <w:tcW w:w="2834" w:type="dxa"/>
            <w:tcBorders>
              <w:top w:val="nil"/>
              <w:left w:val="nil"/>
              <w:bottom w:val="nil"/>
              <w:right w:val="nil"/>
            </w:tcBorders>
          </w:tcPr>
          <w:p w14:paraId="435094ED" w14:textId="437E6EB2" w:rsidR="001E295D" w:rsidRPr="00D4383C" w:rsidRDefault="001E295D" w:rsidP="003D090E">
            <w:pPr>
              <w:jc w:val="center"/>
              <w:rPr>
                <w:rFonts w:ascii="Times New Roman" w:eastAsia="Times New Roman" w:hAnsi="Times New Roman" w:cs="Times New Roman"/>
                <w:color w:val="000000"/>
                <w:kern w:val="0"/>
                <w:lang w:eastAsia="es-DO"/>
                <w14:ligatures w14:val="none"/>
              </w:rPr>
            </w:pPr>
            <w:r w:rsidRPr="00D4383C">
              <w:rPr>
                <w:rFonts w:ascii="Times New Roman" w:eastAsia="Times New Roman" w:hAnsi="Times New Roman" w:cs="Times New Roman"/>
                <w:color w:val="000000"/>
                <w:kern w:val="0"/>
                <w:lang w:eastAsia="es-DO"/>
                <w14:ligatures w14:val="none"/>
              </w:rPr>
              <w:t>9</w:t>
            </w:r>
          </w:p>
        </w:tc>
      </w:tr>
      <w:tr w:rsidR="001E295D" w:rsidRPr="00D4383C" w14:paraId="16585BA2" w14:textId="77777777" w:rsidTr="00434510">
        <w:tc>
          <w:tcPr>
            <w:tcW w:w="6516" w:type="dxa"/>
            <w:tcBorders>
              <w:top w:val="nil"/>
              <w:left w:val="nil"/>
              <w:bottom w:val="nil"/>
              <w:right w:val="nil"/>
            </w:tcBorders>
          </w:tcPr>
          <w:p w14:paraId="6C8ECC11" w14:textId="44082153" w:rsidR="001E295D" w:rsidRPr="00D4383C" w:rsidRDefault="001E295D" w:rsidP="003D090E">
            <w:pPr>
              <w:jc w:val="both"/>
              <w:rPr>
                <w:rFonts w:ascii="Times New Roman" w:eastAsia="Times New Roman" w:hAnsi="Times New Roman" w:cs="Times New Roman"/>
                <w:color w:val="000000"/>
                <w:kern w:val="0"/>
                <w:lang w:eastAsia="es-DO"/>
                <w14:ligatures w14:val="none"/>
              </w:rPr>
            </w:pPr>
            <w:r w:rsidRPr="00D4383C">
              <w:rPr>
                <w:rFonts w:ascii="Times New Roman" w:eastAsia="Times New Roman" w:hAnsi="Times New Roman" w:cs="Times New Roman"/>
                <w:color w:val="000000"/>
                <w:kern w:val="0"/>
                <w:lang w:eastAsia="es-DO"/>
                <w14:ligatures w14:val="none"/>
              </w:rPr>
              <w:t>Consejo de Curso</w:t>
            </w:r>
          </w:p>
        </w:tc>
        <w:tc>
          <w:tcPr>
            <w:tcW w:w="2834" w:type="dxa"/>
            <w:tcBorders>
              <w:top w:val="nil"/>
              <w:left w:val="nil"/>
              <w:bottom w:val="nil"/>
              <w:right w:val="nil"/>
            </w:tcBorders>
          </w:tcPr>
          <w:p w14:paraId="3D37878F" w14:textId="3B50EE77" w:rsidR="001E295D" w:rsidRPr="00D4383C" w:rsidRDefault="001E295D" w:rsidP="003D090E">
            <w:pPr>
              <w:jc w:val="center"/>
              <w:rPr>
                <w:rFonts w:ascii="Times New Roman" w:eastAsia="Times New Roman" w:hAnsi="Times New Roman" w:cs="Times New Roman"/>
                <w:color w:val="000000"/>
                <w:kern w:val="0"/>
                <w:lang w:eastAsia="es-DO"/>
                <w14:ligatures w14:val="none"/>
              </w:rPr>
            </w:pPr>
            <w:r w:rsidRPr="00D4383C">
              <w:rPr>
                <w:rFonts w:ascii="Times New Roman" w:eastAsia="Times New Roman" w:hAnsi="Times New Roman" w:cs="Times New Roman"/>
                <w:color w:val="000000"/>
                <w:kern w:val="0"/>
                <w:lang w:eastAsia="es-DO"/>
                <w14:ligatures w14:val="none"/>
              </w:rPr>
              <w:t>13</w:t>
            </w:r>
          </w:p>
        </w:tc>
      </w:tr>
      <w:tr w:rsidR="001E295D" w:rsidRPr="00D4383C" w14:paraId="003FA17A" w14:textId="77777777" w:rsidTr="00434510">
        <w:tc>
          <w:tcPr>
            <w:tcW w:w="6516" w:type="dxa"/>
            <w:tcBorders>
              <w:top w:val="nil"/>
              <w:left w:val="nil"/>
              <w:right w:val="nil"/>
            </w:tcBorders>
          </w:tcPr>
          <w:p w14:paraId="56C011CB" w14:textId="5293C794" w:rsidR="001E295D" w:rsidRPr="00D4383C" w:rsidRDefault="003D090E" w:rsidP="003D090E">
            <w:pPr>
              <w:jc w:val="both"/>
              <w:rPr>
                <w:rFonts w:ascii="Times New Roman" w:eastAsia="Times New Roman" w:hAnsi="Times New Roman" w:cs="Times New Roman"/>
                <w:color w:val="000000"/>
                <w:kern w:val="0"/>
                <w:lang w:eastAsia="es-DO"/>
                <w14:ligatures w14:val="none"/>
              </w:rPr>
            </w:pPr>
            <w:r w:rsidRPr="00D4383C">
              <w:rPr>
                <w:rFonts w:ascii="Times New Roman" w:hAnsi="Times New Roman" w:cs="Times New Roman"/>
              </w:rPr>
              <w:t>Comités de Curso de Padres y Madres y la Asociación de Padres, Madres, Tutores y Amigos de la Escuela</w:t>
            </w:r>
          </w:p>
        </w:tc>
        <w:tc>
          <w:tcPr>
            <w:tcW w:w="2834" w:type="dxa"/>
            <w:tcBorders>
              <w:top w:val="nil"/>
              <w:left w:val="nil"/>
              <w:right w:val="nil"/>
            </w:tcBorders>
          </w:tcPr>
          <w:p w14:paraId="21777E93" w14:textId="5BE05731" w:rsidR="001E295D" w:rsidRPr="00D4383C" w:rsidRDefault="001E295D" w:rsidP="003D090E">
            <w:pPr>
              <w:jc w:val="center"/>
              <w:rPr>
                <w:rFonts w:ascii="Times New Roman" w:eastAsia="Times New Roman" w:hAnsi="Times New Roman" w:cs="Times New Roman"/>
                <w:color w:val="000000"/>
                <w:kern w:val="0"/>
                <w:lang w:eastAsia="es-DO"/>
                <w14:ligatures w14:val="none"/>
              </w:rPr>
            </w:pPr>
            <w:r w:rsidRPr="00D4383C">
              <w:rPr>
                <w:rFonts w:ascii="Times New Roman" w:eastAsia="Times New Roman" w:hAnsi="Times New Roman" w:cs="Times New Roman"/>
                <w:color w:val="000000"/>
                <w:kern w:val="0"/>
                <w:lang w:eastAsia="es-DO"/>
                <w14:ligatures w14:val="none"/>
              </w:rPr>
              <w:t>13</w:t>
            </w:r>
          </w:p>
        </w:tc>
      </w:tr>
    </w:tbl>
    <w:p w14:paraId="1BF4AFCC" w14:textId="432E0976" w:rsidR="005948A4" w:rsidRPr="009357CE" w:rsidRDefault="003D090E" w:rsidP="003D090E">
      <w:pPr>
        <w:spacing w:after="0" w:line="240" w:lineRule="auto"/>
        <w:jc w:val="both"/>
        <w:rPr>
          <w:rFonts w:ascii="Times New Roman" w:eastAsia="Times New Roman" w:hAnsi="Times New Roman" w:cs="Times New Roman"/>
          <w:color w:val="000000"/>
          <w:kern w:val="0"/>
          <w:sz w:val="18"/>
          <w:szCs w:val="18"/>
          <w:lang w:eastAsia="es-DO"/>
          <w14:ligatures w14:val="none"/>
        </w:rPr>
      </w:pPr>
      <w:r w:rsidRPr="009357CE">
        <w:rPr>
          <w:rFonts w:ascii="Times New Roman" w:eastAsia="Times New Roman" w:hAnsi="Times New Roman" w:cs="Times New Roman"/>
          <w:b/>
          <w:bCs/>
          <w:color w:val="000000"/>
          <w:kern w:val="0"/>
          <w:sz w:val="18"/>
          <w:szCs w:val="18"/>
          <w:lang w:eastAsia="es-DO"/>
          <w14:ligatures w14:val="none"/>
        </w:rPr>
        <w:t>Fuente</w:t>
      </w:r>
      <w:r w:rsidRPr="009357CE">
        <w:rPr>
          <w:rFonts w:ascii="Times New Roman" w:eastAsia="Times New Roman" w:hAnsi="Times New Roman" w:cs="Times New Roman"/>
          <w:color w:val="000000"/>
          <w:kern w:val="0"/>
          <w:sz w:val="18"/>
          <w:szCs w:val="18"/>
          <w:lang w:eastAsia="es-DO"/>
          <w14:ligatures w14:val="none"/>
        </w:rPr>
        <w:t>: Acta de conformación de los organismos de participación</w:t>
      </w:r>
    </w:p>
    <w:p w14:paraId="5EB1C22B" w14:textId="7F941697" w:rsidR="00263767" w:rsidRPr="00D4383C" w:rsidRDefault="003D090E" w:rsidP="00263767">
      <w:pPr>
        <w:spacing w:before="240" w:after="240" w:line="240" w:lineRule="auto"/>
        <w:jc w:val="both"/>
        <w:rPr>
          <w:rFonts w:ascii="Times New Roman" w:eastAsia="Times New Roman" w:hAnsi="Times New Roman" w:cs="Times New Roman"/>
          <w:color w:val="000000"/>
          <w:kern w:val="0"/>
          <w:lang w:eastAsia="es-DO"/>
          <w14:ligatures w14:val="none"/>
        </w:rPr>
      </w:pPr>
      <w:r w:rsidRPr="00D4383C">
        <w:rPr>
          <w:rFonts w:ascii="Times New Roman" w:eastAsia="Times New Roman" w:hAnsi="Times New Roman" w:cs="Times New Roman"/>
          <w:color w:val="000000"/>
          <w:kern w:val="0"/>
          <w:lang w:eastAsia="es-DO"/>
          <w14:ligatures w14:val="none"/>
        </w:rPr>
        <w:t>Desde estos organismos de participación se ponen en prácticas l</w:t>
      </w:r>
      <w:r w:rsidR="00263767" w:rsidRPr="00D4383C">
        <w:rPr>
          <w:rFonts w:ascii="Times New Roman" w:eastAsia="Times New Roman" w:hAnsi="Times New Roman" w:cs="Times New Roman"/>
          <w:color w:val="000000"/>
          <w:kern w:val="0"/>
          <w:lang w:eastAsia="es-DO"/>
          <w14:ligatures w14:val="none"/>
        </w:rPr>
        <w:t>as políticas educativas enfoca</w:t>
      </w:r>
      <w:r w:rsidRPr="00D4383C">
        <w:rPr>
          <w:rFonts w:ascii="Times New Roman" w:eastAsia="Times New Roman" w:hAnsi="Times New Roman" w:cs="Times New Roman"/>
          <w:color w:val="000000"/>
          <w:kern w:val="0"/>
          <w:lang w:eastAsia="es-DO"/>
          <w14:ligatures w14:val="none"/>
        </w:rPr>
        <w:t>das</w:t>
      </w:r>
      <w:r w:rsidR="00263767" w:rsidRPr="00D4383C">
        <w:rPr>
          <w:rFonts w:ascii="Times New Roman" w:eastAsia="Times New Roman" w:hAnsi="Times New Roman" w:cs="Times New Roman"/>
          <w:color w:val="000000"/>
          <w:kern w:val="0"/>
          <w:lang w:eastAsia="es-DO"/>
          <w14:ligatures w14:val="none"/>
        </w:rPr>
        <w:t xml:space="preserve"> en promover un aprendizaje integral, inclusivo y de calidad, adaptado a las necesidades e intereses de los estudiantes. Se enfatiza el desarrollo de habilidades y competencias, así como la formación en valores. El cuerpo docente se mantiene en constante capacitación y comprometido con la educación de los estudiantes, para responder a la Estrategia Nacional de Desarrollo y los objetivos de la Agenda 2030.</w:t>
      </w:r>
    </w:p>
    <w:p w14:paraId="4046C858" w14:textId="04FD0671" w:rsidR="003D090E" w:rsidRPr="00D4383C" w:rsidRDefault="003D090E" w:rsidP="00263767">
      <w:pPr>
        <w:spacing w:before="240" w:after="240" w:line="240" w:lineRule="auto"/>
        <w:jc w:val="both"/>
        <w:rPr>
          <w:rFonts w:ascii="Times New Roman" w:eastAsia="Times New Roman" w:hAnsi="Times New Roman" w:cs="Times New Roman"/>
          <w:color w:val="000000"/>
          <w:kern w:val="0"/>
          <w:lang w:eastAsia="es-DO"/>
          <w14:ligatures w14:val="none"/>
        </w:rPr>
      </w:pPr>
      <w:r w:rsidRPr="00D4383C">
        <w:rPr>
          <w:rFonts w:ascii="Times New Roman" w:eastAsia="Times New Roman" w:hAnsi="Times New Roman" w:cs="Times New Roman"/>
          <w:color w:val="000000"/>
          <w:kern w:val="0"/>
          <w:lang w:eastAsia="es-DO"/>
          <w14:ligatures w14:val="none"/>
        </w:rPr>
        <w:t xml:space="preserve">En el año escolar 2022-2023 se contó con </w:t>
      </w:r>
      <w:r w:rsidR="00810758" w:rsidRPr="00D4383C">
        <w:rPr>
          <w:rFonts w:ascii="Times New Roman" w:eastAsia="Times New Roman" w:hAnsi="Times New Roman" w:cs="Times New Roman"/>
          <w:color w:val="000000"/>
          <w:kern w:val="0"/>
          <w:lang w:eastAsia="es-DO"/>
          <w14:ligatures w14:val="none"/>
        </w:rPr>
        <w:t xml:space="preserve">la organización y conformación </w:t>
      </w:r>
      <w:r w:rsidRPr="00D4383C">
        <w:rPr>
          <w:rFonts w:ascii="Times New Roman" w:eastAsia="Times New Roman" w:hAnsi="Times New Roman" w:cs="Times New Roman"/>
          <w:color w:val="000000"/>
          <w:kern w:val="0"/>
          <w:lang w:eastAsia="es-DO"/>
          <w14:ligatures w14:val="none"/>
        </w:rPr>
        <w:t>siguiente:</w:t>
      </w:r>
    </w:p>
    <w:p w14:paraId="503A4B39" w14:textId="2B9115B8" w:rsidR="00F6518A" w:rsidRPr="00D4383C" w:rsidRDefault="00780E03" w:rsidP="00F6518A">
      <w:pPr>
        <w:spacing w:before="240" w:after="240" w:line="240" w:lineRule="auto"/>
        <w:jc w:val="both"/>
        <w:rPr>
          <w:rFonts w:ascii="Times New Roman" w:eastAsia="Times New Roman" w:hAnsi="Times New Roman" w:cs="Times New Roman"/>
          <w:color w:val="000000"/>
          <w:kern w:val="0"/>
          <w:lang w:eastAsia="es-DO"/>
          <w14:ligatures w14:val="none"/>
        </w:rPr>
      </w:pPr>
      <w:r w:rsidRPr="00D4383C">
        <w:rPr>
          <w:rFonts w:ascii="Times New Roman" w:eastAsia="Times New Roman" w:hAnsi="Times New Roman" w:cs="Times New Roman"/>
          <w:color w:val="000000"/>
          <w:kern w:val="0"/>
          <w:lang w:eastAsia="es-DO"/>
          <w14:ligatures w14:val="none"/>
        </w:rPr>
        <w:t xml:space="preserve">Cuadro N°2: </w:t>
      </w:r>
      <w:r w:rsidR="00FC7C30" w:rsidRPr="00D4383C">
        <w:rPr>
          <w:rFonts w:ascii="Times New Roman" w:eastAsia="Times New Roman" w:hAnsi="Times New Roman" w:cs="Times New Roman"/>
          <w:color w:val="000000"/>
          <w:kern w:val="0"/>
          <w:lang w:eastAsia="es-DO"/>
          <w14:ligatures w14:val="none"/>
        </w:rPr>
        <w:t>Población estudiantil Nivel Inicial</w:t>
      </w:r>
      <w:r w:rsidR="00F6518A" w:rsidRPr="00D4383C">
        <w:rPr>
          <w:rFonts w:ascii="Times New Roman" w:eastAsia="Times New Roman" w:hAnsi="Times New Roman" w:cs="Times New Roman"/>
          <w:color w:val="000000"/>
          <w:kern w:val="0"/>
          <w:lang w:eastAsia="es-DO"/>
          <w14:ligatures w14:val="none"/>
        </w:rPr>
        <w:t xml:space="preserve"> del Centro Educativo Prof</w:t>
      </w:r>
      <w:r w:rsidR="005E6F82" w:rsidRPr="00D4383C">
        <w:rPr>
          <w:rFonts w:ascii="Times New Roman" w:eastAsia="Times New Roman" w:hAnsi="Times New Roman" w:cs="Times New Roman"/>
          <w:color w:val="000000"/>
          <w:kern w:val="0"/>
          <w:lang w:eastAsia="es-DO"/>
          <w14:ligatures w14:val="none"/>
        </w:rPr>
        <w:t>.</w:t>
      </w:r>
      <w:r w:rsidR="00F6518A" w:rsidRPr="00D4383C">
        <w:rPr>
          <w:rFonts w:ascii="Times New Roman" w:eastAsia="Times New Roman" w:hAnsi="Times New Roman" w:cs="Times New Roman"/>
          <w:color w:val="000000"/>
          <w:kern w:val="0"/>
          <w:lang w:eastAsia="es-DO"/>
          <w14:ligatures w14:val="none"/>
        </w:rPr>
        <w:t xml:space="preserve"> William Almonte Almonte</w:t>
      </w:r>
    </w:p>
    <w:tbl>
      <w:tblPr>
        <w:tblW w:w="8505" w:type="dxa"/>
        <w:tblInd w:w="-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969"/>
        <w:gridCol w:w="3544"/>
        <w:gridCol w:w="992"/>
      </w:tblGrid>
      <w:tr w:rsidR="00640FD2" w:rsidRPr="00D4383C" w14:paraId="54F67363" w14:textId="77777777" w:rsidTr="00F6518A">
        <w:trPr>
          <w:trHeight w:val="290"/>
        </w:trPr>
        <w:tc>
          <w:tcPr>
            <w:tcW w:w="3969" w:type="dxa"/>
            <w:tcBorders>
              <w:bottom w:val="single" w:sz="4" w:space="0" w:color="auto"/>
            </w:tcBorders>
            <w:shd w:val="clear" w:color="auto" w:fill="F7CAAC" w:themeFill="accent2" w:themeFillTint="66"/>
            <w:noWrap/>
            <w:vAlign w:val="bottom"/>
            <w:hideMark/>
          </w:tcPr>
          <w:p w14:paraId="674780E7" w14:textId="77777777" w:rsidR="00640FD2" w:rsidRPr="00D4383C" w:rsidRDefault="00640FD2" w:rsidP="00640FD2">
            <w:pPr>
              <w:spacing w:after="0" w:line="240" w:lineRule="auto"/>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Nivel Inicial</w:t>
            </w:r>
          </w:p>
        </w:tc>
        <w:tc>
          <w:tcPr>
            <w:tcW w:w="3544" w:type="dxa"/>
            <w:tcBorders>
              <w:bottom w:val="single" w:sz="4" w:space="0" w:color="auto"/>
            </w:tcBorders>
            <w:shd w:val="clear" w:color="auto" w:fill="F7CAAC" w:themeFill="accent2" w:themeFillTint="66"/>
            <w:noWrap/>
            <w:vAlign w:val="bottom"/>
            <w:hideMark/>
          </w:tcPr>
          <w:p w14:paraId="3D2904A5" w14:textId="2041EA6E" w:rsidR="00640FD2" w:rsidRPr="00D4383C" w:rsidRDefault="00640FD2" w:rsidP="00640FD2">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Varones</w:t>
            </w:r>
          </w:p>
        </w:tc>
        <w:tc>
          <w:tcPr>
            <w:tcW w:w="992" w:type="dxa"/>
            <w:tcBorders>
              <w:bottom w:val="single" w:sz="4" w:space="0" w:color="auto"/>
            </w:tcBorders>
            <w:shd w:val="clear" w:color="auto" w:fill="F7CAAC" w:themeFill="accent2" w:themeFillTint="66"/>
            <w:noWrap/>
            <w:vAlign w:val="bottom"/>
            <w:hideMark/>
          </w:tcPr>
          <w:p w14:paraId="69A408E7" w14:textId="77777777" w:rsidR="00640FD2" w:rsidRPr="00D4383C" w:rsidRDefault="00640FD2" w:rsidP="00640FD2">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Hembras</w:t>
            </w:r>
          </w:p>
        </w:tc>
      </w:tr>
      <w:tr w:rsidR="00640FD2" w:rsidRPr="00D4383C" w14:paraId="754DDC9C" w14:textId="77777777" w:rsidTr="00F6518A">
        <w:trPr>
          <w:trHeight w:val="290"/>
        </w:trPr>
        <w:tc>
          <w:tcPr>
            <w:tcW w:w="3969" w:type="dxa"/>
            <w:tcBorders>
              <w:top w:val="nil"/>
              <w:bottom w:val="nil"/>
            </w:tcBorders>
            <w:shd w:val="clear" w:color="auto" w:fill="auto"/>
            <w:vAlign w:val="bottom"/>
            <w:hideMark/>
          </w:tcPr>
          <w:p w14:paraId="64498D17" w14:textId="77777777" w:rsidR="00640FD2" w:rsidRPr="00D4383C" w:rsidRDefault="00640FD2" w:rsidP="00640FD2">
            <w:pPr>
              <w:spacing w:after="0" w:line="240" w:lineRule="auto"/>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Pre primero A</w:t>
            </w:r>
          </w:p>
        </w:tc>
        <w:tc>
          <w:tcPr>
            <w:tcW w:w="3544" w:type="dxa"/>
            <w:tcBorders>
              <w:top w:val="nil"/>
              <w:bottom w:val="nil"/>
            </w:tcBorders>
            <w:shd w:val="clear" w:color="auto" w:fill="auto"/>
            <w:noWrap/>
            <w:vAlign w:val="bottom"/>
            <w:hideMark/>
          </w:tcPr>
          <w:p w14:paraId="74B6AAA8" w14:textId="77777777" w:rsidR="00640FD2" w:rsidRPr="00D4383C" w:rsidRDefault="00640FD2" w:rsidP="00640FD2">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val="es-ES" w:eastAsia="es-DO"/>
                <w14:ligatures w14:val="none"/>
              </w:rPr>
              <w:t>13</w:t>
            </w:r>
          </w:p>
        </w:tc>
        <w:tc>
          <w:tcPr>
            <w:tcW w:w="992" w:type="dxa"/>
            <w:tcBorders>
              <w:top w:val="nil"/>
              <w:bottom w:val="nil"/>
            </w:tcBorders>
            <w:shd w:val="clear" w:color="auto" w:fill="auto"/>
            <w:noWrap/>
            <w:vAlign w:val="bottom"/>
            <w:hideMark/>
          </w:tcPr>
          <w:p w14:paraId="1EBDE02D" w14:textId="77777777" w:rsidR="00640FD2" w:rsidRPr="00D4383C" w:rsidRDefault="00640FD2" w:rsidP="00640FD2">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val="es-ES" w:eastAsia="es-DO"/>
                <w14:ligatures w14:val="none"/>
              </w:rPr>
              <w:t>13</w:t>
            </w:r>
          </w:p>
        </w:tc>
      </w:tr>
      <w:tr w:rsidR="00640FD2" w:rsidRPr="00D4383C" w14:paraId="372E79E1" w14:textId="77777777" w:rsidTr="00F6518A">
        <w:trPr>
          <w:trHeight w:val="290"/>
        </w:trPr>
        <w:tc>
          <w:tcPr>
            <w:tcW w:w="3969" w:type="dxa"/>
            <w:tcBorders>
              <w:top w:val="nil"/>
            </w:tcBorders>
            <w:shd w:val="clear" w:color="auto" w:fill="auto"/>
            <w:noWrap/>
            <w:vAlign w:val="bottom"/>
            <w:hideMark/>
          </w:tcPr>
          <w:p w14:paraId="47154AB3" w14:textId="77777777" w:rsidR="00640FD2" w:rsidRPr="00D4383C" w:rsidRDefault="00640FD2" w:rsidP="00640FD2">
            <w:pPr>
              <w:spacing w:after="0" w:line="240" w:lineRule="auto"/>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Pre primero B</w:t>
            </w:r>
          </w:p>
        </w:tc>
        <w:tc>
          <w:tcPr>
            <w:tcW w:w="3544" w:type="dxa"/>
            <w:tcBorders>
              <w:top w:val="nil"/>
            </w:tcBorders>
            <w:shd w:val="clear" w:color="auto" w:fill="auto"/>
            <w:noWrap/>
            <w:vAlign w:val="bottom"/>
            <w:hideMark/>
          </w:tcPr>
          <w:p w14:paraId="16DFA2F3" w14:textId="77777777" w:rsidR="00640FD2" w:rsidRPr="00D4383C" w:rsidRDefault="00640FD2" w:rsidP="00640FD2">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kern w:val="0"/>
                <w:lang w:val="es-ES" w:eastAsia="es-DO"/>
                <w14:ligatures w14:val="none"/>
              </w:rPr>
              <w:t>10</w:t>
            </w:r>
          </w:p>
        </w:tc>
        <w:tc>
          <w:tcPr>
            <w:tcW w:w="992" w:type="dxa"/>
            <w:tcBorders>
              <w:top w:val="nil"/>
            </w:tcBorders>
            <w:shd w:val="clear" w:color="auto" w:fill="auto"/>
            <w:noWrap/>
            <w:vAlign w:val="bottom"/>
            <w:hideMark/>
          </w:tcPr>
          <w:p w14:paraId="1C7B09AA" w14:textId="77777777" w:rsidR="00640FD2" w:rsidRPr="00D4383C" w:rsidRDefault="00640FD2" w:rsidP="00640FD2">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kern w:val="0"/>
                <w:lang w:val="es-ES" w:eastAsia="es-DO"/>
                <w14:ligatures w14:val="none"/>
              </w:rPr>
              <w:t>13</w:t>
            </w:r>
          </w:p>
        </w:tc>
      </w:tr>
      <w:tr w:rsidR="00640FD2" w:rsidRPr="00D4383C" w14:paraId="06CB8553" w14:textId="77777777" w:rsidTr="00F6518A">
        <w:trPr>
          <w:trHeight w:val="410"/>
        </w:trPr>
        <w:tc>
          <w:tcPr>
            <w:tcW w:w="3969" w:type="dxa"/>
            <w:shd w:val="clear" w:color="auto" w:fill="auto"/>
            <w:noWrap/>
            <w:vAlign w:val="bottom"/>
            <w:hideMark/>
          </w:tcPr>
          <w:p w14:paraId="0D066C48" w14:textId="77777777" w:rsidR="00640FD2" w:rsidRPr="00D4383C" w:rsidRDefault="00640FD2" w:rsidP="00640FD2">
            <w:pPr>
              <w:spacing w:after="0" w:line="240" w:lineRule="auto"/>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Total</w:t>
            </w:r>
          </w:p>
        </w:tc>
        <w:tc>
          <w:tcPr>
            <w:tcW w:w="3544" w:type="dxa"/>
            <w:shd w:val="clear" w:color="auto" w:fill="auto"/>
            <w:noWrap/>
            <w:vAlign w:val="bottom"/>
            <w:hideMark/>
          </w:tcPr>
          <w:p w14:paraId="4A74BAD5" w14:textId="77777777" w:rsidR="00640FD2" w:rsidRPr="00D4383C" w:rsidRDefault="00640FD2" w:rsidP="00640FD2">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val="es-ES" w:eastAsia="es-DO"/>
                <w14:ligatures w14:val="none"/>
              </w:rPr>
              <w:t>23</w:t>
            </w:r>
          </w:p>
        </w:tc>
        <w:tc>
          <w:tcPr>
            <w:tcW w:w="992" w:type="dxa"/>
            <w:shd w:val="clear" w:color="auto" w:fill="auto"/>
            <w:noWrap/>
            <w:vAlign w:val="bottom"/>
            <w:hideMark/>
          </w:tcPr>
          <w:p w14:paraId="7B304B73" w14:textId="77777777" w:rsidR="00640FD2" w:rsidRPr="00D4383C" w:rsidRDefault="00640FD2" w:rsidP="00640FD2">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26</w:t>
            </w:r>
          </w:p>
        </w:tc>
      </w:tr>
    </w:tbl>
    <w:p w14:paraId="5E778D20" w14:textId="3D0AC6CF" w:rsidR="00640FD2" w:rsidRPr="00D4383C" w:rsidRDefault="00640FD2" w:rsidP="00640FD2">
      <w:pPr>
        <w:spacing w:after="0" w:line="240" w:lineRule="auto"/>
        <w:jc w:val="both"/>
        <w:rPr>
          <w:rFonts w:ascii="Times New Roman" w:eastAsia="Times New Roman" w:hAnsi="Times New Roman" w:cs="Times New Roman"/>
          <w:color w:val="000000"/>
          <w:kern w:val="0"/>
          <w:sz w:val="18"/>
          <w:szCs w:val="18"/>
          <w:lang w:eastAsia="es-DO"/>
          <w14:ligatures w14:val="none"/>
        </w:rPr>
      </w:pPr>
      <w:r w:rsidRPr="00D4383C">
        <w:rPr>
          <w:rFonts w:ascii="Times New Roman" w:eastAsia="Times New Roman" w:hAnsi="Times New Roman" w:cs="Times New Roman"/>
          <w:b/>
          <w:bCs/>
          <w:color w:val="000000"/>
          <w:kern w:val="0"/>
          <w:sz w:val="18"/>
          <w:szCs w:val="18"/>
          <w:lang w:eastAsia="es-DO"/>
          <w14:ligatures w14:val="none"/>
        </w:rPr>
        <w:t>Fuente</w:t>
      </w:r>
      <w:r w:rsidRPr="00D4383C">
        <w:rPr>
          <w:rFonts w:ascii="Times New Roman" w:eastAsia="Times New Roman" w:hAnsi="Times New Roman" w:cs="Times New Roman"/>
          <w:color w:val="000000"/>
          <w:kern w:val="0"/>
          <w:sz w:val="18"/>
          <w:szCs w:val="18"/>
          <w:lang w:eastAsia="es-DO"/>
          <w14:ligatures w14:val="none"/>
        </w:rPr>
        <w:t>: Estadística del SIGER</w:t>
      </w:r>
    </w:p>
    <w:p w14:paraId="19C71E48" w14:textId="77777777" w:rsidR="00FC7C30" w:rsidRPr="00D4383C" w:rsidRDefault="00FC7C30" w:rsidP="00640FD2">
      <w:pPr>
        <w:spacing w:after="0" w:line="240" w:lineRule="auto"/>
        <w:jc w:val="both"/>
        <w:rPr>
          <w:rFonts w:ascii="Times New Roman" w:eastAsia="Times New Roman" w:hAnsi="Times New Roman" w:cs="Times New Roman"/>
          <w:color w:val="000000"/>
          <w:kern w:val="0"/>
          <w:lang w:eastAsia="es-DO"/>
          <w14:ligatures w14:val="none"/>
        </w:rPr>
      </w:pPr>
    </w:p>
    <w:p w14:paraId="5EC31F7D" w14:textId="77777777" w:rsidR="009357CE" w:rsidRDefault="009357CE">
      <w:pPr>
        <w:rPr>
          <w:rFonts w:ascii="Times New Roman" w:eastAsia="Times New Roman" w:hAnsi="Times New Roman" w:cs="Times New Roman"/>
          <w:color w:val="000000"/>
          <w:kern w:val="0"/>
          <w:lang w:eastAsia="es-DO"/>
          <w14:ligatures w14:val="none"/>
        </w:rPr>
      </w:pPr>
      <w:r>
        <w:rPr>
          <w:rFonts w:ascii="Times New Roman" w:eastAsia="Times New Roman" w:hAnsi="Times New Roman" w:cs="Times New Roman"/>
          <w:color w:val="000000"/>
          <w:kern w:val="0"/>
          <w:lang w:eastAsia="es-DO"/>
          <w14:ligatures w14:val="none"/>
        </w:rPr>
        <w:br w:type="page"/>
      </w:r>
    </w:p>
    <w:p w14:paraId="46616835" w14:textId="1BAA735A" w:rsidR="00640FD2" w:rsidRPr="00D4383C" w:rsidRDefault="00FC7C30" w:rsidP="00874379">
      <w:pPr>
        <w:spacing w:before="240" w:after="240" w:line="240" w:lineRule="auto"/>
        <w:jc w:val="both"/>
        <w:rPr>
          <w:rFonts w:ascii="Times New Roman" w:eastAsia="Times New Roman" w:hAnsi="Times New Roman" w:cs="Times New Roman"/>
          <w:color w:val="000000"/>
          <w:kern w:val="0"/>
          <w:lang w:eastAsia="es-DO"/>
          <w14:ligatures w14:val="none"/>
        </w:rPr>
      </w:pPr>
      <w:r w:rsidRPr="00D4383C">
        <w:rPr>
          <w:rFonts w:ascii="Times New Roman" w:eastAsia="Times New Roman" w:hAnsi="Times New Roman" w:cs="Times New Roman"/>
          <w:color w:val="000000"/>
          <w:kern w:val="0"/>
          <w:lang w:eastAsia="es-DO"/>
          <w14:ligatures w14:val="none"/>
        </w:rPr>
        <w:t xml:space="preserve">Cuadro </w:t>
      </w:r>
      <w:r w:rsidR="009B5C5E" w:rsidRPr="00D4383C">
        <w:rPr>
          <w:rFonts w:ascii="Times New Roman" w:eastAsia="Times New Roman" w:hAnsi="Times New Roman" w:cs="Times New Roman"/>
          <w:color w:val="000000"/>
          <w:kern w:val="0"/>
          <w:lang w:eastAsia="es-DO"/>
          <w14:ligatures w14:val="none"/>
        </w:rPr>
        <w:t>Nº</w:t>
      </w:r>
      <w:r w:rsidRPr="00D4383C">
        <w:rPr>
          <w:rFonts w:ascii="Times New Roman" w:eastAsia="Times New Roman" w:hAnsi="Times New Roman" w:cs="Times New Roman"/>
          <w:color w:val="000000"/>
          <w:kern w:val="0"/>
          <w:lang w:eastAsia="es-DO"/>
          <w14:ligatures w14:val="none"/>
        </w:rPr>
        <w:t xml:space="preserve"> 3: Población estudiantil Nivel Primario</w:t>
      </w:r>
      <w:r w:rsidR="00874379" w:rsidRPr="00D4383C">
        <w:rPr>
          <w:rFonts w:ascii="Times New Roman" w:eastAsia="Times New Roman" w:hAnsi="Times New Roman" w:cs="Times New Roman"/>
          <w:color w:val="000000"/>
          <w:kern w:val="0"/>
          <w:lang w:eastAsia="es-DO"/>
          <w14:ligatures w14:val="none"/>
        </w:rPr>
        <w:t xml:space="preserve"> del Centro Educativo </w:t>
      </w:r>
      <w:r w:rsidR="009B5C5E" w:rsidRPr="00D4383C">
        <w:rPr>
          <w:rFonts w:ascii="Times New Roman" w:eastAsia="Times New Roman" w:hAnsi="Times New Roman" w:cs="Times New Roman"/>
          <w:color w:val="000000"/>
          <w:kern w:val="0"/>
          <w:lang w:eastAsia="es-DO"/>
          <w14:ligatures w14:val="none"/>
        </w:rPr>
        <w:t>Prof.</w:t>
      </w:r>
      <w:r w:rsidR="00874379" w:rsidRPr="00D4383C">
        <w:rPr>
          <w:rFonts w:ascii="Times New Roman" w:eastAsia="Times New Roman" w:hAnsi="Times New Roman" w:cs="Times New Roman"/>
          <w:color w:val="000000"/>
          <w:kern w:val="0"/>
          <w:lang w:eastAsia="es-DO"/>
          <w14:ligatures w14:val="none"/>
        </w:rPr>
        <w:t xml:space="preserve"> William Almonte Almonte</w:t>
      </w:r>
    </w:p>
    <w:tbl>
      <w:tblPr>
        <w:tblW w:w="8459" w:type="dxa"/>
        <w:tblInd w:w="-5"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678"/>
        <w:gridCol w:w="2835"/>
        <w:gridCol w:w="946"/>
      </w:tblGrid>
      <w:tr w:rsidR="00640FD2" w:rsidRPr="00D4383C" w14:paraId="5B51B0DF" w14:textId="77777777" w:rsidTr="00874379">
        <w:trPr>
          <w:trHeight w:val="290"/>
        </w:trPr>
        <w:tc>
          <w:tcPr>
            <w:tcW w:w="4678" w:type="dxa"/>
            <w:shd w:val="clear" w:color="auto" w:fill="F7CAAC" w:themeFill="accent2" w:themeFillTint="66"/>
            <w:noWrap/>
            <w:vAlign w:val="bottom"/>
            <w:hideMark/>
          </w:tcPr>
          <w:p w14:paraId="45689F73" w14:textId="77777777" w:rsidR="00640FD2" w:rsidRPr="00D4383C" w:rsidRDefault="00640FD2" w:rsidP="00640FD2">
            <w:pPr>
              <w:spacing w:after="0" w:line="240" w:lineRule="auto"/>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Nivel Primario</w:t>
            </w:r>
          </w:p>
        </w:tc>
        <w:tc>
          <w:tcPr>
            <w:tcW w:w="2835" w:type="dxa"/>
            <w:shd w:val="clear" w:color="auto" w:fill="F7CAAC" w:themeFill="accent2" w:themeFillTint="66"/>
            <w:noWrap/>
            <w:vAlign w:val="bottom"/>
            <w:hideMark/>
          </w:tcPr>
          <w:p w14:paraId="59B9C835" w14:textId="274CD92B" w:rsidR="00640FD2" w:rsidRPr="00D4383C" w:rsidRDefault="00640FD2" w:rsidP="00640FD2">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Varones</w:t>
            </w:r>
          </w:p>
        </w:tc>
        <w:tc>
          <w:tcPr>
            <w:tcW w:w="946" w:type="dxa"/>
            <w:shd w:val="clear" w:color="auto" w:fill="F7CAAC" w:themeFill="accent2" w:themeFillTint="66"/>
            <w:noWrap/>
            <w:vAlign w:val="bottom"/>
            <w:hideMark/>
          </w:tcPr>
          <w:p w14:paraId="47427364" w14:textId="77777777" w:rsidR="00640FD2" w:rsidRPr="00D4383C" w:rsidRDefault="00640FD2" w:rsidP="00640FD2">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Hembras</w:t>
            </w:r>
          </w:p>
        </w:tc>
      </w:tr>
      <w:tr w:rsidR="00640FD2" w:rsidRPr="00D4383C" w14:paraId="195DF94D" w14:textId="77777777" w:rsidTr="00874379">
        <w:trPr>
          <w:trHeight w:val="290"/>
        </w:trPr>
        <w:tc>
          <w:tcPr>
            <w:tcW w:w="4678" w:type="dxa"/>
            <w:shd w:val="clear" w:color="auto" w:fill="auto"/>
            <w:vAlign w:val="bottom"/>
            <w:hideMark/>
          </w:tcPr>
          <w:p w14:paraId="769EC634" w14:textId="77777777" w:rsidR="00640FD2" w:rsidRPr="00D4383C" w:rsidRDefault="00640FD2" w:rsidP="00640FD2">
            <w:pPr>
              <w:spacing w:after="0" w:line="240" w:lineRule="auto"/>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Primero</w:t>
            </w:r>
          </w:p>
        </w:tc>
        <w:tc>
          <w:tcPr>
            <w:tcW w:w="2835" w:type="dxa"/>
            <w:shd w:val="clear" w:color="auto" w:fill="auto"/>
            <w:noWrap/>
            <w:vAlign w:val="bottom"/>
            <w:hideMark/>
          </w:tcPr>
          <w:p w14:paraId="4426BA11" w14:textId="77777777" w:rsidR="00640FD2" w:rsidRPr="00D4383C" w:rsidRDefault="00640FD2" w:rsidP="00640FD2">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19</w:t>
            </w:r>
          </w:p>
        </w:tc>
        <w:tc>
          <w:tcPr>
            <w:tcW w:w="946" w:type="dxa"/>
            <w:shd w:val="clear" w:color="auto" w:fill="auto"/>
            <w:noWrap/>
            <w:vAlign w:val="bottom"/>
            <w:hideMark/>
          </w:tcPr>
          <w:p w14:paraId="1CBCFDB6" w14:textId="77777777" w:rsidR="00640FD2" w:rsidRPr="00D4383C" w:rsidRDefault="00640FD2" w:rsidP="00640FD2">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20</w:t>
            </w:r>
          </w:p>
        </w:tc>
      </w:tr>
      <w:tr w:rsidR="00640FD2" w:rsidRPr="00D4383C" w14:paraId="53845D99" w14:textId="77777777" w:rsidTr="00874379">
        <w:trPr>
          <w:trHeight w:val="290"/>
        </w:trPr>
        <w:tc>
          <w:tcPr>
            <w:tcW w:w="4678" w:type="dxa"/>
            <w:shd w:val="clear" w:color="auto" w:fill="auto"/>
            <w:noWrap/>
            <w:vAlign w:val="bottom"/>
            <w:hideMark/>
          </w:tcPr>
          <w:p w14:paraId="4531ABB4" w14:textId="77777777" w:rsidR="00640FD2" w:rsidRPr="00D4383C" w:rsidRDefault="00640FD2" w:rsidP="00640FD2">
            <w:pPr>
              <w:spacing w:after="0" w:line="240" w:lineRule="auto"/>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Segundo</w:t>
            </w:r>
          </w:p>
        </w:tc>
        <w:tc>
          <w:tcPr>
            <w:tcW w:w="2835" w:type="dxa"/>
            <w:shd w:val="clear" w:color="auto" w:fill="auto"/>
            <w:noWrap/>
            <w:vAlign w:val="bottom"/>
            <w:hideMark/>
          </w:tcPr>
          <w:p w14:paraId="1D950317" w14:textId="77777777" w:rsidR="00640FD2" w:rsidRPr="00D4383C" w:rsidRDefault="00640FD2" w:rsidP="00640FD2">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29</w:t>
            </w:r>
          </w:p>
        </w:tc>
        <w:tc>
          <w:tcPr>
            <w:tcW w:w="946" w:type="dxa"/>
            <w:shd w:val="clear" w:color="auto" w:fill="auto"/>
            <w:noWrap/>
            <w:vAlign w:val="bottom"/>
            <w:hideMark/>
          </w:tcPr>
          <w:p w14:paraId="78A45601" w14:textId="77777777" w:rsidR="00640FD2" w:rsidRPr="00D4383C" w:rsidRDefault="00640FD2" w:rsidP="00640FD2">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37</w:t>
            </w:r>
          </w:p>
        </w:tc>
      </w:tr>
      <w:tr w:rsidR="00640FD2" w:rsidRPr="00D4383C" w14:paraId="24AB233E" w14:textId="77777777" w:rsidTr="00874379">
        <w:trPr>
          <w:trHeight w:val="290"/>
        </w:trPr>
        <w:tc>
          <w:tcPr>
            <w:tcW w:w="4678" w:type="dxa"/>
            <w:shd w:val="clear" w:color="auto" w:fill="auto"/>
            <w:noWrap/>
            <w:vAlign w:val="bottom"/>
            <w:hideMark/>
          </w:tcPr>
          <w:p w14:paraId="18078C87" w14:textId="77777777" w:rsidR="00640FD2" w:rsidRPr="00D4383C" w:rsidRDefault="00640FD2" w:rsidP="00640FD2">
            <w:pPr>
              <w:spacing w:after="0" w:line="240" w:lineRule="auto"/>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Tercero</w:t>
            </w:r>
          </w:p>
        </w:tc>
        <w:tc>
          <w:tcPr>
            <w:tcW w:w="2835" w:type="dxa"/>
            <w:shd w:val="clear" w:color="auto" w:fill="auto"/>
            <w:noWrap/>
            <w:vAlign w:val="bottom"/>
            <w:hideMark/>
          </w:tcPr>
          <w:p w14:paraId="74A6D7A1" w14:textId="77777777" w:rsidR="00640FD2" w:rsidRPr="00D4383C" w:rsidRDefault="00640FD2" w:rsidP="00640FD2">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26</w:t>
            </w:r>
          </w:p>
        </w:tc>
        <w:tc>
          <w:tcPr>
            <w:tcW w:w="946" w:type="dxa"/>
            <w:shd w:val="clear" w:color="auto" w:fill="auto"/>
            <w:noWrap/>
            <w:vAlign w:val="bottom"/>
            <w:hideMark/>
          </w:tcPr>
          <w:p w14:paraId="3FAB2B5B" w14:textId="77777777" w:rsidR="00640FD2" w:rsidRPr="00D4383C" w:rsidRDefault="00640FD2" w:rsidP="00640FD2">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26</w:t>
            </w:r>
          </w:p>
        </w:tc>
      </w:tr>
      <w:tr w:rsidR="00640FD2" w:rsidRPr="00D4383C" w14:paraId="719211C8" w14:textId="77777777" w:rsidTr="00874379">
        <w:trPr>
          <w:trHeight w:val="290"/>
        </w:trPr>
        <w:tc>
          <w:tcPr>
            <w:tcW w:w="4678" w:type="dxa"/>
            <w:shd w:val="clear" w:color="auto" w:fill="auto"/>
            <w:noWrap/>
            <w:vAlign w:val="bottom"/>
            <w:hideMark/>
          </w:tcPr>
          <w:p w14:paraId="5473CB8D" w14:textId="77777777" w:rsidR="00640FD2" w:rsidRPr="00D4383C" w:rsidRDefault="00640FD2" w:rsidP="00640FD2">
            <w:pPr>
              <w:spacing w:after="0" w:line="240" w:lineRule="auto"/>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Cuarto</w:t>
            </w:r>
          </w:p>
        </w:tc>
        <w:tc>
          <w:tcPr>
            <w:tcW w:w="2835" w:type="dxa"/>
            <w:shd w:val="clear" w:color="auto" w:fill="auto"/>
            <w:noWrap/>
            <w:vAlign w:val="bottom"/>
            <w:hideMark/>
          </w:tcPr>
          <w:p w14:paraId="7954CBBE" w14:textId="77777777" w:rsidR="00640FD2" w:rsidRPr="00D4383C" w:rsidRDefault="00640FD2" w:rsidP="00640FD2">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18</w:t>
            </w:r>
          </w:p>
        </w:tc>
        <w:tc>
          <w:tcPr>
            <w:tcW w:w="946" w:type="dxa"/>
            <w:shd w:val="clear" w:color="auto" w:fill="auto"/>
            <w:noWrap/>
            <w:vAlign w:val="bottom"/>
            <w:hideMark/>
          </w:tcPr>
          <w:p w14:paraId="45192AF7" w14:textId="77777777" w:rsidR="00640FD2" w:rsidRPr="00D4383C" w:rsidRDefault="00640FD2" w:rsidP="00640FD2">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28</w:t>
            </w:r>
          </w:p>
        </w:tc>
      </w:tr>
      <w:tr w:rsidR="00640FD2" w:rsidRPr="00D4383C" w14:paraId="2785DAC8" w14:textId="77777777" w:rsidTr="00874379">
        <w:trPr>
          <w:trHeight w:val="290"/>
        </w:trPr>
        <w:tc>
          <w:tcPr>
            <w:tcW w:w="4678" w:type="dxa"/>
            <w:shd w:val="clear" w:color="auto" w:fill="auto"/>
            <w:noWrap/>
            <w:vAlign w:val="bottom"/>
            <w:hideMark/>
          </w:tcPr>
          <w:p w14:paraId="0BC10D83" w14:textId="14B183C6" w:rsidR="00640FD2" w:rsidRPr="00D4383C" w:rsidRDefault="00504964" w:rsidP="00640FD2">
            <w:pPr>
              <w:spacing w:after="0" w:line="240" w:lineRule="auto"/>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Q</w:t>
            </w:r>
            <w:r w:rsidR="00640FD2" w:rsidRPr="00D4383C">
              <w:rPr>
                <w:rFonts w:ascii="Calibri" w:eastAsia="Times New Roman" w:hAnsi="Calibri" w:cs="Calibri"/>
                <w:color w:val="000000"/>
                <w:kern w:val="0"/>
                <w:lang w:eastAsia="es-DO"/>
                <w14:ligatures w14:val="none"/>
              </w:rPr>
              <w:t>uinto</w:t>
            </w:r>
          </w:p>
        </w:tc>
        <w:tc>
          <w:tcPr>
            <w:tcW w:w="2835" w:type="dxa"/>
            <w:shd w:val="clear" w:color="auto" w:fill="auto"/>
            <w:noWrap/>
            <w:vAlign w:val="bottom"/>
            <w:hideMark/>
          </w:tcPr>
          <w:p w14:paraId="083004C7" w14:textId="77777777" w:rsidR="00640FD2" w:rsidRPr="00D4383C" w:rsidRDefault="00640FD2" w:rsidP="00640FD2">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18</w:t>
            </w:r>
          </w:p>
        </w:tc>
        <w:tc>
          <w:tcPr>
            <w:tcW w:w="946" w:type="dxa"/>
            <w:shd w:val="clear" w:color="auto" w:fill="auto"/>
            <w:noWrap/>
            <w:vAlign w:val="bottom"/>
            <w:hideMark/>
          </w:tcPr>
          <w:p w14:paraId="353403E3" w14:textId="77777777" w:rsidR="00640FD2" w:rsidRPr="00D4383C" w:rsidRDefault="00640FD2" w:rsidP="00640FD2">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19</w:t>
            </w:r>
          </w:p>
        </w:tc>
      </w:tr>
      <w:tr w:rsidR="00640FD2" w:rsidRPr="00D4383C" w14:paraId="40BA24C1" w14:textId="77777777" w:rsidTr="00874379">
        <w:trPr>
          <w:trHeight w:val="290"/>
        </w:trPr>
        <w:tc>
          <w:tcPr>
            <w:tcW w:w="4678" w:type="dxa"/>
            <w:tcBorders>
              <w:bottom w:val="single" w:sz="4" w:space="0" w:color="auto"/>
            </w:tcBorders>
            <w:shd w:val="clear" w:color="auto" w:fill="auto"/>
            <w:noWrap/>
            <w:vAlign w:val="bottom"/>
            <w:hideMark/>
          </w:tcPr>
          <w:p w14:paraId="5526F0CA" w14:textId="69BFC93E" w:rsidR="00640FD2" w:rsidRPr="00D4383C" w:rsidRDefault="00874379" w:rsidP="00640FD2">
            <w:pPr>
              <w:spacing w:after="0" w:line="240" w:lineRule="auto"/>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 xml:space="preserve">Sexto </w:t>
            </w:r>
          </w:p>
        </w:tc>
        <w:tc>
          <w:tcPr>
            <w:tcW w:w="2835" w:type="dxa"/>
            <w:tcBorders>
              <w:bottom w:val="single" w:sz="4" w:space="0" w:color="auto"/>
            </w:tcBorders>
            <w:shd w:val="clear" w:color="auto" w:fill="auto"/>
            <w:noWrap/>
            <w:vAlign w:val="bottom"/>
            <w:hideMark/>
          </w:tcPr>
          <w:p w14:paraId="51F04FD2" w14:textId="77777777" w:rsidR="00640FD2" w:rsidRPr="00D4383C" w:rsidRDefault="00640FD2" w:rsidP="00640FD2">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26</w:t>
            </w:r>
          </w:p>
        </w:tc>
        <w:tc>
          <w:tcPr>
            <w:tcW w:w="946" w:type="dxa"/>
            <w:tcBorders>
              <w:bottom w:val="single" w:sz="4" w:space="0" w:color="auto"/>
            </w:tcBorders>
            <w:shd w:val="clear" w:color="auto" w:fill="auto"/>
            <w:noWrap/>
            <w:vAlign w:val="bottom"/>
            <w:hideMark/>
          </w:tcPr>
          <w:p w14:paraId="0B330E59" w14:textId="77777777" w:rsidR="00640FD2" w:rsidRPr="00D4383C" w:rsidRDefault="00640FD2" w:rsidP="00640FD2">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26</w:t>
            </w:r>
          </w:p>
        </w:tc>
      </w:tr>
      <w:tr w:rsidR="00640FD2" w:rsidRPr="00D4383C" w14:paraId="59EC160C" w14:textId="77777777" w:rsidTr="00874379">
        <w:trPr>
          <w:trHeight w:val="290"/>
        </w:trPr>
        <w:tc>
          <w:tcPr>
            <w:tcW w:w="4678" w:type="dxa"/>
            <w:tcBorders>
              <w:top w:val="single" w:sz="4" w:space="0" w:color="auto"/>
              <w:bottom w:val="single" w:sz="4" w:space="0" w:color="auto"/>
            </w:tcBorders>
            <w:shd w:val="clear" w:color="auto" w:fill="auto"/>
            <w:noWrap/>
            <w:vAlign w:val="bottom"/>
            <w:hideMark/>
          </w:tcPr>
          <w:p w14:paraId="4020D156" w14:textId="77777777" w:rsidR="00640FD2" w:rsidRPr="00D4383C" w:rsidRDefault="00640FD2" w:rsidP="00640FD2">
            <w:pPr>
              <w:spacing w:after="0" w:line="240" w:lineRule="auto"/>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Total</w:t>
            </w:r>
          </w:p>
        </w:tc>
        <w:tc>
          <w:tcPr>
            <w:tcW w:w="2835" w:type="dxa"/>
            <w:tcBorders>
              <w:top w:val="single" w:sz="4" w:space="0" w:color="auto"/>
              <w:bottom w:val="single" w:sz="4" w:space="0" w:color="auto"/>
            </w:tcBorders>
            <w:shd w:val="clear" w:color="auto" w:fill="auto"/>
            <w:noWrap/>
            <w:vAlign w:val="bottom"/>
            <w:hideMark/>
          </w:tcPr>
          <w:p w14:paraId="460BA62F" w14:textId="77777777" w:rsidR="00640FD2" w:rsidRPr="00D4383C" w:rsidRDefault="00640FD2" w:rsidP="00640FD2">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136</w:t>
            </w:r>
          </w:p>
        </w:tc>
        <w:tc>
          <w:tcPr>
            <w:tcW w:w="946" w:type="dxa"/>
            <w:tcBorders>
              <w:top w:val="single" w:sz="4" w:space="0" w:color="auto"/>
              <w:bottom w:val="single" w:sz="4" w:space="0" w:color="auto"/>
            </w:tcBorders>
            <w:shd w:val="clear" w:color="auto" w:fill="auto"/>
            <w:noWrap/>
            <w:vAlign w:val="bottom"/>
            <w:hideMark/>
          </w:tcPr>
          <w:p w14:paraId="47F34007" w14:textId="77777777" w:rsidR="00640FD2" w:rsidRPr="00D4383C" w:rsidRDefault="00640FD2" w:rsidP="00640FD2">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156</w:t>
            </w:r>
          </w:p>
        </w:tc>
      </w:tr>
    </w:tbl>
    <w:p w14:paraId="346BE554" w14:textId="5D282648" w:rsidR="00640FD2" w:rsidRPr="00D4383C" w:rsidRDefault="00640FD2" w:rsidP="00640FD2">
      <w:pPr>
        <w:spacing w:after="0" w:line="240" w:lineRule="auto"/>
        <w:jc w:val="both"/>
        <w:rPr>
          <w:rFonts w:ascii="Times New Roman" w:eastAsia="Times New Roman" w:hAnsi="Times New Roman" w:cs="Times New Roman"/>
          <w:color w:val="000000"/>
          <w:kern w:val="0"/>
          <w:sz w:val="18"/>
          <w:szCs w:val="18"/>
          <w:lang w:eastAsia="es-DO"/>
          <w14:ligatures w14:val="none"/>
        </w:rPr>
      </w:pPr>
      <w:r w:rsidRPr="00D4383C">
        <w:rPr>
          <w:rFonts w:ascii="Times New Roman" w:eastAsia="Times New Roman" w:hAnsi="Times New Roman" w:cs="Times New Roman"/>
          <w:b/>
          <w:bCs/>
          <w:color w:val="000000"/>
          <w:kern w:val="0"/>
          <w:sz w:val="18"/>
          <w:szCs w:val="18"/>
          <w:lang w:eastAsia="es-DO"/>
          <w14:ligatures w14:val="none"/>
        </w:rPr>
        <w:t>Fuente:</w:t>
      </w:r>
      <w:r w:rsidRPr="00D4383C">
        <w:rPr>
          <w:rFonts w:ascii="Times New Roman" w:eastAsia="Times New Roman" w:hAnsi="Times New Roman" w:cs="Times New Roman"/>
          <w:color w:val="000000"/>
          <w:kern w:val="0"/>
          <w:sz w:val="18"/>
          <w:szCs w:val="18"/>
          <w:lang w:eastAsia="es-DO"/>
          <w14:ligatures w14:val="none"/>
        </w:rPr>
        <w:t xml:space="preserve"> Estadística del SIGER</w:t>
      </w:r>
    </w:p>
    <w:p w14:paraId="398E25F2" w14:textId="0D1020C4" w:rsidR="00F37262" w:rsidRPr="00D4383C" w:rsidRDefault="000F5FDD" w:rsidP="00F37262">
      <w:pPr>
        <w:spacing w:before="240" w:after="240" w:line="240" w:lineRule="auto"/>
        <w:jc w:val="both"/>
        <w:rPr>
          <w:rFonts w:ascii="Times New Roman" w:eastAsia="Times New Roman" w:hAnsi="Times New Roman" w:cs="Times New Roman"/>
          <w:color w:val="000000"/>
          <w:kern w:val="0"/>
          <w:lang w:eastAsia="es-DO"/>
          <w14:ligatures w14:val="none"/>
        </w:rPr>
      </w:pPr>
      <w:r w:rsidRPr="00D4383C">
        <w:rPr>
          <w:rFonts w:ascii="Times New Roman" w:eastAsia="Times New Roman" w:hAnsi="Times New Roman" w:cs="Times New Roman"/>
          <w:color w:val="000000"/>
          <w:kern w:val="0"/>
          <w:lang w:eastAsia="es-DO"/>
          <w14:ligatures w14:val="none"/>
        </w:rPr>
        <w:t xml:space="preserve">Cuadro </w:t>
      </w:r>
      <w:r w:rsidR="009B5C5E" w:rsidRPr="00D4383C">
        <w:rPr>
          <w:rFonts w:ascii="Times New Roman" w:eastAsia="Times New Roman" w:hAnsi="Times New Roman" w:cs="Times New Roman"/>
          <w:color w:val="000000"/>
          <w:kern w:val="0"/>
          <w:lang w:eastAsia="es-DO"/>
          <w14:ligatures w14:val="none"/>
        </w:rPr>
        <w:t>Nº</w:t>
      </w:r>
      <w:r w:rsidRPr="00D4383C">
        <w:rPr>
          <w:rFonts w:ascii="Times New Roman" w:eastAsia="Times New Roman" w:hAnsi="Times New Roman" w:cs="Times New Roman"/>
          <w:color w:val="000000"/>
          <w:kern w:val="0"/>
          <w:lang w:eastAsia="es-DO"/>
          <w14:ligatures w14:val="none"/>
        </w:rPr>
        <w:t xml:space="preserve"> 4: </w:t>
      </w:r>
      <w:r w:rsidR="00EA2B57" w:rsidRPr="00D4383C">
        <w:rPr>
          <w:rFonts w:ascii="Times New Roman" w:eastAsia="Times New Roman" w:hAnsi="Times New Roman" w:cs="Times New Roman"/>
          <w:color w:val="000000"/>
          <w:kern w:val="0"/>
          <w:lang w:eastAsia="es-DO"/>
          <w14:ligatures w14:val="none"/>
        </w:rPr>
        <w:t xml:space="preserve">Conformación de </w:t>
      </w:r>
      <w:r w:rsidRPr="00D4383C">
        <w:rPr>
          <w:rFonts w:ascii="Times New Roman" w:eastAsia="Times New Roman" w:hAnsi="Times New Roman" w:cs="Times New Roman"/>
          <w:color w:val="000000"/>
          <w:kern w:val="0"/>
          <w:lang w:eastAsia="es-DO"/>
          <w14:ligatures w14:val="none"/>
        </w:rPr>
        <w:t>Personal de Apoyo</w:t>
      </w:r>
      <w:r w:rsidR="00F37262" w:rsidRPr="00D4383C">
        <w:rPr>
          <w:rFonts w:ascii="Times New Roman" w:eastAsia="Times New Roman" w:hAnsi="Times New Roman" w:cs="Times New Roman"/>
          <w:color w:val="000000"/>
          <w:kern w:val="0"/>
          <w:lang w:eastAsia="es-DO"/>
          <w14:ligatures w14:val="none"/>
        </w:rPr>
        <w:t xml:space="preserve"> del Centro Educativo </w:t>
      </w:r>
      <w:r w:rsidR="009B5C5E" w:rsidRPr="00D4383C">
        <w:rPr>
          <w:rFonts w:ascii="Times New Roman" w:eastAsia="Times New Roman" w:hAnsi="Times New Roman" w:cs="Times New Roman"/>
          <w:color w:val="000000"/>
          <w:kern w:val="0"/>
          <w:lang w:eastAsia="es-DO"/>
          <w14:ligatures w14:val="none"/>
        </w:rPr>
        <w:t>Prof.</w:t>
      </w:r>
      <w:r w:rsidR="00F37262" w:rsidRPr="00D4383C">
        <w:rPr>
          <w:rFonts w:ascii="Times New Roman" w:eastAsia="Times New Roman" w:hAnsi="Times New Roman" w:cs="Times New Roman"/>
          <w:color w:val="000000"/>
          <w:kern w:val="0"/>
          <w:lang w:eastAsia="es-DO"/>
          <w14:ligatures w14:val="none"/>
        </w:rPr>
        <w:t xml:space="preserve"> William Almonte Almonte</w:t>
      </w:r>
    </w:p>
    <w:tbl>
      <w:tblPr>
        <w:tblW w:w="8789" w:type="dxa"/>
        <w:tblInd w:w="-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678"/>
        <w:gridCol w:w="4111"/>
      </w:tblGrid>
      <w:tr w:rsidR="00640FD2" w:rsidRPr="00D4383C" w14:paraId="3468E742" w14:textId="77777777" w:rsidTr="00F37262">
        <w:trPr>
          <w:trHeight w:val="290"/>
        </w:trPr>
        <w:tc>
          <w:tcPr>
            <w:tcW w:w="4678" w:type="dxa"/>
            <w:tcBorders>
              <w:bottom w:val="single" w:sz="4" w:space="0" w:color="auto"/>
            </w:tcBorders>
            <w:shd w:val="clear" w:color="auto" w:fill="F7CAAC" w:themeFill="accent2" w:themeFillTint="66"/>
            <w:noWrap/>
            <w:vAlign w:val="bottom"/>
            <w:hideMark/>
          </w:tcPr>
          <w:p w14:paraId="330B7895" w14:textId="23CC3767" w:rsidR="00640FD2" w:rsidRPr="00D4383C" w:rsidRDefault="00640FD2" w:rsidP="00AC49E5">
            <w:pPr>
              <w:spacing w:after="0" w:line="240" w:lineRule="auto"/>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Personal</w:t>
            </w:r>
          </w:p>
        </w:tc>
        <w:tc>
          <w:tcPr>
            <w:tcW w:w="4111" w:type="dxa"/>
            <w:tcBorders>
              <w:bottom w:val="single" w:sz="4" w:space="0" w:color="auto"/>
            </w:tcBorders>
            <w:shd w:val="clear" w:color="auto" w:fill="F7CAAC" w:themeFill="accent2" w:themeFillTint="66"/>
            <w:noWrap/>
            <w:vAlign w:val="bottom"/>
            <w:hideMark/>
          </w:tcPr>
          <w:p w14:paraId="5A1DB7CE" w14:textId="0E577D05" w:rsidR="00640FD2" w:rsidRPr="00D4383C" w:rsidRDefault="00640FD2" w:rsidP="00AC49E5">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Cantidad</w:t>
            </w:r>
          </w:p>
        </w:tc>
      </w:tr>
      <w:tr w:rsidR="00640FD2" w:rsidRPr="00D4383C" w14:paraId="451B0046" w14:textId="77777777" w:rsidTr="00F37262">
        <w:trPr>
          <w:trHeight w:val="290"/>
        </w:trPr>
        <w:tc>
          <w:tcPr>
            <w:tcW w:w="4678" w:type="dxa"/>
            <w:tcBorders>
              <w:bottom w:val="nil"/>
            </w:tcBorders>
            <w:shd w:val="clear" w:color="auto" w:fill="auto"/>
            <w:vAlign w:val="bottom"/>
            <w:hideMark/>
          </w:tcPr>
          <w:p w14:paraId="377CA31F" w14:textId="69E3D813" w:rsidR="00640FD2" w:rsidRPr="00D4383C" w:rsidRDefault="00640FD2" w:rsidP="00AC49E5">
            <w:pPr>
              <w:spacing w:after="0" w:line="240" w:lineRule="auto"/>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Secretaria</w:t>
            </w:r>
          </w:p>
        </w:tc>
        <w:tc>
          <w:tcPr>
            <w:tcW w:w="4111" w:type="dxa"/>
            <w:tcBorders>
              <w:bottom w:val="nil"/>
            </w:tcBorders>
            <w:shd w:val="clear" w:color="auto" w:fill="auto"/>
            <w:noWrap/>
            <w:vAlign w:val="bottom"/>
            <w:hideMark/>
          </w:tcPr>
          <w:p w14:paraId="438AB56D" w14:textId="0D799EBA" w:rsidR="00640FD2" w:rsidRPr="00D4383C" w:rsidRDefault="00640FD2" w:rsidP="00AC49E5">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2</w:t>
            </w:r>
          </w:p>
        </w:tc>
      </w:tr>
      <w:tr w:rsidR="00640FD2" w:rsidRPr="00D4383C" w14:paraId="781B2F64" w14:textId="77777777" w:rsidTr="00F37262">
        <w:trPr>
          <w:trHeight w:val="290"/>
        </w:trPr>
        <w:tc>
          <w:tcPr>
            <w:tcW w:w="4678" w:type="dxa"/>
            <w:tcBorders>
              <w:top w:val="nil"/>
              <w:bottom w:val="nil"/>
            </w:tcBorders>
            <w:shd w:val="clear" w:color="auto" w:fill="auto"/>
            <w:noWrap/>
            <w:vAlign w:val="bottom"/>
            <w:hideMark/>
          </w:tcPr>
          <w:p w14:paraId="37E64849" w14:textId="7D524A5A" w:rsidR="00640FD2" w:rsidRPr="00D4383C" w:rsidRDefault="00640FD2" w:rsidP="00AC49E5">
            <w:pPr>
              <w:spacing w:after="0" w:line="240" w:lineRule="auto"/>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Digitador</w:t>
            </w:r>
          </w:p>
        </w:tc>
        <w:tc>
          <w:tcPr>
            <w:tcW w:w="4111" w:type="dxa"/>
            <w:tcBorders>
              <w:top w:val="nil"/>
              <w:bottom w:val="nil"/>
            </w:tcBorders>
            <w:shd w:val="clear" w:color="auto" w:fill="auto"/>
            <w:noWrap/>
            <w:vAlign w:val="bottom"/>
            <w:hideMark/>
          </w:tcPr>
          <w:p w14:paraId="186FDD9B" w14:textId="3DCDB6CE" w:rsidR="00640FD2" w:rsidRPr="00D4383C" w:rsidRDefault="00640FD2" w:rsidP="00AC49E5">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1</w:t>
            </w:r>
          </w:p>
        </w:tc>
      </w:tr>
      <w:tr w:rsidR="00640FD2" w:rsidRPr="00D4383C" w14:paraId="7E4AF255" w14:textId="77777777" w:rsidTr="00F37262">
        <w:trPr>
          <w:trHeight w:val="290"/>
        </w:trPr>
        <w:tc>
          <w:tcPr>
            <w:tcW w:w="4678" w:type="dxa"/>
            <w:tcBorders>
              <w:top w:val="nil"/>
              <w:bottom w:val="nil"/>
            </w:tcBorders>
            <w:shd w:val="clear" w:color="auto" w:fill="auto"/>
            <w:noWrap/>
            <w:vAlign w:val="bottom"/>
            <w:hideMark/>
          </w:tcPr>
          <w:p w14:paraId="45F60F3B" w14:textId="20550C03" w:rsidR="00640FD2" w:rsidRPr="00D4383C" w:rsidRDefault="00640FD2" w:rsidP="00AC49E5">
            <w:pPr>
              <w:spacing w:after="0" w:line="240" w:lineRule="auto"/>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Encargada de cocina y comedor</w:t>
            </w:r>
          </w:p>
        </w:tc>
        <w:tc>
          <w:tcPr>
            <w:tcW w:w="4111" w:type="dxa"/>
            <w:tcBorders>
              <w:top w:val="nil"/>
              <w:bottom w:val="nil"/>
            </w:tcBorders>
            <w:shd w:val="clear" w:color="auto" w:fill="auto"/>
            <w:noWrap/>
            <w:vAlign w:val="bottom"/>
            <w:hideMark/>
          </w:tcPr>
          <w:p w14:paraId="0BB326AD" w14:textId="034F64EE" w:rsidR="00640FD2" w:rsidRPr="00D4383C" w:rsidRDefault="00640FD2" w:rsidP="00AC49E5">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0</w:t>
            </w:r>
          </w:p>
        </w:tc>
      </w:tr>
      <w:tr w:rsidR="00640FD2" w:rsidRPr="00D4383C" w14:paraId="5253321E" w14:textId="77777777" w:rsidTr="00F37262">
        <w:trPr>
          <w:trHeight w:val="290"/>
        </w:trPr>
        <w:tc>
          <w:tcPr>
            <w:tcW w:w="4678" w:type="dxa"/>
            <w:tcBorders>
              <w:top w:val="nil"/>
              <w:bottom w:val="nil"/>
            </w:tcBorders>
            <w:shd w:val="clear" w:color="auto" w:fill="auto"/>
            <w:noWrap/>
            <w:vAlign w:val="bottom"/>
            <w:hideMark/>
          </w:tcPr>
          <w:p w14:paraId="1C3FA789" w14:textId="6662DED8" w:rsidR="00640FD2" w:rsidRPr="00D4383C" w:rsidRDefault="00640FD2" w:rsidP="00AC49E5">
            <w:pPr>
              <w:spacing w:after="0" w:line="240" w:lineRule="auto"/>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Portero</w:t>
            </w:r>
          </w:p>
        </w:tc>
        <w:tc>
          <w:tcPr>
            <w:tcW w:w="4111" w:type="dxa"/>
            <w:tcBorders>
              <w:top w:val="nil"/>
              <w:bottom w:val="nil"/>
            </w:tcBorders>
            <w:shd w:val="clear" w:color="auto" w:fill="auto"/>
            <w:noWrap/>
            <w:vAlign w:val="bottom"/>
            <w:hideMark/>
          </w:tcPr>
          <w:p w14:paraId="510AE199" w14:textId="7A0C00C6" w:rsidR="00640FD2" w:rsidRPr="00D4383C" w:rsidRDefault="00640FD2" w:rsidP="00AC49E5">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1</w:t>
            </w:r>
          </w:p>
        </w:tc>
      </w:tr>
      <w:tr w:rsidR="00640FD2" w:rsidRPr="00D4383C" w14:paraId="74AB2AD2" w14:textId="77777777" w:rsidTr="00F37262">
        <w:trPr>
          <w:trHeight w:val="290"/>
        </w:trPr>
        <w:tc>
          <w:tcPr>
            <w:tcW w:w="4678" w:type="dxa"/>
            <w:tcBorders>
              <w:top w:val="nil"/>
            </w:tcBorders>
            <w:shd w:val="clear" w:color="auto" w:fill="auto"/>
            <w:noWrap/>
            <w:vAlign w:val="bottom"/>
            <w:hideMark/>
          </w:tcPr>
          <w:p w14:paraId="5CB68642" w14:textId="3E95B0F8" w:rsidR="00640FD2" w:rsidRPr="00D4383C" w:rsidRDefault="00640FD2" w:rsidP="00AC49E5">
            <w:pPr>
              <w:spacing w:after="0" w:line="240" w:lineRule="auto"/>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 xml:space="preserve">Conserje </w:t>
            </w:r>
          </w:p>
        </w:tc>
        <w:tc>
          <w:tcPr>
            <w:tcW w:w="4111" w:type="dxa"/>
            <w:tcBorders>
              <w:top w:val="nil"/>
            </w:tcBorders>
            <w:shd w:val="clear" w:color="auto" w:fill="auto"/>
            <w:noWrap/>
            <w:vAlign w:val="bottom"/>
            <w:hideMark/>
          </w:tcPr>
          <w:p w14:paraId="61497841" w14:textId="7691C36A" w:rsidR="00640FD2" w:rsidRPr="00D4383C" w:rsidRDefault="00640FD2" w:rsidP="00AC49E5">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5</w:t>
            </w:r>
          </w:p>
        </w:tc>
      </w:tr>
      <w:tr w:rsidR="00640FD2" w:rsidRPr="00D4383C" w14:paraId="41A51DE3" w14:textId="77777777" w:rsidTr="00F37262">
        <w:trPr>
          <w:trHeight w:val="290"/>
        </w:trPr>
        <w:tc>
          <w:tcPr>
            <w:tcW w:w="4678" w:type="dxa"/>
            <w:shd w:val="clear" w:color="auto" w:fill="auto"/>
            <w:noWrap/>
            <w:vAlign w:val="bottom"/>
            <w:hideMark/>
          </w:tcPr>
          <w:p w14:paraId="117E4632" w14:textId="77777777" w:rsidR="00640FD2" w:rsidRPr="00D4383C" w:rsidRDefault="00640FD2" w:rsidP="00640FD2">
            <w:pPr>
              <w:spacing w:after="0" w:line="240" w:lineRule="auto"/>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Total</w:t>
            </w:r>
          </w:p>
        </w:tc>
        <w:tc>
          <w:tcPr>
            <w:tcW w:w="4111" w:type="dxa"/>
            <w:shd w:val="clear" w:color="auto" w:fill="auto"/>
            <w:noWrap/>
            <w:vAlign w:val="bottom"/>
            <w:hideMark/>
          </w:tcPr>
          <w:p w14:paraId="34579C0B" w14:textId="1E95529E" w:rsidR="00640FD2" w:rsidRPr="00D4383C" w:rsidRDefault="00640FD2" w:rsidP="00640FD2">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9</w:t>
            </w:r>
          </w:p>
        </w:tc>
      </w:tr>
    </w:tbl>
    <w:p w14:paraId="5E14E54D" w14:textId="1D88D9BA" w:rsidR="00640FD2" w:rsidRDefault="00640FD2" w:rsidP="00640FD2">
      <w:pPr>
        <w:spacing w:after="0" w:line="240" w:lineRule="auto"/>
        <w:jc w:val="both"/>
        <w:rPr>
          <w:rFonts w:ascii="Times New Roman" w:eastAsia="Times New Roman" w:hAnsi="Times New Roman" w:cs="Times New Roman"/>
          <w:color w:val="000000"/>
          <w:kern w:val="0"/>
          <w:sz w:val="18"/>
          <w:szCs w:val="18"/>
          <w:lang w:eastAsia="es-DO"/>
          <w14:ligatures w14:val="none"/>
        </w:rPr>
      </w:pPr>
      <w:r w:rsidRPr="00D4383C">
        <w:rPr>
          <w:rFonts w:ascii="Times New Roman" w:eastAsia="Times New Roman" w:hAnsi="Times New Roman" w:cs="Times New Roman"/>
          <w:b/>
          <w:bCs/>
          <w:color w:val="000000"/>
          <w:kern w:val="0"/>
          <w:sz w:val="18"/>
          <w:szCs w:val="18"/>
          <w:lang w:eastAsia="es-DO"/>
          <w14:ligatures w14:val="none"/>
        </w:rPr>
        <w:t>Fuente:</w:t>
      </w:r>
      <w:r w:rsidRPr="00D4383C">
        <w:rPr>
          <w:rFonts w:ascii="Times New Roman" w:eastAsia="Times New Roman" w:hAnsi="Times New Roman" w:cs="Times New Roman"/>
          <w:color w:val="000000"/>
          <w:kern w:val="0"/>
          <w:lang w:eastAsia="es-DO"/>
          <w14:ligatures w14:val="none"/>
        </w:rPr>
        <w:t xml:space="preserve"> </w:t>
      </w:r>
      <w:r w:rsidRPr="00D4383C">
        <w:rPr>
          <w:rFonts w:ascii="Times New Roman" w:eastAsia="Times New Roman" w:hAnsi="Times New Roman" w:cs="Times New Roman"/>
          <w:color w:val="000000"/>
          <w:kern w:val="0"/>
          <w:sz w:val="18"/>
          <w:szCs w:val="18"/>
          <w:lang w:eastAsia="es-DO"/>
          <w14:ligatures w14:val="none"/>
        </w:rPr>
        <w:t>Estadística del SIGER</w:t>
      </w:r>
    </w:p>
    <w:p w14:paraId="561573D8" w14:textId="77777777" w:rsidR="004163B9" w:rsidRDefault="004163B9" w:rsidP="00640FD2">
      <w:pPr>
        <w:spacing w:after="0" w:line="240" w:lineRule="auto"/>
        <w:jc w:val="both"/>
        <w:rPr>
          <w:rFonts w:ascii="Times New Roman" w:eastAsia="Times New Roman" w:hAnsi="Times New Roman" w:cs="Times New Roman"/>
          <w:color w:val="000000"/>
          <w:kern w:val="0"/>
          <w:sz w:val="18"/>
          <w:szCs w:val="18"/>
          <w:lang w:eastAsia="es-DO"/>
          <w14:ligatures w14:val="none"/>
        </w:rPr>
      </w:pPr>
    </w:p>
    <w:p w14:paraId="6BED3BD9" w14:textId="77777777" w:rsidR="004163B9" w:rsidRDefault="004163B9" w:rsidP="00640FD2">
      <w:pPr>
        <w:spacing w:after="0" w:line="240" w:lineRule="auto"/>
        <w:jc w:val="both"/>
        <w:rPr>
          <w:rFonts w:ascii="Times New Roman" w:eastAsia="Times New Roman" w:hAnsi="Times New Roman" w:cs="Times New Roman"/>
          <w:color w:val="000000"/>
          <w:kern w:val="0"/>
          <w:sz w:val="18"/>
          <w:szCs w:val="18"/>
          <w:lang w:eastAsia="es-DO"/>
          <w14:ligatures w14:val="none"/>
        </w:rPr>
      </w:pPr>
    </w:p>
    <w:p w14:paraId="647FACF7" w14:textId="553FD854" w:rsidR="009D0653" w:rsidRPr="00D4383C" w:rsidRDefault="00FC62A6" w:rsidP="009D0653">
      <w:pPr>
        <w:spacing w:before="240" w:after="240" w:line="240" w:lineRule="auto"/>
        <w:jc w:val="both"/>
        <w:rPr>
          <w:rFonts w:ascii="Times New Roman" w:eastAsia="Times New Roman" w:hAnsi="Times New Roman" w:cs="Times New Roman"/>
          <w:color w:val="000000"/>
          <w:kern w:val="0"/>
          <w:lang w:eastAsia="es-DO"/>
          <w14:ligatures w14:val="none"/>
        </w:rPr>
      </w:pPr>
      <w:r w:rsidRPr="00D4383C">
        <w:rPr>
          <w:rFonts w:ascii="Times New Roman" w:eastAsia="Times New Roman" w:hAnsi="Times New Roman" w:cs="Times New Roman"/>
          <w:color w:val="000000"/>
          <w:kern w:val="0"/>
          <w:lang w:eastAsia="es-DO"/>
          <w14:ligatures w14:val="none"/>
        </w:rPr>
        <w:t xml:space="preserve">Cuadro </w:t>
      </w:r>
      <w:r w:rsidR="009B5C5E" w:rsidRPr="00D4383C">
        <w:rPr>
          <w:rFonts w:ascii="Times New Roman" w:eastAsia="Times New Roman" w:hAnsi="Times New Roman" w:cs="Times New Roman"/>
          <w:color w:val="000000"/>
          <w:kern w:val="0"/>
          <w:lang w:eastAsia="es-DO"/>
          <w14:ligatures w14:val="none"/>
        </w:rPr>
        <w:t>Nº</w:t>
      </w:r>
      <w:r w:rsidRPr="00D4383C">
        <w:rPr>
          <w:rFonts w:ascii="Times New Roman" w:eastAsia="Times New Roman" w:hAnsi="Times New Roman" w:cs="Times New Roman"/>
          <w:color w:val="000000"/>
          <w:kern w:val="0"/>
          <w:lang w:eastAsia="es-DO"/>
          <w14:ligatures w14:val="none"/>
        </w:rPr>
        <w:t xml:space="preserve"> 5: Conformación Personal Docente</w:t>
      </w:r>
      <w:r w:rsidR="009D0653" w:rsidRPr="00D4383C">
        <w:rPr>
          <w:rFonts w:ascii="Times New Roman" w:eastAsia="Times New Roman" w:hAnsi="Times New Roman" w:cs="Times New Roman"/>
          <w:color w:val="000000"/>
          <w:kern w:val="0"/>
          <w:lang w:eastAsia="es-DO"/>
          <w14:ligatures w14:val="none"/>
        </w:rPr>
        <w:t xml:space="preserve"> del Centro Educativo </w:t>
      </w:r>
      <w:r w:rsidR="009B5C5E" w:rsidRPr="00D4383C">
        <w:rPr>
          <w:rFonts w:ascii="Times New Roman" w:eastAsia="Times New Roman" w:hAnsi="Times New Roman" w:cs="Times New Roman"/>
          <w:color w:val="000000"/>
          <w:kern w:val="0"/>
          <w:lang w:eastAsia="es-DO"/>
          <w14:ligatures w14:val="none"/>
        </w:rPr>
        <w:t>Prof.</w:t>
      </w:r>
      <w:r w:rsidR="009D0653" w:rsidRPr="00D4383C">
        <w:rPr>
          <w:rFonts w:ascii="Times New Roman" w:eastAsia="Times New Roman" w:hAnsi="Times New Roman" w:cs="Times New Roman"/>
          <w:color w:val="000000"/>
          <w:kern w:val="0"/>
          <w:lang w:eastAsia="es-DO"/>
          <w14:ligatures w14:val="none"/>
        </w:rPr>
        <w:t xml:space="preserve"> William Almonte Almonte</w:t>
      </w:r>
    </w:p>
    <w:tbl>
      <w:tblPr>
        <w:tblW w:w="8789" w:type="dxa"/>
        <w:tblInd w:w="-5"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678"/>
        <w:gridCol w:w="4111"/>
      </w:tblGrid>
      <w:tr w:rsidR="00640FD2" w:rsidRPr="00D4383C" w14:paraId="5211EF83" w14:textId="77777777" w:rsidTr="009E01A3">
        <w:trPr>
          <w:trHeight w:val="290"/>
        </w:trPr>
        <w:tc>
          <w:tcPr>
            <w:tcW w:w="4678" w:type="dxa"/>
            <w:tcBorders>
              <w:bottom w:val="single" w:sz="4" w:space="0" w:color="auto"/>
            </w:tcBorders>
            <w:shd w:val="clear" w:color="auto" w:fill="F7CAAC" w:themeFill="accent2" w:themeFillTint="66"/>
            <w:noWrap/>
            <w:vAlign w:val="bottom"/>
            <w:hideMark/>
          </w:tcPr>
          <w:p w14:paraId="72F0FB44" w14:textId="5CDD22FA" w:rsidR="00640FD2" w:rsidRPr="00D4383C" w:rsidRDefault="00640FD2" w:rsidP="00AC49E5">
            <w:pPr>
              <w:spacing w:after="0" w:line="240" w:lineRule="auto"/>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 xml:space="preserve">Personal </w:t>
            </w:r>
            <w:r w:rsidR="00FC62A6" w:rsidRPr="00D4383C">
              <w:rPr>
                <w:rFonts w:ascii="Calibri" w:eastAsia="Times New Roman" w:hAnsi="Calibri" w:cs="Calibri"/>
                <w:color w:val="000000"/>
                <w:kern w:val="0"/>
                <w:lang w:eastAsia="es-DO"/>
                <w14:ligatures w14:val="none"/>
              </w:rPr>
              <w:t>D</w:t>
            </w:r>
            <w:r w:rsidRPr="00D4383C">
              <w:rPr>
                <w:rFonts w:ascii="Calibri" w:eastAsia="Times New Roman" w:hAnsi="Calibri" w:cs="Calibri"/>
                <w:color w:val="000000"/>
                <w:kern w:val="0"/>
                <w:lang w:eastAsia="es-DO"/>
                <w14:ligatures w14:val="none"/>
              </w:rPr>
              <w:t>ocente</w:t>
            </w:r>
          </w:p>
        </w:tc>
        <w:tc>
          <w:tcPr>
            <w:tcW w:w="4111" w:type="dxa"/>
            <w:tcBorders>
              <w:bottom w:val="single" w:sz="4" w:space="0" w:color="auto"/>
            </w:tcBorders>
            <w:shd w:val="clear" w:color="auto" w:fill="F7CAAC" w:themeFill="accent2" w:themeFillTint="66"/>
            <w:noWrap/>
            <w:vAlign w:val="bottom"/>
            <w:hideMark/>
          </w:tcPr>
          <w:p w14:paraId="21E46561" w14:textId="77777777" w:rsidR="00640FD2" w:rsidRPr="00D4383C" w:rsidRDefault="00640FD2" w:rsidP="00AC49E5">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Cantidad</w:t>
            </w:r>
          </w:p>
        </w:tc>
      </w:tr>
      <w:tr w:rsidR="00640FD2" w:rsidRPr="00D4383C" w14:paraId="433A5D0A" w14:textId="77777777" w:rsidTr="009E01A3">
        <w:trPr>
          <w:trHeight w:val="290"/>
        </w:trPr>
        <w:tc>
          <w:tcPr>
            <w:tcW w:w="4678" w:type="dxa"/>
            <w:tcBorders>
              <w:bottom w:val="nil"/>
            </w:tcBorders>
            <w:shd w:val="clear" w:color="auto" w:fill="auto"/>
            <w:vAlign w:val="bottom"/>
            <w:hideMark/>
          </w:tcPr>
          <w:p w14:paraId="151E540D" w14:textId="565EA114" w:rsidR="00640FD2" w:rsidRPr="00D4383C" w:rsidRDefault="00A032C3" w:rsidP="00AC49E5">
            <w:pPr>
              <w:spacing w:after="0" w:line="240" w:lineRule="auto"/>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Director</w:t>
            </w:r>
          </w:p>
        </w:tc>
        <w:tc>
          <w:tcPr>
            <w:tcW w:w="4111" w:type="dxa"/>
            <w:tcBorders>
              <w:bottom w:val="nil"/>
            </w:tcBorders>
            <w:shd w:val="clear" w:color="auto" w:fill="auto"/>
            <w:noWrap/>
            <w:vAlign w:val="bottom"/>
            <w:hideMark/>
          </w:tcPr>
          <w:p w14:paraId="478B39EF" w14:textId="1551E592" w:rsidR="00640FD2" w:rsidRPr="00D4383C" w:rsidRDefault="00A032C3" w:rsidP="00AC49E5">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1</w:t>
            </w:r>
          </w:p>
        </w:tc>
      </w:tr>
      <w:tr w:rsidR="00640FD2" w:rsidRPr="00D4383C" w14:paraId="1EBCF2D3" w14:textId="77777777" w:rsidTr="009E01A3">
        <w:trPr>
          <w:trHeight w:val="290"/>
        </w:trPr>
        <w:tc>
          <w:tcPr>
            <w:tcW w:w="4678" w:type="dxa"/>
            <w:tcBorders>
              <w:top w:val="nil"/>
              <w:bottom w:val="nil"/>
            </w:tcBorders>
            <w:shd w:val="clear" w:color="auto" w:fill="auto"/>
            <w:noWrap/>
            <w:vAlign w:val="bottom"/>
            <w:hideMark/>
          </w:tcPr>
          <w:p w14:paraId="311032F5" w14:textId="286E26F3" w:rsidR="00640FD2" w:rsidRPr="00D4383C" w:rsidRDefault="00A032C3" w:rsidP="00AC49E5">
            <w:pPr>
              <w:spacing w:after="0" w:line="240" w:lineRule="auto"/>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Coordinadores</w:t>
            </w:r>
          </w:p>
        </w:tc>
        <w:tc>
          <w:tcPr>
            <w:tcW w:w="4111" w:type="dxa"/>
            <w:tcBorders>
              <w:top w:val="nil"/>
              <w:bottom w:val="nil"/>
            </w:tcBorders>
            <w:shd w:val="clear" w:color="auto" w:fill="auto"/>
            <w:noWrap/>
            <w:vAlign w:val="bottom"/>
            <w:hideMark/>
          </w:tcPr>
          <w:p w14:paraId="557FB12D" w14:textId="1E427BE8" w:rsidR="00640FD2" w:rsidRPr="00D4383C" w:rsidRDefault="00A032C3" w:rsidP="00AC49E5">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3</w:t>
            </w:r>
          </w:p>
        </w:tc>
      </w:tr>
      <w:tr w:rsidR="00640FD2" w:rsidRPr="00D4383C" w14:paraId="01BC3A72" w14:textId="77777777" w:rsidTr="009E01A3">
        <w:trPr>
          <w:trHeight w:val="290"/>
        </w:trPr>
        <w:tc>
          <w:tcPr>
            <w:tcW w:w="4678" w:type="dxa"/>
            <w:tcBorders>
              <w:top w:val="nil"/>
              <w:bottom w:val="nil"/>
            </w:tcBorders>
            <w:shd w:val="clear" w:color="auto" w:fill="auto"/>
            <w:noWrap/>
            <w:vAlign w:val="bottom"/>
            <w:hideMark/>
          </w:tcPr>
          <w:p w14:paraId="51BC5C92" w14:textId="1DE757E1" w:rsidR="00640FD2" w:rsidRPr="00D4383C" w:rsidRDefault="00A032C3" w:rsidP="00AC49E5">
            <w:pPr>
              <w:spacing w:after="0" w:line="240" w:lineRule="auto"/>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Psicólogo</w:t>
            </w:r>
          </w:p>
        </w:tc>
        <w:tc>
          <w:tcPr>
            <w:tcW w:w="4111" w:type="dxa"/>
            <w:tcBorders>
              <w:top w:val="nil"/>
              <w:bottom w:val="nil"/>
            </w:tcBorders>
            <w:shd w:val="clear" w:color="auto" w:fill="auto"/>
            <w:noWrap/>
            <w:vAlign w:val="bottom"/>
            <w:hideMark/>
          </w:tcPr>
          <w:p w14:paraId="423837AA" w14:textId="0DD79BF9" w:rsidR="00640FD2" w:rsidRPr="00D4383C" w:rsidRDefault="00A032C3" w:rsidP="00AC49E5">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1</w:t>
            </w:r>
          </w:p>
        </w:tc>
      </w:tr>
      <w:tr w:rsidR="00640FD2" w:rsidRPr="00D4383C" w14:paraId="792D1D0B" w14:textId="77777777" w:rsidTr="009E01A3">
        <w:trPr>
          <w:trHeight w:val="290"/>
        </w:trPr>
        <w:tc>
          <w:tcPr>
            <w:tcW w:w="4678" w:type="dxa"/>
            <w:tcBorders>
              <w:top w:val="nil"/>
              <w:bottom w:val="nil"/>
            </w:tcBorders>
            <w:shd w:val="clear" w:color="auto" w:fill="auto"/>
            <w:noWrap/>
            <w:vAlign w:val="bottom"/>
            <w:hideMark/>
          </w:tcPr>
          <w:p w14:paraId="2D1AD80B" w14:textId="27D95B30" w:rsidR="00640FD2" w:rsidRPr="00D4383C" w:rsidRDefault="00A032C3" w:rsidP="00AC49E5">
            <w:pPr>
              <w:spacing w:after="0" w:line="240" w:lineRule="auto"/>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Orientadora</w:t>
            </w:r>
          </w:p>
        </w:tc>
        <w:tc>
          <w:tcPr>
            <w:tcW w:w="4111" w:type="dxa"/>
            <w:tcBorders>
              <w:top w:val="nil"/>
              <w:bottom w:val="nil"/>
            </w:tcBorders>
            <w:shd w:val="clear" w:color="auto" w:fill="auto"/>
            <w:noWrap/>
            <w:vAlign w:val="bottom"/>
            <w:hideMark/>
          </w:tcPr>
          <w:p w14:paraId="79DEF36A" w14:textId="77777777" w:rsidR="00640FD2" w:rsidRPr="00D4383C" w:rsidRDefault="00640FD2" w:rsidP="00AC49E5">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1</w:t>
            </w:r>
          </w:p>
        </w:tc>
      </w:tr>
      <w:tr w:rsidR="00640FD2" w:rsidRPr="00D4383C" w14:paraId="14D5FD8B" w14:textId="77777777" w:rsidTr="009E01A3">
        <w:trPr>
          <w:trHeight w:val="290"/>
        </w:trPr>
        <w:tc>
          <w:tcPr>
            <w:tcW w:w="4678" w:type="dxa"/>
            <w:tcBorders>
              <w:top w:val="nil"/>
            </w:tcBorders>
            <w:shd w:val="clear" w:color="auto" w:fill="auto"/>
            <w:noWrap/>
            <w:vAlign w:val="bottom"/>
            <w:hideMark/>
          </w:tcPr>
          <w:p w14:paraId="52C032CB" w14:textId="05ABE60D" w:rsidR="00640FD2" w:rsidRPr="00D4383C" w:rsidRDefault="00A032C3" w:rsidP="00AC49E5">
            <w:pPr>
              <w:spacing w:after="0" w:line="240" w:lineRule="auto"/>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 xml:space="preserve">Docentes </w:t>
            </w:r>
          </w:p>
        </w:tc>
        <w:tc>
          <w:tcPr>
            <w:tcW w:w="4111" w:type="dxa"/>
            <w:tcBorders>
              <w:top w:val="nil"/>
            </w:tcBorders>
            <w:shd w:val="clear" w:color="auto" w:fill="auto"/>
            <w:noWrap/>
            <w:vAlign w:val="bottom"/>
            <w:hideMark/>
          </w:tcPr>
          <w:p w14:paraId="32698311" w14:textId="0E079370" w:rsidR="00640FD2" w:rsidRPr="00D4383C" w:rsidRDefault="00A032C3" w:rsidP="00AC49E5">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15</w:t>
            </w:r>
          </w:p>
        </w:tc>
      </w:tr>
      <w:tr w:rsidR="00640FD2" w:rsidRPr="00D4383C" w14:paraId="3D687E19" w14:textId="77777777" w:rsidTr="009E01A3">
        <w:trPr>
          <w:trHeight w:val="290"/>
        </w:trPr>
        <w:tc>
          <w:tcPr>
            <w:tcW w:w="4678" w:type="dxa"/>
            <w:shd w:val="clear" w:color="auto" w:fill="auto"/>
            <w:noWrap/>
            <w:vAlign w:val="bottom"/>
            <w:hideMark/>
          </w:tcPr>
          <w:p w14:paraId="706C7338" w14:textId="77777777" w:rsidR="00640FD2" w:rsidRPr="00D4383C" w:rsidRDefault="00640FD2" w:rsidP="00A032C3">
            <w:pPr>
              <w:spacing w:after="0" w:line="240" w:lineRule="auto"/>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Total</w:t>
            </w:r>
          </w:p>
        </w:tc>
        <w:tc>
          <w:tcPr>
            <w:tcW w:w="4111" w:type="dxa"/>
            <w:shd w:val="clear" w:color="auto" w:fill="auto"/>
            <w:noWrap/>
            <w:vAlign w:val="bottom"/>
            <w:hideMark/>
          </w:tcPr>
          <w:p w14:paraId="0B8D0E41" w14:textId="100A4A35" w:rsidR="00640FD2" w:rsidRPr="00D4383C" w:rsidRDefault="00A032C3" w:rsidP="00A032C3">
            <w:pPr>
              <w:spacing w:after="0" w:line="240" w:lineRule="auto"/>
              <w:jc w:val="center"/>
              <w:rPr>
                <w:rFonts w:ascii="Calibri" w:eastAsia="Times New Roman" w:hAnsi="Calibri" w:cs="Calibri"/>
                <w:color w:val="000000"/>
                <w:kern w:val="0"/>
                <w:lang w:eastAsia="es-DO"/>
                <w14:ligatures w14:val="none"/>
              </w:rPr>
            </w:pPr>
            <w:r w:rsidRPr="00D4383C">
              <w:rPr>
                <w:rFonts w:ascii="Calibri" w:eastAsia="Times New Roman" w:hAnsi="Calibri" w:cs="Calibri"/>
                <w:color w:val="000000"/>
                <w:kern w:val="0"/>
                <w:lang w:eastAsia="es-DO"/>
                <w14:ligatures w14:val="none"/>
              </w:rPr>
              <w:t>21</w:t>
            </w:r>
          </w:p>
        </w:tc>
      </w:tr>
    </w:tbl>
    <w:p w14:paraId="19AF3E2D" w14:textId="3BEFA771" w:rsidR="00640FD2" w:rsidRPr="00D4383C" w:rsidRDefault="00A032C3" w:rsidP="00BE11A4">
      <w:pPr>
        <w:spacing w:after="0" w:line="240" w:lineRule="auto"/>
        <w:jc w:val="both"/>
        <w:rPr>
          <w:rFonts w:ascii="Times New Roman" w:eastAsia="Times New Roman" w:hAnsi="Times New Roman" w:cs="Times New Roman"/>
          <w:kern w:val="0"/>
          <w:lang w:eastAsia="es-DO"/>
          <w14:ligatures w14:val="none"/>
        </w:rPr>
      </w:pPr>
      <w:r w:rsidRPr="00D4383C">
        <w:rPr>
          <w:rFonts w:ascii="Times New Roman" w:eastAsia="Times New Roman" w:hAnsi="Times New Roman" w:cs="Times New Roman"/>
          <w:b/>
          <w:bCs/>
          <w:color w:val="000000"/>
          <w:kern w:val="0"/>
          <w:sz w:val="18"/>
          <w:szCs w:val="18"/>
          <w:lang w:eastAsia="es-DO"/>
          <w14:ligatures w14:val="none"/>
        </w:rPr>
        <w:t>Fuente</w:t>
      </w:r>
      <w:r w:rsidRPr="00D4383C">
        <w:rPr>
          <w:rFonts w:ascii="Times New Roman" w:eastAsia="Times New Roman" w:hAnsi="Times New Roman" w:cs="Times New Roman"/>
          <w:color w:val="000000"/>
          <w:kern w:val="0"/>
          <w:sz w:val="18"/>
          <w:szCs w:val="18"/>
          <w:lang w:eastAsia="es-DO"/>
          <w14:ligatures w14:val="none"/>
        </w:rPr>
        <w:t>: Estadística del SIGER</w:t>
      </w:r>
    </w:p>
    <w:p w14:paraId="03549039" w14:textId="77777777" w:rsidR="00120E04" w:rsidRDefault="00120E04" w:rsidP="00C02960">
      <w:pPr>
        <w:jc w:val="center"/>
        <w:rPr>
          <w:rFonts w:ascii="Times New Roman" w:hAnsi="Times New Roman" w:cs="Times New Roman"/>
          <w:sz w:val="28"/>
          <w:szCs w:val="28"/>
        </w:rPr>
      </w:pPr>
    </w:p>
    <w:p w14:paraId="258120DF" w14:textId="07B4CB83" w:rsidR="00A032C3" w:rsidRPr="00A032C3" w:rsidRDefault="00A032C3" w:rsidP="00A032C3">
      <w:pPr>
        <w:pStyle w:val="Ttulo2"/>
        <w:rPr>
          <w:rFonts w:ascii="Times New Roman" w:hAnsi="Times New Roman" w:cs="Times New Roman"/>
          <w:b/>
          <w:bCs/>
          <w:color w:val="auto"/>
          <w:sz w:val="24"/>
          <w:szCs w:val="24"/>
        </w:rPr>
      </w:pPr>
      <w:bookmarkStart w:id="7" w:name="_Toc136618255"/>
      <w:r w:rsidRPr="00A032C3">
        <w:rPr>
          <w:rFonts w:ascii="Times New Roman" w:hAnsi="Times New Roman" w:cs="Times New Roman"/>
          <w:b/>
          <w:bCs/>
          <w:color w:val="auto"/>
          <w:sz w:val="24"/>
          <w:szCs w:val="24"/>
        </w:rPr>
        <w:t>2.4 ¿Qué aportamos a la sociedad?</w:t>
      </w:r>
      <w:bookmarkEnd w:id="7"/>
    </w:p>
    <w:p w14:paraId="65D6D1AB" w14:textId="77777777" w:rsidR="00A032C3" w:rsidRPr="004163B9" w:rsidRDefault="00A032C3" w:rsidP="00A032C3">
      <w:pPr>
        <w:pStyle w:val="NormalWeb"/>
        <w:spacing w:before="240" w:beforeAutospacing="0" w:after="240" w:afterAutospacing="0"/>
        <w:jc w:val="both"/>
        <w:rPr>
          <w:sz w:val="22"/>
          <w:szCs w:val="22"/>
        </w:rPr>
      </w:pPr>
      <w:r w:rsidRPr="004163B9">
        <w:rPr>
          <w:color w:val="000000"/>
          <w:sz w:val="22"/>
          <w:szCs w:val="22"/>
        </w:rPr>
        <w:t>La principal función de la escuela es proporcionar una educación a los estudiantes para potencializar el desarrollo intelectual, social y emocional de los individuos. A través de la enseñanza de conocimientos académicos, habilidades y valores, la escuela está ayudando a preparar a los estudiantes para su futuro y les brindan las herramientas necesarias para convertirse en ciudadanos activos y productivos.</w:t>
      </w:r>
    </w:p>
    <w:p w14:paraId="7D3671F9" w14:textId="77777777" w:rsidR="00A032C3" w:rsidRPr="004163B9" w:rsidRDefault="00A032C3" w:rsidP="00A032C3">
      <w:pPr>
        <w:pStyle w:val="NormalWeb"/>
        <w:spacing w:before="240" w:beforeAutospacing="0" w:after="240" w:afterAutospacing="0"/>
        <w:jc w:val="both"/>
        <w:rPr>
          <w:sz w:val="22"/>
          <w:szCs w:val="22"/>
        </w:rPr>
      </w:pPr>
      <w:r w:rsidRPr="004163B9">
        <w:rPr>
          <w:color w:val="000000"/>
          <w:sz w:val="22"/>
          <w:szCs w:val="22"/>
        </w:rPr>
        <w:t>Aportamos espacio de socialización, pues la escuela es un entorno donde los estudiantes tienen la oportunidad de interactuar y socializar con sus compañeros. A través de actividades grupales, proyectos colaborativos y experiencias compartidas, los estudiantes aprenden a relacionarse, trabajar en equipo y desarrollar habilidades sociales. La escuela también fomenta la diversidad y la inclusión, permitiendo que los estudiantes interactúen con personas de diferentes culturas, antecedentes y perspectivas, lo que contribuya a una sociedad más tolerante y comprensiva.</w:t>
      </w:r>
    </w:p>
    <w:p w14:paraId="2CBF4A08" w14:textId="77777777" w:rsidR="00A032C3" w:rsidRPr="004163B9" w:rsidRDefault="00A032C3" w:rsidP="00A032C3">
      <w:pPr>
        <w:pStyle w:val="NormalWeb"/>
        <w:spacing w:before="240" w:beforeAutospacing="0" w:after="240" w:afterAutospacing="0"/>
        <w:jc w:val="both"/>
        <w:rPr>
          <w:sz w:val="22"/>
          <w:szCs w:val="22"/>
        </w:rPr>
      </w:pPr>
      <w:r w:rsidRPr="004163B9">
        <w:rPr>
          <w:color w:val="000000"/>
          <w:sz w:val="22"/>
          <w:szCs w:val="22"/>
        </w:rPr>
        <w:t>Contribuimos también, a la formación de ciudadanía, pues desde la escuela se desempeña un papel crucial en la formación de ciudadanos responsables y comprometidos con su comunidad. A través de programas de educación a la escuela de padres, charlas, conferencias y participación en actividades extracurriculares, los estudiantes aprenden sobre sus derechos y responsabilidades, el respeto a la diversidad, el compromiso cívico y la importancia de contribuir al bienestar de la sociedad.</w:t>
      </w:r>
    </w:p>
    <w:p w14:paraId="4187D006" w14:textId="77777777" w:rsidR="00A032C3" w:rsidRPr="004163B9" w:rsidRDefault="00A032C3" w:rsidP="00A032C3">
      <w:pPr>
        <w:pStyle w:val="NormalWeb"/>
        <w:spacing w:before="240" w:beforeAutospacing="0" w:after="240" w:afterAutospacing="0"/>
        <w:jc w:val="both"/>
        <w:rPr>
          <w:sz w:val="22"/>
          <w:szCs w:val="22"/>
        </w:rPr>
      </w:pPr>
      <w:r w:rsidRPr="004163B9">
        <w:rPr>
          <w:color w:val="000000"/>
          <w:sz w:val="22"/>
          <w:szCs w:val="22"/>
        </w:rPr>
        <w:t>Somos un centro de desarrollo de habilidades y talentos, se brindan oportunidades para que los estudiantes descubran y desarrollen sus habilidades y talentos individuales. A través de programas deportivos, artísticos, culturales y extracurriculares, las escuelas fomentan el crecimiento personal y el desarrollo de habilidades específicas. Esto no solo enriquece la vida de los estudiantes, sino que también contribuye al desarrollo cultural y artístico de la sociedad en general.</w:t>
      </w:r>
    </w:p>
    <w:p w14:paraId="12445C16" w14:textId="77777777" w:rsidR="00A032C3" w:rsidRPr="004163B9" w:rsidRDefault="00A032C3" w:rsidP="00A032C3">
      <w:pPr>
        <w:pStyle w:val="NormalWeb"/>
        <w:spacing w:before="240" w:beforeAutospacing="0" w:after="240" w:afterAutospacing="0"/>
        <w:jc w:val="both"/>
        <w:rPr>
          <w:sz w:val="22"/>
          <w:szCs w:val="22"/>
        </w:rPr>
      </w:pPr>
      <w:r w:rsidRPr="004163B9">
        <w:rPr>
          <w:color w:val="000000"/>
          <w:sz w:val="22"/>
          <w:szCs w:val="22"/>
        </w:rPr>
        <w:t>Desde el punto de vista económico, el centro tiene un impacto económico positivo en la sociedad al proporcionar educación con aspiraciones de calidad como lo hacen los países de América Latina y otros más lejanos como Singapur, Japón y Finlandia. La institución prepara a los estudiantes para ingresar al Nivel Secundario y contribuir al crecimiento económicos propios y de su contexto. Además, generan empleo al nombrarse personal docente y administrativo, así como al fomentar la demanda de servicios y suministros relacionados con la educación.</w:t>
      </w:r>
    </w:p>
    <w:p w14:paraId="638D6CAA" w14:textId="77777777" w:rsidR="00A032C3" w:rsidRPr="004163B9" w:rsidRDefault="00A032C3" w:rsidP="00A032C3">
      <w:pPr>
        <w:pStyle w:val="NormalWeb"/>
        <w:spacing w:before="240" w:beforeAutospacing="0" w:after="240" w:afterAutospacing="0"/>
        <w:jc w:val="both"/>
        <w:rPr>
          <w:sz w:val="22"/>
          <w:szCs w:val="22"/>
        </w:rPr>
      </w:pPr>
      <w:r w:rsidRPr="004163B9">
        <w:rPr>
          <w:color w:val="000000"/>
          <w:sz w:val="22"/>
          <w:szCs w:val="22"/>
        </w:rPr>
        <w:t>Un aspecto importante es que se aporta para la reducción de la desigualdad al brindar igualdad de oportunidades educativas a todos los estudiantes. Proporcionan acceso a una educación de calidad, independientemente del origen socioeconómico o el estatus social de los estudiantes. Esto ayuda a nivelar el campo de juego y brinda a todos los niños la posibilidad de alcanzar su máximo potencial, sin importar sus circunstancias iniciales.</w:t>
      </w:r>
    </w:p>
    <w:p w14:paraId="438EAA32" w14:textId="77777777" w:rsidR="00A032C3" w:rsidRPr="004163B9" w:rsidRDefault="00A032C3" w:rsidP="00A032C3">
      <w:pPr>
        <w:pStyle w:val="NormalWeb"/>
        <w:spacing w:before="240" w:beforeAutospacing="0" w:after="240" w:afterAutospacing="0"/>
        <w:jc w:val="both"/>
        <w:rPr>
          <w:sz w:val="22"/>
          <w:szCs w:val="22"/>
        </w:rPr>
      </w:pPr>
      <w:r w:rsidRPr="004163B9">
        <w:rPr>
          <w:color w:val="000000"/>
          <w:sz w:val="22"/>
          <w:szCs w:val="22"/>
        </w:rPr>
        <w:t>La institución aporta a la transmisión de conocimientos académicos, habilidades y valores a las nuevas generaciones, mediante del currículo escolar. Además, promoverán la aparición de la cultura local y nacional al incluir contenido cultural relevante en el plan de estudios.</w:t>
      </w:r>
    </w:p>
    <w:p w14:paraId="53242458" w14:textId="77777777" w:rsidR="00A032C3" w:rsidRPr="004163B9" w:rsidRDefault="00A032C3" w:rsidP="00A032C3">
      <w:pPr>
        <w:pStyle w:val="NormalWeb"/>
        <w:spacing w:before="240" w:beforeAutospacing="0" w:after="240" w:afterAutospacing="0"/>
        <w:jc w:val="both"/>
        <w:rPr>
          <w:sz w:val="22"/>
          <w:szCs w:val="22"/>
        </w:rPr>
      </w:pPr>
      <w:r w:rsidRPr="004163B9">
        <w:rPr>
          <w:color w:val="000000"/>
          <w:sz w:val="22"/>
          <w:szCs w:val="22"/>
        </w:rPr>
        <w:t>Se fomenta de la innovación y progreso al proporcionar un entorno propicio para el desarrollo y la aplicación de nuevos enfoques pedagógicos, tecnologías educativas y métodos de enseñanza. Estimulan la creatividad y el pensamiento crítico de los estudiantes, preparándolos para enfrentar los desafíos y demandas cambiantes del mundo en constante evolución.</w:t>
      </w:r>
    </w:p>
    <w:p w14:paraId="2C931831" w14:textId="77777777" w:rsidR="00A032C3" w:rsidRPr="004163B9" w:rsidRDefault="00A032C3" w:rsidP="00A032C3">
      <w:pPr>
        <w:pStyle w:val="NormalWeb"/>
        <w:spacing w:before="240" w:beforeAutospacing="0" w:after="240" w:afterAutospacing="0"/>
        <w:jc w:val="both"/>
        <w:rPr>
          <w:sz w:val="22"/>
          <w:szCs w:val="22"/>
        </w:rPr>
      </w:pPr>
      <w:r w:rsidRPr="004163B9">
        <w:rPr>
          <w:color w:val="000000"/>
          <w:sz w:val="22"/>
          <w:szCs w:val="22"/>
        </w:rPr>
        <w:t xml:space="preserve"> William Almonte y Almonte sirve de cohesión social al ser un lugar donde los estudiantes de diferentes orígenes y culturas se encuentran y aprenden juntos. A través de la interacción y el aprendizaje compartido, se fomenta la comprensión mutua, el respeto a la diversidad y la construcción de relaciones positivas entre los estudiantes, lo que contribuye a la armonía social en la sociedad.</w:t>
      </w:r>
    </w:p>
    <w:p w14:paraId="2213C993" w14:textId="77777777" w:rsidR="00A032C3" w:rsidRPr="004163B9" w:rsidRDefault="00A032C3" w:rsidP="00A032C3">
      <w:pPr>
        <w:pStyle w:val="NormalWeb"/>
        <w:spacing w:before="240" w:beforeAutospacing="0" w:after="240" w:afterAutospacing="0"/>
        <w:jc w:val="both"/>
        <w:rPr>
          <w:sz w:val="22"/>
          <w:szCs w:val="22"/>
        </w:rPr>
      </w:pPr>
      <w:r w:rsidRPr="004163B9">
        <w:rPr>
          <w:color w:val="000000"/>
          <w:sz w:val="22"/>
          <w:szCs w:val="22"/>
        </w:rPr>
        <w:t>Se desempeña un papel crucial en la formación de ciudadanos informados y críticos, pues mediante la educación, los estudiantes aprenden a analizar y evaluar información, a cuestionar y pensar de manera crítica, ya participar activamente en la sociedad. Esto promueve una ciudadanía comprometida y empoderada, capaz de tomar decisiones informadas y contribuir al progreso de la sociedad.</w:t>
      </w:r>
    </w:p>
    <w:p w14:paraId="6C28C199" w14:textId="77777777" w:rsidR="00A032C3" w:rsidRPr="004163B9" w:rsidRDefault="00A032C3" w:rsidP="00A032C3">
      <w:pPr>
        <w:pStyle w:val="NormalWeb"/>
        <w:spacing w:before="240" w:beforeAutospacing="0" w:after="240" w:afterAutospacing="0"/>
        <w:jc w:val="both"/>
        <w:rPr>
          <w:sz w:val="22"/>
          <w:szCs w:val="22"/>
        </w:rPr>
      </w:pPr>
      <w:r w:rsidRPr="004163B9">
        <w:rPr>
          <w:color w:val="000000"/>
          <w:sz w:val="22"/>
          <w:szCs w:val="22"/>
        </w:rPr>
        <w:t>Otro aspecto que justifica el aporte es la mejora de la movilidad social, en torno a que el centro ofrece a los estudiantes la oportunidad de adquirir conocimientos y habilidades que les permitan superar las barreras sociales y económicas. La educación proporciona ayuda a romper el ciclo de pobreza y ofrece a los estudiantes la posibilidad de mejorar su situación socioeconómica a largo plazo.</w:t>
      </w:r>
    </w:p>
    <w:p w14:paraId="7298096F" w14:textId="77777777" w:rsidR="00A032C3" w:rsidRPr="004163B9" w:rsidRDefault="00A032C3" w:rsidP="00A032C3">
      <w:pPr>
        <w:pStyle w:val="NormalWeb"/>
        <w:spacing w:before="240" w:beforeAutospacing="0" w:after="240" w:afterAutospacing="0"/>
        <w:jc w:val="both"/>
        <w:rPr>
          <w:sz w:val="22"/>
          <w:szCs w:val="22"/>
        </w:rPr>
      </w:pPr>
      <w:r w:rsidRPr="004163B9">
        <w:rPr>
          <w:color w:val="000000"/>
          <w:sz w:val="22"/>
          <w:szCs w:val="22"/>
        </w:rPr>
        <w:t>A los estudiantes se les fomenta el desarrollo de habilidades para el empleo, a través de programas educativos, capacitación vocacional y prácticas profesionales, se preparan para el crecimiento del mundo laboral, brindándoles las competencias necesarias para tener éxito en sus futuras carreras y contribuir al desarrollo económico de la sociedad. Aunque es un periodo preparado para la niñez, este fundamenta las bases para el futuro.</w:t>
      </w:r>
    </w:p>
    <w:p w14:paraId="4DAED518" w14:textId="77777777" w:rsidR="00A032C3" w:rsidRPr="004163B9" w:rsidRDefault="00A032C3" w:rsidP="00A032C3">
      <w:pPr>
        <w:pStyle w:val="NormalWeb"/>
        <w:spacing w:before="240" w:beforeAutospacing="0" w:after="240" w:afterAutospacing="0"/>
        <w:jc w:val="both"/>
        <w:rPr>
          <w:sz w:val="22"/>
          <w:szCs w:val="22"/>
        </w:rPr>
      </w:pPr>
      <w:r w:rsidRPr="004163B9">
        <w:rPr>
          <w:color w:val="000000"/>
          <w:sz w:val="22"/>
          <w:szCs w:val="22"/>
        </w:rPr>
        <w:t>En el centro y desde el centro se promueve la salud y el bienestar, mediante programas de educación física, deportes, actividades recreativas y educación sobre hábitos saludables, las escuelas dan estilos de vida saludable y fomentan apoyo en el desarrollo emocional y mental de los estudiantes.</w:t>
      </w:r>
    </w:p>
    <w:p w14:paraId="4731D79B" w14:textId="77777777" w:rsidR="00A032C3" w:rsidRPr="004163B9" w:rsidRDefault="00A032C3" w:rsidP="00A032C3">
      <w:pPr>
        <w:pStyle w:val="NormalWeb"/>
        <w:spacing w:before="240" w:beforeAutospacing="0" w:after="240" w:afterAutospacing="0"/>
        <w:jc w:val="both"/>
        <w:rPr>
          <w:sz w:val="22"/>
          <w:szCs w:val="22"/>
        </w:rPr>
      </w:pPr>
      <w:r w:rsidRPr="004163B9">
        <w:rPr>
          <w:color w:val="000000"/>
          <w:sz w:val="22"/>
          <w:szCs w:val="22"/>
        </w:rPr>
        <w:t>Se contribuye a la construcción de una sociedad democrática al enseñar a los estudiantes sobre los valores fundamentales de la democracia, los derechos humanos y la ciudadanía activa. A través de la educación cívica y la participación en actividades democráticas, los estudiantes aprenden a respetar la diversidad de opiniones, a participar en procesos democráticos ya contribuir al bienestar de su comunidad y sociedad en general.</w:t>
      </w:r>
    </w:p>
    <w:p w14:paraId="5E291FA3" w14:textId="77777777" w:rsidR="00A032C3" w:rsidRPr="004163B9" w:rsidRDefault="00A032C3" w:rsidP="00A032C3">
      <w:pPr>
        <w:pStyle w:val="NormalWeb"/>
        <w:spacing w:before="240" w:beforeAutospacing="0" w:after="240" w:afterAutospacing="0"/>
        <w:jc w:val="both"/>
        <w:rPr>
          <w:color w:val="000000"/>
          <w:sz w:val="22"/>
          <w:szCs w:val="22"/>
        </w:rPr>
      </w:pPr>
      <w:r w:rsidRPr="004163B9">
        <w:rPr>
          <w:color w:val="000000"/>
          <w:sz w:val="22"/>
          <w:szCs w:val="22"/>
        </w:rPr>
        <w:t>En sentido general, se aporta al desarrollo de la formación integral desde una educación inclusiva, equitativa y de calidad y promover un aprendizaje autónomo, responsable y autorregulado comprometido con el crecimiento personal y el bienestar económico, social y ambiental sostenible para la formación y transformación continua de las generaciones futuras.</w:t>
      </w:r>
    </w:p>
    <w:p w14:paraId="5CD2438C" w14:textId="24F68AD2" w:rsidR="002E2F64" w:rsidRPr="00F404F4" w:rsidRDefault="009147EE" w:rsidP="00401D62">
      <w:pPr>
        <w:pStyle w:val="Ttulo1"/>
        <w:jc w:val="both"/>
        <w:rPr>
          <w:rFonts w:ascii="Times New Roman" w:eastAsia="Calibri" w:hAnsi="Times New Roman" w:cs="Times New Roman"/>
          <w:b/>
          <w:bCs/>
          <w:color w:val="auto"/>
          <w:sz w:val="24"/>
          <w:szCs w:val="24"/>
        </w:rPr>
      </w:pPr>
      <w:bookmarkStart w:id="8" w:name="_Toc136618256"/>
      <w:r w:rsidRPr="00F404F4">
        <w:rPr>
          <w:rFonts w:ascii="Times New Roman" w:eastAsia="Calibri" w:hAnsi="Times New Roman" w:cs="Times New Roman"/>
          <w:b/>
          <w:bCs/>
          <w:color w:val="auto"/>
          <w:sz w:val="24"/>
          <w:szCs w:val="24"/>
        </w:rPr>
        <w:t>3. ACTORES INVOLUCRADOS EN EL PROCESO DE DESCENTRALIZACIÓN</w:t>
      </w:r>
      <w:bookmarkEnd w:id="8"/>
    </w:p>
    <w:p w14:paraId="0976488D" w14:textId="77777777" w:rsidR="002E2F64" w:rsidRPr="00F404F4" w:rsidRDefault="002E2F64" w:rsidP="002E2F64">
      <w:pPr>
        <w:spacing w:before="240" w:after="240" w:line="240" w:lineRule="auto"/>
        <w:jc w:val="both"/>
        <w:rPr>
          <w:rFonts w:ascii="Times New Roman" w:eastAsia="Times New Roman" w:hAnsi="Times New Roman" w:cs="Times New Roman"/>
          <w:color w:val="000000"/>
          <w:kern w:val="0"/>
          <w:lang w:eastAsia="es-DO"/>
          <w14:ligatures w14:val="none"/>
        </w:rPr>
      </w:pPr>
      <w:bookmarkStart w:id="9" w:name="_Hlk136549527"/>
      <w:r w:rsidRPr="00F404F4">
        <w:rPr>
          <w:rFonts w:ascii="Times New Roman" w:eastAsia="Times New Roman" w:hAnsi="Times New Roman" w:cs="Times New Roman"/>
          <w:color w:val="000000"/>
          <w:kern w:val="0"/>
          <w:lang w:eastAsia="es-DO"/>
          <w14:ligatures w14:val="none"/>
        </w:rPr>
        <w:t>En el proceso de descentralización intervienen muchos actores, entendiendo que la Junta del Centro Educativo tiene divergentes funciones, como son: Aplicar los planes de desarrollo del centro educativo, Fortalecer las relaciones entre escuela y comunidad, articular la actividad escolar y enriquecerla con actividades fuera del aula de clases, velar por la calidad de la educación, canalizar preocupaciones, administrar presupuestos, impulsar el desarrollo curricular, coordinar el Proyecto Educativo de Centro (PEC). A su vez, cada uno de los integrantes tiene unas funciones específicas descritas en la Ordenanza No. 02-2008.</w:t>
      </w:r>
    </w:p>
    <w:p w14:paraId="19C9F1E9" w14:textId="77777777" w:rsidR="002E2F64" w:rsidRPr="00F404F4" w:rsidRDefault="002E2F64" w:rsidP="002E2F64">
      <w:pPr>
        <w:spacing w:before="240" w:after="240" w:line="240" w:lineRule="auto"/>
        <w:jc w:val="both"/>
        <w:rPr>
          <w:rFonts w:ascii="Times New Roman" w:eastAsia="Times New Roman" w:hAnsi="Times New Roman" w:cs="Times New Roman"/>
          <w:kern w:val="0"/>
          <w:lang w:eastAsia="es-DO"/>
          <w14:ligatures w14:val="none"/>
        </w:rPr>
      </w:pPr>
      <w:r w:rsidRPr="00F404F4">
        <w:rPr>
          <w:rFonts w:ascii="Times New Roman" w:eastAsia="Times New Roman" w:hAnsi="Times New Roman" w:cs="Times New Roman"/>
          <w:color w:val="000000"/>
          <w:kern w:val="0"/>
          <w:lang w:eastAsia="es-DO"/>
          <w14:ligatures w14:val="none"/>
        </w:rPr>
        <w:t xml:space="preserve">Entre los actores se citan: director, docentes, Asociación de Padres, Madres, Amigos de la Escuela (APMAE), la sociedad civil organizada, los estudiantes. </w:t>
      </w:r>
    </w:p>
    <w:p w14:paraId="45B71D2F" w14:textId="72B62224" w:rsidR="002E2F64" w:rsidRPr="00024EFC" w:rsidRDefault="002E2F64" w:rsidP="002E2F64">
      <w:pPr>
        <w:pStyle w:val="Ttulo1"/>
        <w:rPr>
          <w:rFonts w:ascii="Times New Roman" w:eastAsia="Calibri" w:hAnsi="Times New Roman" w:cs="Times New Roman"/>
          <w:b/>
          <w:bCs/>
          <w:color w:val="auto"/>
          <w:sz w:val="24"/>
          <w:szCs w:val="24"/>
          <w:lang w:val="es-ES"/>
        </w:rPr>
      </w:pPr>
      <w:bookmarkStart w:id="10" w:name="_Toc136618257"/>
      <w:bookmarkEnd w:id="9"/>
      <w:r w:rsidRPr="00024EFC">
        <w:rPr>
          <w:rFonts w:ascii="Times New Roman" w:eastAsia="Calibri" w:hAnsi="Times New Roman" w:cs="Times New Roman"/>
          <w:b/>
          <w:bCs/>
          <w:color w:val="auto"/>
          <w:sz w:val="24"/>
          <w:szCs w:val="24"/>
          <w:lang w:val="es-ES"/>
        </w:rPr>
        <w:t xml:space="preserve">4. </w:t>
      </w:r>
      <w:r w:rsidR="009147EE" w:rsidRPr="00024EFC">
        <w:rPr>
          <w:rFonts w:ascii="Times New Roman" w:eastAsia="Calibri" w:hAnsi="Times New Roman" w:cs="Times New Roman"/>
          <w:b/>
          <w:bCs/>
          <w:color w:val="auto"/>
          <w:sz w:val="24"/>
          <w:szCs w:val="24"/>
          <w:lang w:val="es-ES"/>
        </w:rPr>
        <w:t>MARCO NORMATIVO</w:t>
      </w:r>
      <w:bookmarkEnd w:id="10"/>
    </w:p>
    <w:p w14:paraId="1CE772F0" w14:textId="77777777" w:rsidR="002E2F64" w:rsidRPr="00024EFC" w:rsidRDefault="002E2F64" w:rsidP="002E2F64">
      <w:pPr>
        <w:pStyle w:val="NormalWeb"/>
        <w:spacing w:before="240" w:beforeAutospacing="0" w:after="240" w:afterAutospacing="0"/>
        <w:jc w:val="both"/>
        <w:rPr>
          <w:sz w:val="22"/>
          <w:szCs w:val="22"/>
        </w:rPr>
      </w:pPr>
      <w:r w:rsidRPr="00024EFC">
        <w:rPr>
          <w:color w:val="000000"/>
          <w:sz w:val="22"/>
          <w:szCs w:val="22"/>
        </w:rPr>
        <w:t>Para los dominicanos, la constitución dominicana es el primer referente de la descentralización en República Dominicana, pues en su Artículo 63, sobre el derecho a la educación, establece que “Toda persona tiene derecho a una educación integral, de calidad, permanente, en igualdad de condiciones y oportunidades, sin más limitaciones que las derivadas de sus aptitudes, vocación y aspiraciones”. Y, en su acápite 10 sostiene que “La inversión del Estado en la educación, la ciencia y la tecnología deberá ser creciente y sostenida, en correspondencia con los niveles de desempeño macroeconómico del país. La ley consignará los montos mínimos y los porcentajes correspondientes a dicha inversión” (Constitución de La República Dominicana, 2015).</w:t>
      </w:r>
    </w:p>
    <w:p w14:paraId="76311303" w14:textId="03F8825C" w:rsidR="002E2F64" w:rsidRPr="00024EFC" w:rsidRDefault="002E2F64" w:rsidP="002E2F64">
      <w:pPr>
        <w:pStyle w:val="NormalWeb"/>
        <w:spacing w:before="240" w:beforeAutospacing="0" w:after="240" w:afterAutospacing="0"/>
        <w:jc w:val="both"/>
        <w:rPr>
          <w:sz w:val="22"/>
          <w:szCs w:val="22"/>
        </w:rPr>
      </w:pPr>
      <w:r w:rsidRPr="00024EFC">
        <w:rPr>
          <w:color w:val="000000"/>
          <w:sz w:val="22"/>
          <w:szCs w:val="22"/>
        </w:rPr>
        <w:t xml:space="preserve">Uno de los frutos del Plan Decenal del año 1992 fue la promulgación de la Ley 66´97, quien conforme al Art. </w:t>
      </w:r>
      <w:r w:rsidR="003D6529" w:rsidRPr="00024EFC">
        <w:rPr>
          <w:color w:val="000000"/>
          <w:sz w:val="22"/>
          <w:szCs w:val="22"/>
        </w:rPr>
        <w:t>Nº</w:t>
      </w:r>
      <w:r w:rsidRPr="00024EFC">
        <w:rPr>
          <w:color w:val="000000"/>
          <w:sz w:val="22"/>
          <w:szCs w:val="22"/>
        </w:rPr>
        <w:t xml:space="preserve"> 105, las Juntas Descentralizadas son órganos de gestión educativa que tendrán como función velar por la aplicación de las políticas educativas emanadas del Consejo Nacional de Educación en su ámbito de competencia. La descentralización se realizará en las estructuras administrativas de la Secretaría de Estado de Educación, a nivel central, regional, distrital y local (centros y planteles) de manera gradual y progresiva, a fin de incorporar en los órganos una representación directa de las comunidades respectivas.</w:t>
      </w:r>
    </w:p>
    <w:p w14:paraId="53B35246" w14:textId="77777777" w:rsidR="002E2F64" w:rsidRPr="00024EFC" w:rsidRDefault="002E2F64" w:rsidP="002E2F64">
      <w:pPr>
        <w:pStyle w:val="NormalWeb"/>
        <w:spacing w:before="240" w:beforeAutospacing="0" w:after="240" w:afterAutospacing="0"/>
        <w:jc w:val="both"/>
        <w:rPr>
          <w:sz w:val="22"/>
          <w:szCs w:val="22"/>
        </w:rPr>
      </w:pPr>
      <w:r w:rsidRPr="00024EFC">
        <w:rPr>
          <w:color w:val="000000"/>
          <w:sz w:val="22"/>
          <w:szCs w:val="22"/>
        </w:rPr>
        <w:t>En el año 2008 se emite la Ordenanza Nº 02/2008 que establece el Reglamento de las Juntas Descentralizadas a nivel Regional, Distrital y Local (centros, planteles y redes rurales de Gestión Educativa).</w:t>
      </w:r>
    </w:p>
    <w:p w14:paraId="21682EC2" w14:textId="77777777" w:rsidR="002E2F64" w:rsidRPr="00024EFC" w:rsidRDefault="002E2F64" w:rsidP="002E2F64">
      <w:pPr>
        <w:pStyle w:val="NormalWeb"/>
        <w:spacing w:before="240" w:beforeAutospacing="0" w:after="240" w:afterAutospacing="0"/>
        <w:jc w:val="both"/>
        <w:rPr>
          <w:sz w:val="22"/>
          <w:szCs w:val="22"/>
        </w:rPr>
      </w:pPr>
      <w:r w:rsidRPr="00024EFC">
        <w:rPr>
          <w:color w:val="000000"/>
          <w:sz w:val="22"/>
          <w:szCs w:val="22"/>
        </w:rPr>
        <w:t xml:space="preserve">En el 2011, se emite la Resolución NO°0668/2011, un instructivo para el Manejo de Fondos Transferidos a las Juntas Regionales, de Distrito y de Centro Educativo, según </w:t>
      </w:r>
      <w:r w:rsidRPr="00024EFC">
        <w:rPr>
          <w:color w:val="000000"/>
          <w:sz w:val="22"/>
          <w:szCs w:val="22"/>
          <w:shd w:val="clear" w:color="auto" w:fill="FFFFFF"/>
        </w:rPr>
        <w:t>los criterios para orientar eficazmente el proceso de transferencia y manejo de los fondos, para viabilizar la descentralización de la gestión educativa planteada por la Ley General de Educación 66´97. Con éste, se pretende dar la agilidad y la transparencia requerida, facilitando la efectividad y posibilitando la rendición de cuentas. Este instructivo incorpora los aspectos relacionados a los procedimientos de asignación de recursos a las juntas, de manejo y rendición de cuentas, establecidos en los documentos detallados en la base legal.</w:t>
      </w:r>
    </w:p>
    <w:p w14:paraId="34D68E76" w14:textId="77777777" w:rsidR="002E2F64" w:rsidRPr="00024EFC" w:rsidRDefault="002E2F64" w:rsidP="002E2F64">
      <w:pPr>
        <w:pStyle w:val="NormalWeb"/>
        <w:spacing w:before="240" w:beforeAutospacing="0" w:after="240" w:afterAutospacing="0"/>
        <w:jc w:val="both"/>
        <w:rPr>
          <w:color w:val="000000"/>
          <w:sz w:val="22"/>
          <w:szCs w:val="22"/>
        </w:rPr>
      </w:pPr>
      <w:r w:rsidRPr="00024EFC">
        <w:rPr>
          <w:color w:val="000000"/>
          <w:sz w:val="22"/>
          <w:szCs w:val="22"/>
        </w:rPr>
        <w:t>Para el 2019 se emite la Resolución No. 02-2019, que sustituye la Resolución No. 0668-2011 y establece el Reglamento para el Manejo de los Fondos Asignados a las Juntas Descentralizadas.</w:t>
      </w:r>
    </w:p>
    <w:p w14:paraId="59692DEB" w14:textId="2CAC165A" w:rsidR="00BC3B35" w:rsidRPr="00024EFC" w:rsidRDefault="002E2F64" w:rsidP="005E6F82">
      <w:pPr>
        <w:pStyle w:val="NormalWeb"/>
        <w:spacing w:before="240" w:beforeAutospacing="0" w:after="240" w:afterAutospacing="0"/>
        <w:jc w:val="both"/>
        <w:rPr>
          <w:b/>
          <w:bCs/>
          <w:color w:val="000000"/>
          <w:sz w:val="22"/>
          <w:szCs w:val="22"/>
        </w:rPr>
      </w:pPr>
      <w:r w:rsidRPr="00024EFC">
        <w:rPr>
          <w:color w:val="000000"/>
          <w:sz w:val="22"/>
          <w:szCs w:val="22"/>
        </w:rPr>
        <w:t>La Ordenanza No. 02-2008 en su capítulo IV, art. 47 establece la manera de cómo debe quedar integrada la junta de centro:</w:t>
      </w:r>
    </w:p>
    <w:p w14:paraId="50BB2E72" w14:textId="33136471" w:rsidR="002E2F64" w:rsidRPr="00024EFC" w:rsidRDefault="002E2F64" w:rsidP="002E2F64">
      <w:pPr>
        <w:spacing w:before="240" w:after="240" w:line="240" w:lineRule="auto"/>
        <w:jc w:val="both"/>
        <w:rPr>
          <w:rFonts w:ascii="Times New Roman" w:eastAsia="Times New Roman" w:hAnsi="Times New Roman" w:cs="Times New Roman"/>
          <w:kern w:val="0"/>
          <w:lang w:eastAsia="es-DO"/>
          <w14:ligatures w14:val="none"/>
        </w:rPr>
      </w:pPr>
      <w:r w:rsidRPr="00024EFC">
        <w:rPr>
          <w:rFonts w:ascii="Times New Roman" w:eastAsia="Times New Roman" w:hAnsi="Times New Roman" w:cs="Times New Roman"/>
          <w:b/>
          <w:bCs/>
          <w:color w:val="000000"/>
          <w:kern w:val="0"/>
          <w:lang w:eastAsia="es-DO"/>
          <w14:ligatures w14:val="none"/>
        </w:rPr>
        <w:t>Cuadro No.</w:t>
      </w:r>
      <w:r w:rsidR="00BC3B35" w:rsidRPr="00024EFC">
        <w:rPr>
          <w:rFonts w:ascii="Times New Roman" w:eastAsia="Times New Roman" w:hAnsi="Times New Roman" w:cs="Times New Roman"/>
          <w:b/>
          <w:bCs/>
          <w:color w:val="000000"/>
          <w:kern w:val="0"/>
          <w:lang w:eastAsia="es-DO"/>
          <w14:ligatures w14:val="none"/>
        </w:rPr>
        <w:t>7</w:t>
      </w:r>
      <w:r w:rsidRPr="00024EFC">
        <w:rPr>
          <w:rFonts w:ascii="Times New Roman" w:eastAsia="Times New Roman" w:hAnsi="Times New Roman" w:cs="Times New Roman"/>
          <w:b/>
          <w:bCs/>
          <w:color w:val="000000"/>
          <w:kern w:val="0"/>
          <w:lang w:eastAsia="es-DO"/>
          <w14:ligatures w14:val="none"/>
        </w:rPr>
        <w:t>: Distribución de los actores integrantes de la junta de centro, según el sector que representa y el cargo desempeñado</w:t>
      </w:r>
    </w:p>
    <w:tbl>
      <w:tblPr>
        <w:tblW w:w="8505" w:type="dxa"/>
        <w:tblInd w:w="-10" w:type="dxa"/>
        <w:tblBorders>
          <w:top w:val="single" w:sz="8" w:space="0" w:color="000000"/>
          <w:bottom w:val="single" w:sz="8" w:space="0" w:color="000000"/>
          <w:insideH w:val="single" w:sz="8" w:space="0" w:color="000000"/>
          <w:insideV w:val="single" w:sz="8" w:space="0" w:color="000000"/>
        </w:tblBorders>
        <w:tblCellMar>
          <w:top w:w="15" w:type="dxa"/>
          <w:left w:w="15" w:type="dxa"/>
          <w:bottom w:w="15" w:type="dxa"/>
          <w:right w:w="15" w:type="dxa"/>
        </w:tblCellMar>
        <w:tblLook w:val="04A0" w:firstRow="1" w:lastRow="0" w:firstColumn="1" w:lastColumn="0" w:noHBand="0" w:noVBand="1"/>
      </w:tblPr>
      <w:tblGrid>
        <w:gridCol w:w="5103"/>
        <w:gridCol w:w="3402"/>
      </w:tblGrid>
      <w:tr w:rsidR="002E2F64" w:rsidRPr="00024EFC" w14:paraId="597673C9" w14:textId="77777777" w:rsidTr="00A1723F">
        <w:trPr>
          <w:trHeight w:val="20"/>
        </w:trPr>
        <w:tc>
          <w:tcPr>
            <w:tcW w:w="5103" w:type="dxa"/>
            <w:tcBorders>
              <w:bottom w:val="single" w:sz="8" w:space="0" w:color="000000"/>
              <w:right w:val="nil"/>
            </w:tcBorders>
            <w:shd w:val="clear" w:color="auto" w:fill="F7CAAC" w:themeFill="accent2" w:themeFillTint="66"/>
          </w:tcPr>
          <w:p w14:paraId="37F1A973" w14:textId="77777777" w:rsidR="002E2F64" w:rsidRPr="00024EFC" w:rsidRDefault="002E2F64" w:rsidP="00AC49E5">
            <w:pPr>
              <w:spacing w:after="0" w:line="240" w:lineRule="auto"/>
              <w:jc w:val="center"/>
              <w:rPr>
                <w:rFonts w:ascii="Times New Roman" w:eastAsia="Times New Roman" w:hAnsi="Times New Roman" w:cs="Times New Roman"/>
                <w:b/>
                <w:bCs/>
                <w:color w:val="000000"/>
                <w:kern w:val="0"/>
                <w:lang w:eastAsia="es-DO"/>
                <w14:ligatures w14:val="none"/>
              </w:rPr>
            </w:pPr>
            <w:r w:rsidRPr="00024EFC">
              <w:rPr>
                <w:rFonts w:ascii="Times New Roman" w:eastAsia="Times New Roman" w:hAnsi="Times New Roman" w:cs="Times New Roman"/>
                <w:b/>
                <w:bCs/>
                <w:color w:val="000000"/>
                <w:kern w:val="0"/>
                <w:lang w:eastAsia="es-DO"/>
                <w14:ligatures w14:val="none"/>
              </w:rPr>
              <w:t>Sector que representa</w:t>
            </w:r>
          </w:p>
        </w:tc>
        <w:tc>
          <w:tcPr>
            <w:tcW w:w="3402" w:type="dxa"/>
            <w:tcBorders>
              <w:left w:val="nil"/>
              <w:bottom w:val="single" w:sz="8" w:space="0" w:color="000000"/>
            </w:tcBorders>
            <w:shd w:val="clear" w:color="auto" w:fill="F7CAAC" w:themeFill="accent2" w:themeFillTint="66"/>
          </w:tcPr>
          <w:p w14:paraId="4CFE790B" w14:textId="77777777" w:rsidR="002E2F64" w:rsidRPr="00024EFC" w:rsidRDefault="002E2F64" w:rsidP="00AC49E5">
            <w:pPr>
              <w:spacing w:after="0" w:line="240" w:lineRule="auto"/>
              <w:jc w:val="center"/>
              <w:rPr>
                <w:rFonts w:ascii="Times New Roman" w:eastAsia="Times New Roman" w:hAnsi="Times New Roman" w:cs="Times New Roman"/>
                <w:b/>
                <w:bCs/>
                <w:color w:val="000000"/>
                <w:kern w:val="0"/>
                <w:lang w:eastAsia="es-DO"/>
                <w14:ligatures w14:val="none"/>
              </w:rPr>
            </w:pPr>
            <w:r w:rsidRPr="00024EFC">
              <w:rPr>
                <w:rFonts w:ascii="Times New Roman" w:eastAsia="Times New Roman" w:hAnsi="Times New Roman" w:cs="Times New Roman"/>
                <w:b/>
                <w:bCs/>
                <w:color w:val="000000"/>
                <w:kern w:val="0"/>
                <w:lang w:eastAsia="es-DO"/>
                <w14:ligatures w14:val="none"/>
              </w:rPr>
              <w:t>Cargo desempeñado</w:t>
            </w:r>
          </w:p>
        </w:tc>
      </w:tr>
      <w:tr w:rsidR="002E2F64" w:rsidRPr="00024EFC" w14:paraId="46FA50F1" w14:textId="77777777" w:rsidTr="008A73E1">
        <w:trPr>
          <w:trHeight w:val="58"/>
        </w:trPr>
        <w:tc>
          <w:tcPr>
            <w:tcW w:w="5103" w:type="dxa"/>
            <w:tcBorders>
              <w:bottom w:val="nil"/>
              <w:right w:val="nil"/>
            </w:tcBorders>
          </w:tcPr>
          <w:p w14:paraId="3044C93A" w14:textId="77777777" w:rsidR="002E2F64" w:rsidRPr="00024EFC" w:rsidRDefault="002E2F64" w:rsidP="00AC49E5">
            <w:pPr>
              <w:spacing w:after="0" w:line="240" w:lineRule="atLeast"/>
              <w:jc w:val="both"/>
              <w:rPr>
                <w:rFonts w:ascii="Times New Roman" w:eastAsia="Times New Roman" w:hAnsi="Times New Roman" w:cs="Times New Roman"/>
                <w:kern w:val="0"/>
                <w:lang w:eastAsia="es-DO"/>
                <w14:ligatures w14:val="none"/>
              </w:rPr>
            </w:pPr>
            <w:r w:rsidRPr="00024EFC">
              <w:rPr>
                <w:rFonts w:ascii="Times New Roman" w:eastAsia="Times New Roman" w:hAnsi="Times New Roman" w:cs="Times New Roman"/>
                <w:color w:val="000000"/>
                <w:kern w:val="0"/>
                <w:lang w:eastAsia="es-DO"/>
                <w14:ligatures w14:val="none"/>
              </w:rPr>
              <w:t xml:space="preserve"> Directora del centro</w:t>
            </w:r>
          </w:p>
        </w:tc>
        <w:tc>
          <w:tcPr>
            <w:tcW w:w="3402" w:type="dxa"/>
            <w:tcBorders>
              <w:left w:val="nil"/>
              <w:bottom w:val="nil"/>
            </w:tcBorders>
          </w:tcPr>
          <w:p w14:paraId="59E87C6D" w14:textId="77777777" w:rsidR="002E2F64" w:rsidRPr="00024EFC" w:rsidRDefault="002E2F64" w:rsidP="00AC49E5">
            <w:pPr>
              <w:spacing w:after="0" w:line="240" w:lineRule="atLeast"/>
              <w:jc w:val="center"/>
              <w:rPr>
                <w:rFonts w:ascii="Times New Roman" w:eastAsia="Times New Roman" w:hAnsi="Times New Roman" w:cs="Times New Roman"/>
                <w:color w:val="000000"/>
                <w:kern w:val="0"/>
                <w:lang w:eastAsia="es-DO"/>
                <w14:ligatures w14:val="none"/>
              </w:rPr>
            </w:pPr>
            <w:r w:rsidRPr="00024EFC">
              <w:rPr>
                <w:rFonts w:ascii="Times New Roman" w:eastAsia="Times New Roman" w:hAnsi="Times New Roman" w:cs="Times New Roman"/>
                <w:color w:val="000000"/>
                <w:kern w:val="0"/>
                <w:lang w:eastAsia="es-DO"/>
                <w14:ligatures w14:val="none"/>
              </w:rPr>
              <w:t>Presidente</w:t>
            </w:r>
          </w:p>
        </w:tc>
      </w:tr>
      <w:tr w:rsidR="002E2F64" w:rsidRPr="00024EFC" w14:paraId="275DCEFC" w14:textId="77777777" w:rsidTr="008A73E1">
        <w:trPr>
          <w:trHeight w:val="152"/>
        </w:trPr>
        <w:tc>
          <w:tcPr>
            <w:tcW w:w="5103" w:type="dxa"/>
            <w:tcBorders>
              <w:top w:val="nil"/>
              <w:bottom w:val="nil"/>
              <w:right w:val="nil"/>
            </w:tcBorders>
          </w:tcPr>
          <w:p w14:paraId="0C00043F" w14:textId="77777777" w:rsidR="002E2F64" w:rsidRPr="00024EFC" w:rsidRDefault="002E2F64" w:rsidP="00AC49E5">
            <w:pPr>
              <w:spacing w:after="0" w:line="240" w:lineRule="atLeast"/>
              <w:jc w:val="both"/>
              <w:rPr>
                <w:rFonts w:ascii="Times New Roman" w:eastAsia="Times New Roman" w:hAnsi="Times New Roman" w:cs="Times New Roman"/>
                <w:kern w:val="0"/>
                <w:lang w:eastAsia="es-DO"/>
                <w14:ligatures w14:val="none"/>
              </w:rPr>
            </w:pPr>
            <w:r w:rsidRPr="00024EFC">
              <w:rPr>
                <w:rFonts w:ascii="Times New Roman" w:eastAsia="Times New Roman" w:hAnsi="Times New Roman" w:cs="Times New Roman"/>
                <w:color w:val="000000"/>
                <w:kern w:val="0"/>
                <w:lang w:eastAsia="es-DO"/>
                <w14:ligatures w14:val="none"/>
              </w:rPr>
              <w:t xml:space="preserve"> Representante de la APMAE</w:t>
            </w:r>
          </w:p>
        </w:tc>
        <w:tc>
          <w:tcPr>
            <w:tcW w:w="3402" w:type="dxa"/>
            <w:tcBorders>
              <w:top w:val="nil"/>
              <w:left w:val="nil"/>
              <w:bottom w:val="nil"/>
            </w:tcBorders>
          </w:tcPr>
          <w:p w14:paraId="77AF9E6E" w14:textId="77777777" w:rsidR="002E2F64" w:rsidRPr="00024EFC" w:rsidRDefault="002E2F64" w:rsidP="00AC49E5">
            <w:pPr>
              <w:spacing w:after="0" w:line="240" w:lineRule="atLeast"/>
              <w:jc w:val="center"/>
              <w:rPr>
                <w:rFonts w:ascii="Times New Roman" w:eastAsia="Times New Roman" w:hAnsi="Times New Roman" w:cs="Times New Roman"/>
                <w:color w:val="000000"/>
                <w:kern w:val="0"/>
                <w:lang w:eastAsia="es-DO"/>
                <w14:ligatures w14:val="none"/>
              </w:rPr>
            </w:pPr>
            <w:r w:rsidRPr="00024EFC">
              <w:rPr>
                <w:rFonts w:ascii="Times New Roman" w:eastAsia="Times New Roman" w:hAnsi="Times New Roman" w:cs="Times New Roman"/>
                <w:color w:val="000000"/>
                <w:kern w:val="0"/>
                <w:lang w:eastAsia="es-DO"/>
                <w14:ligatures w14:val="none"/>
              </w:rPr>
              <w:t>Tesorera</w:t>
            </w:r>
          </w:p>
        </w:tc>
      </w:tr>
      <w:tr w:rsidR="002E2F64" w:rsidRPr="00024EFC" w14:paraId="7647AC66" w14:textId="77777777" w:rsidTr="008A73E1">
        <w:trPr>
          <w:trHeight w:val="104"/>
        </w:trPr>
        <w:tc>
          <w:tcPr>
            <w:tcW w:w="5103" w:type="dxa"/>
            <w:tcBorders>
              <w:top w:val="nil"/>
              <w:bottom w:val="nil"/>
              <w:right w:val="nil"/>
            </w:tcBorders>
          </w:tcPr>
          <w:p w14:paraId="54DA581C" w14:textId="77777777" w:rsidR="002E2F64" w:rsidRPr="00024EFC" w:rsidRDefault="002E2F64" w:rsidP="00AC49E5">
            <w:pPr>
              <w:spacing w:after="0" w:line="240" w:lineRule="atLeast"/>
              <w:jc w:val="both"/>
              <w:rPr>
                <w:rFonts w:ascii="Times New Roman" w:eastAsia="Times New Roman" w:hAnsi="Times New Roman" w:cs="Times New Roman"/>
                <w:kern w:val="0"/>
                <w:lang w:eastAsia="es-DO"/>
                <w14:ligatures w14:val="none"/>
              </w:rPr>
            </w:pPr>
            <w:r w:rsidRPr="00024EFC">
              <w:rPr>
                <w:rFonts w:ascii="Times New Roman" w:eastAsia="Times New Roman" w:hAnsi="Times New Roman" w:cs="Times New Roman"/>
                <w:color w:val="000000"/>
                <w:kern w:val="0"/>
                <w:lang w:eastAsia="es-DO"/>
                <w14:ligatures w14:val="none"/>
              </w:rPr>
              <w:t xml:space="preserve"> Representante de la APMAE</w:t>
            </w:r>
          </w:p>
        </w:tc>
        <w:tc>
          <w:tcPr>
            <w:tcW w:w="3402" w:type="dxa"/>
            <w:tcBorders>
              <w:top w:val="nil"/>
              <w:left w:val="nil"/>
              <w:bottom w:val="nil"/>
            </w:tcBorders>
          </w:tcPr>
          <w:p w14:paraId="57731DB6" w14:textId="77777777" w:rsidR="002E2F64" w:rsidRPr="00024EFC" w:rsidRDefault="002E2F64" w:rsidP="00AC49E5">
            <w:pPr>
              <w:spacing w:after="0" w:line="240" w:lineRule="atLeast"/>
              <w:jc w:val="center"/>
              <w:rPr>
                <w:rFonts w:ascii="Times New Roman" w:eastAsia="Times New Roman" w:hAnsi="Times New Roman" w:cs="Times New Roman"/>
                <w:color w:val="000000"/>
                <w:kern w:val="0"/>
                <w:lang w:eastAsia="es-DO"/>
                <w14:ligatures w14:val="none"/>
              </w:rPr>
            </w:pPr>
            <w:r w:rsidRPr="00024EFC">
              <w:rPr>
                <w:rFonts w:ascii="Times New Roman" w:eastAsia="Times New Roman" w:hAnsi="Times New Roman" w:cs="Times New Roman"/>
                <w:color w:val="000000"/>
                <w:kern w:val="0"/>
                <w:lang w:eastAsia="es-DO"/>
                <w14:ligatures w14:val="none"/>
              </w:rPr>
              <w:t>Miembro</w:t>
            </w:r>
          </w:p>
        </w:tc>
      </w:tr>
      <w:tr w:rsidR="002E2F64" w:rsidRPr="00024EFC" w14:paraId="773859B6" w14:textId="77777777" w:rsidTr="00A1723F">
        <w:trPr>
          <w:trHeight w:val="70"/>
        </w:trPr>
        <w:tc>
          <w:tcPr>
            <w:tcW w:w="5103" w:type="dxa"/>
            <w:tcBorders>
              <w:top w:val="nil"/>
              <w:bottom w:val="nil"/>
              <w:right w:val="nil"/>
            </w:tcBorders>
          </w:tcPr>
          <w:p w14:paraId="36ADCABA" w14:textId="77777777" w:rsidR="002E2F64" w:rsidRPr="00024EFC" w:rsidRDefault="002E2F64" w:rsidP="00AC49E5">
            <w:pPr>
              <w:spacing w:after="0" w:line="240" w:lineRule="atLeast"/>
              <w:jc w:val="both"/>
              <w:rPr>
                <w:rFonts w:ascii="Times New Roman" w:eastAsia="Times New Roman" w:hAnsi="Times New Roman" w:cs="Times New Roman"/>
                <w:kern w:val="0"/>
                <w:lang w:eastAsia="es-DO"/>
                <w14:ligatures w14:val="none"/>
              </w:rPr>
            </w:pPr>
            <w:r w:rsidRPr="00024EFC">
              <w:rPr>
                <w:rFonts w:ascii="Times New Roman" w:eastAsia="Times New Roman" w:hAnsi="Times New Roman" w:cs="Times New Roman"/>
                <w:color w:val="000000"/>
                <w:kern w:val="0"/>
                <w:lang w:eastAsia="es-DO"/>
                <w14:ligatures w14:val="none"/>
              </w:rPr>
              <w:t xml:space="preserve"> Profesor elegido por la APMAE</w:t>
            </w:r>
          </w:p>
        </w:tc>
        <w:tc>
          <w:tcPr>
            <w:tcW w:w="3402" w:type="dxa"/>
            <w:tcBorders>
              <w:top w:val="nil"/>
              <w:left w:val="nil"/>
              <w:bottom w:val="nil"/>
            </w:tcBorders>
          </w:tcPr>
          <w:p w14:paraId="44471D35" w14:textId="77777777" w:rsidR="002E2F64" w:rsidRPr="00024EFC" w:rsidRDefault="002E2F64" w:rsidP="00AC49E5">
            <w:pPr>
              <w:spacing w:after="0" w:line="240" w:lineRule="atLeast"/>
              <w:jc w:val="center"/>
              <w:rPr>
                <w:rFonts w:ascii="Times New Roman" w:eastAsia="Times New Roman" w:hAnsi="Times New Roman" w:cs="Times New Roman"/>
                <w:color w:val="000000"/>
                <w:kern w:val="0"/>
                <w:lang w:eastAsia="es-DO"/>
                <w14:ligatures w14:val="none"/>
              </w:rPr>
            </w:pPr>
            <w:r w:rsidRPr="00024EFC">
              <w:rPr>
                <w:rFonts w:ascii="Times New Roman" w:eastAsia="Times New Roman" w:hAnsi="Times New Roman" w:cs="Times New Roman"/>
                <w:color w:val="000000"/>
                <w:kern w:val="0"/>
                <w:lang w:eastAsia="es-DO"/>
                <w14:ligatures w14:val="none"/>
              </w:rPr>
              <w:t>Secretario</w:t>
            </w:r>
          </w:p>
        </w:tc>
      </w:tr>
      <w:tr w:rsidR="002E2F64" w:rsidRPr="00024EFC" w14:paraId="131FFF26" w14:textId="77777777" w:rsidTr="00A1723F">
        <w:trPr>
          <w:trHeight w:val="22"/>
        </w:trPr>
        <w:tc>
          <w:tcPr>
            <w:tcW w:w="5103" w:type="dxa"/>
            <w:tcBorders>
              <w:top w:val="nil"/>
              <w:bottom w:val="nil"/>
              <w:right w:val="nil"/>
            </w:tcBorders>
          </w:tcPr>
          <w:p w14:paraId="47D684B1" w14:textId="77777777" w:rsidR="002E2F64" w:rsidRPr="00024EFC" w:rsidRDefault="002E2F64" w:rsidP="00AC49E5">
            <w:pPr>
              <w:spacing w:after="0" w:line="240" w:lineRule="atLeast"/>
              <w:jc w:val="both"/>
              <w:rPr>
                <w:rFonts w:ascii="Times New Roman" w:eastAsia="Times New Roman" w:hAnsi="Times New Roman" w:cs="Times New Roman"/>
                <w:kern w:val="0"/>
                <w:lang w:eastAsia="es-DO"/>
                <w14:ligatures w14:val="none"/>
              </w:rPr>
            </w:pPr>
            <w:r w:rsidRPr="00024EFC">
              <w:rPr>
                <w:rFonts w:ascii="Times New Roman" w:eastAsia="Times New Roman" w:hAnsi="Times New Roman" w:cs="Times New Roman"/>
                <w:color w:val="000000"/>
                <w:kern w:val="0"/>
                <w:lang w:eastAsia="es-DO"/>
                <w14:ligatures w14:val="none"/>
              </w:rPr>
              <w:t xml:space="preserve"> Profesor elegido por la Asamblea del Centro</w:t>
            </w:r>
          </w:p>
        </w:tc>
        <w:tc>
          <w:tcPr>
            <w:tcW w:w="3402" w:type="dxa"/>
            <w:tcBorders>
              <w:top w:val="nil"/>
              <w:left w:val="nil"/>
              <w:bottom w:val="nil"/>
            </w:tcBorders>
          </w:tcPr>
          <w:p w14:paraId="0BAD5199" w14:textId="77777777" w:rsidR="002E2F64" w:rsidRPr="00024EFC" w:rsidRDefault="002E2F64" w:rsidP="00AC49E5">
            <w:pPr>
              <w:spacing w:after="0" w:line="240" w:lineRule="atLeast"/>
              <w:jc w:val="center"/>
              <w:rPr>
                <w:rFonts w:ascii="Times New Roman" w:eastAsia="Times New Roman" w:hAnsi="Times New Roman" w:cs="Times New Roman"/>
                <w:color w:val="000000"/>
                <w:kern w:val="0"/>
                <w:lang w:eastAsia="es-DO"/>
                <w14:ligatures w14:val="none"/>
              </w:rPr>
            </w:pPr>
            <w:r w:rsidRPr="00024EFC">
              <w:rPr>
                <w:rFonts w:ascii="Times New Roman" w:eastAsia="Times New Roman" w:hAnsi="Times New Roman" w:cs="Times New Roman"/>
                <w:color w:val="000000"/>
                <w:kern w:val="0"/>
                <w:lang w:eastAsia="es-DO"/>
                <w14:ligatures w14:val="none"/>
              </w:rPr>
              <w:t>Miembro</w:t>
            </w:r>
          </w:p>
        </w:tc>
      </w:tr>
      <w:tr w:rsidR="002E2F64" w:rsidRPr="00024EFC" w14:paraId="7AD3E18A" w14:textId="77777777" w:rsidTr="00A1723F">
        <w:trPr>
          <w:trHeight w:val="116"/>
        </w:trPr>
        <w:tc>
          <w:tcPr>
            <w:tcW w:w="5103" w:type="dxa"/>
            <w:tcBorders>
              <w:top w:val="nil"/>
              <w:bottom w:val="nil"/>
              <w:right w:val="nil"/>
            </w:tcBorders>
          </w:tcPr>
          <w:p w14:paraId="4D8C20DB" w14:textId="77777777" w:rsidR="002E2F64" w:rsidRPr="00024EFC" w:rsidRDefault="002E2F64" w:rsidP="00AC49E5">
            <w:pPr>
              <w:spacing w:after="0" w:line="240" w:lineRule="atLeast"/>
              <w:jc w:val="both"/>
              <w:rPr>
                <w:rFonts w:ascii="Times New Roman" w:eastAsia="Times New Roman" w:hAnsi="Times New Roman" w:cs="Times New Roman"/>
                <w:kern w:val="0"/>
                <w:lang w:eastAsia="es-DO"/>
                <w14:ligatures w14:val="none"/>
              </w:rPr>
            </w:pPr>
            <w:r w:rsidRPr="00024EFC">
              <w:rPr>
                <w:rFonts w:ascii="Times New Roman" w:eastAsia="Times New Roman" w:hAnsi="Times New Roman" w:cs="Times New Roman"/>
                <w:color w:val="000000"/>
                <w:kern w:val="0"/>
                <w:lang w:eastAsia="es-DO"/>
                <w14:ligatures w14:val="none"/>
              </w:rPr>
              <w:t xml:space="preserve"> Profesor elegido por la Asamblea del Centro</w:t>
            </w:r>
          </w:p>
        </w:tc>
        <w:tc>
          <w:tcPr>
            <w:tcW w:w="3402" w:type="dxa"/>
            <w:tcBorders>
              <w:top w:val="nil"/>
              <w:left w:val="nil"/>
              <w:bottom w:val="nil"/>
            </w:tcBorders>
          </w:tcPr>
          <w:p w14:paraId="13D5596A" w14:textId="77777777" w:rsidR="002E2F64" w:rsidRPr="00024EFC" w:rsidRDefault="002E2F64" w:rsidP="00AC49E5">
            <w:pPr>
              <w:spacing w:after="0" w:line="240" w:lineRule="atLeast"/>
              <w:jc w:val="center"/>
              <w:rPr>
                <w:rFonts w:ascii="Times New Roman" w:eastAsia="Times New Roman" w:hAnsi="Times New Roman" w:cs="Times New Roman"/>
                <w:color w:val="000000"/>
                <w:kern w:val="0"/>
                <w:lang w:eastAsia="es-DO"/>
                <w14:ligatures w14:val="none"/>
              </w:rPr>
            </w:pPr>
            <w:r w:rsidRPr="00024EFC">
              <w:rPr>
                <w:rFonts w:ascii="Times New Roman" w:eastAsia="Times New Roman" w:hAnsi="Times New Roman" w:cs="Times New Roman"/>
                <w:color w:val="000000"/>
                <w:kern w:val="0"/>
                <w:lang w:eastAsia="es-DO"/>
                <w14:ligatures w14:val="none"/>
              </w:rPr>
              <w:t>Miembro</w:t>
            </w:r>
          </w:p>
        </w:tc>
      </w:tr>
      <w:tr w:rsidR="002E2F64" w:rsidRPr="00024EFC" w14:paraId="2A0A38FA" w14:textId="77777777" w:rsidTr="00A1723F">
        <w:trPr>
          <w:trHeight w:val="68"/>
        </w:trPr>
        <w:tc>
          <w:tcPr>
            <w:tcW w:w="5103" w:type="dxa"/>
            <w:tcBorders>
              <w:top w:val="nil"/>
              <w:bottom w:val="nil"/>
              <w:right w:val="nil"/>
            </w:tcBorders>
          </w:tcPr>
          <w:p w14:paraId="2D806784" w14:textId="77777777" w:rsidR="002E2F64" w:rsidRPr="00024EFC" w:rsidRDefault="002E2F64" w:rsidP="00AC49E5">
            <w:pPr>
              <w:spacing w:after="0" w:line="240" w:lineRule="atLeast"/>
              <w:jc w:val="both"/>
              <w:rPr>
                <w:rFonts w:ascii="Times New Roman" w:eastAsia="Times New Roman" w:hAnsi="Times New Roman" w:cs="Times New Roman"/>
                <w:kern w:val="0"/>
                <w:lang w:eastAsia="es-DO"/>
                <w14:ligatures w14:val="none"/>
              </w:rPr>
            </w:pPr>
            <w:r w:rsidRPr="00024EFC">
              <w:rPr>
                <w:rFonts w:ascii="Times New Roman" w:eastAsia="Times New Roman" w:hAnsi="Times New Roman" w:cs="Times New Roman"/>
                <w:color w:val="000000"/>
                <w:kern w:val="0"/>
                <w:lang w:eastAsia="es-DO"/>
                <w14:ligatures w14:val="none"/>
              </w:rPr>
              <w:t> Representante de la Sociedad Civil</w:t>
            </w:r>
          </w:p>
        </w:tc>
        <w:tc>
          <w:tcPr>
            <w:tcW w:w="3402" w:type="dxa"/>
            <w:tcBorders>
              <w:top w:val="nil"/>
              <w:left w:val="nil"/>
              <w:bottom w:val="nil"/>
            </w:tcBorders>
          </w:tcPr>
          <w:p w14:paraId="320FFA83" w14:textId="77777777" w:rsidR="002E2F64" w:rsidRPr="00024EFC" w:rsidRDefault="002E2F64" w:rsidP="00AC49E5">
            <w:pPr>
              <w:spacing w:after="0" w:line="240" w:lineRule="atLeast"/>
              <w:jc w:val="center"/>
              <w:rPr>
                <w:rFonts w:ascii="Times New Roman" w:eastAsia="Times New Roman" w:hAnsi="Times New Roman" w:cs="Times New Roman"/>
                <w:color w:val="000000"/>
                <w:kern w:val="0"/>
                <w:lang w:eastAsia="es-DO"/>
                <w14:ligatures w14:val="none"/>
              </w:rPr>
            </w:pPr>
            <w:r w:rsidRPr="00024EFC">
              <w:rPr>
                <w:rFonts w:ascii="Times New Roman" w:eastAsia="Times New Roman" w:hAnsi="Times New Roman" w:cs="Times New Roman"/>
                <w:color w:val="000000"/>
                <w:kern w:val="0"/>
                <w:lang w:eastAsia="es-DO"/>
                <w14:ligatures w14:val="none"/>
              </w:rPr>
              <w:t>Miembro</w:t>
            </w:r>
          </w:p>
        </w:tc>
      </w:tr>
      <w:tr w:rsidR="002E2F64" w:rsidRPr="00024EFC" w14:paraId="2A272765" w14:textId="77777777" w:rsidTr="00A1723F">
        <w:trPr>
          <w:trHeight w:val="20"/>
        </w:trPr>
        <w:tc>
          <w:tcPr>
            <w:tcW w:w="5103" w:type="dxa"/>
            <w:tcBorders>
              <w:top w:val="nil"/>
              <w:bottom w:val="nil"/>
              <w:right w:val="nil"/>
            </w:tcBorders>
          </w:tcPr>
          <w:p w14:paraId="653889F0" w14:textId="77777777" w:rsidR="002E2F64" w:rsidRPr="00024EFC" w:rsidRDefault="002E2F64" w:rsidP="00AC49E5">
            <w:pPr>
              <w:spacing w:after="0" w:line="240" w:lineRule="auto"/>
              <w:jc w:val="both"/>
              <w:rPr>
                <w:rFonts w:ascii="Times New Roman" w:eastAsia="Times New Roman" w:hAnsi="Times New Roman" w:cs="Times New Roman"/>
                <w:kern w:val="0"/>
                <w:lang w:eastAsia="es-DO"/>
                <w14:ligatures w14:val="none"/>
              </w:rPr>
            </w:pPr>
            <w:r w:rsidRPr="00024EFC">
              <w:rPr>
                <w:rFonts w:ascii="Times New Roman" w:eastAsia="Times New Roman" w:hAnsi="Times New Roman" w:cs="Times New Roman"/>
                <w:color w:val="000000"/>
                <w:kern w:val="0"/>
                <w:lang w:eastAsia="es-DO"/>
                <w14:ligatures w14:val="none"/>
              </w:rPr>
              <w:t xml:space="preserve"> Representante de la Sociedad Civil</w:t>
            </w:r>
          </w:p>
        </w:tc>
        <w:tc>
          <w:tcPr>
            <w:tcW w:w="3402" w:type="dxa"/>
            <w:tcBorders>
              <w:top w:val="nil"/>
              <w:left w:val="nil"/>
              <w:bottom w:val="nil"/>
            </w:tcBorders>
          </w:tcPr>
          <w:p w14:paraId="4510A217" w14:textId="77777777" w:rsidR="002E2F64" w:rsidRPr="00024EFC" w:rsidRDefault="002E2F64" w:rsidP="00AC49E5">
            <w:pPr>
              <w:spacing w:after="0" w:line="240" w:lineRule="auto"/>
              <w:jc w:val="center"/>
              <w:rPr>
                <w:rFonts w:ascii="Times New Roman" w:eastAsia="Times New Roman" w:hAnsi="Times New Roman" w:cs="Times New Roman"/>
                <w:color w:val="000000"/>
                <w:kern w:val="0"/>
                <w:lang w:eastAsia="es-DO"/>
                <w14:ligatures w14:val="none"/>
              </w:rPr>
            </w:pPr>
            <w:r w:rsidRPr="00024EFC">
              <w:rPr>
                <w:rFonts w:ascii="Times New Roman" w:eastAsia="Times New Roman" w:hAnsi="Times New Roman" w:cs="Times New Roman"/>
                <w:color w:val="000000"/>
                <w:kern w:val="0"/>
                <w:lang w:eastAsia="es-DO"/>
                <w14:ligatures w14:val="none"/>
              </w:rPr>
              <w:t>Miembro</w:t>
            </w:r>
          </w:p>
        </w:tc>
      </w:tr>
      <w:tr w:rsidR="002E2F64" w:rsidRPr="00024EFC" w14:paraId="46C30DD2" w14:textId="77777777" w:rsidTr="00A1723F">
        <w:trPr>
          <w:trHeight w:val="20"/>
        </w:trPr>
        <w:tc>
          <w:tcPr>
            <w:tcW w:w="5103" w:type="dxa"/>
            <w:tcBorders>
              <w:top w:val="nil"/>
              <w:right w:val="nil"/>
            </w:tcBorders>
          </w:tcPr>
          <w:p w14:paraId="3B1F1BC4" w14:textId="77777777" w:rsidR="002E2F64" w:rsidRPr="00024EFC" w:rsidRDefault="002E2F64" w:rsidP="00AC49E5">
            <w:pPr>
              <w:spacing w:after="0" w:line="240" w:lineRule="auto"/>
              <w:jc w:val="both"/>
              <w:rPr>
                <w:rFonts w:ascii="Times New Roman" w:eastAsia="Times New Roman" w:hAnsi="Times New Roman" w:cs="Times New Roman"/>
                <w:kern w:val="0"/>
                <w:lang w:eastAsia="es-DO"/>
                <w14:ligatures w14:val="none"/>
              </w:rPr>
            </w:pPr>
            <w:r w:rsidRPr="00024EFC">
              <w:rPr>
                <w:rFonts w:ascii="Times New Roman" w:eastAsia="Times New Roman" w:hAnsi="Times New Roman" w:cs="Times New Roman"/>
                <w:color w:val="000000"/>
                <w:kern w:val="0"/>
                <w:lang w:eastAsia="es-DO"/>
                <w14:ligatures w14:val="none"/>
              </w:rPr>
              <w:t xml:space="preserve"> Estudiante de Sexto Grado</w:t>
            </w:r>
          </w:p>
        </w:tc>
        <w:tc>
          <w:tcPr>
            <w:tcW w:w="3402" w:type="dxa"/>
            <w:tcBorders>
              <w:top w:val="nil"/>
              <w:left w:val="nil"/>
            </w:tcBorders>
          </w:tcPr>
          <w:p w14:paraId="33791262" w14:textId="77777777" w:rsidR="002E2F64" w:rsidRPr="00024EFC" w:rsidRDefault="002E2F64" w:rsidP="00AC49E5">
            <w:pPr>
              <w:spacing w:after="0" w:line="240" w:lineRule="auto"/>
              <w:jc w:val="center"/>
              <w:rPr>
                <w:rFonts w:ascii="Times New Roman" w:eastAsia="Times New Roman" w:hAnsi="Times New Roman" w:cs="Times New Roman"/>
                <w:color w:val="000000"/>
                <w:kern w:val="0"/>
                <w:lang w:eastAsia="es-DO"/>
                <w14:ligatures w14:val="none"/>
              </w:rPr>
            </w:pPr>
            <w:r w:rsidRPr="00024EFC">
              <w:rPr>
                <w:rFonts w:ascii="Times New Roman" w:eastAsia="Times New Roman" w:hAnsi="Times New Roman" w:cs="Times New Roman"/>
                <w:color w:val="000000"/>
                <w:kern w:val="0"/>
                <w:lang w:eastAsia="es-DO"/>
                <w14:ligatures w14:val="none"/>
              </w:rPr>
              <w:t>Miembro</w:t>
            </w:r>
          </w:p>
        </w:tc>
      </w:tr>
    </w:tbl>
    <w:p w14:paraId="43F6116C" w14:textId="77777777" w:rsidR="002E2F64" w:rsidRPr="00024EFC" w:rsidRDefault="002E2F64" w:rsidP="002E2F64">
      <w:pPr>
        <w:spacing w:after="0" w:line="240" w:lineRule="auto"/>
        <w:jc w:val="both"/>
        <w:rPr>
          <w:rFonts w:ascii="Times New Roman" w:eastAsia="Times New Roman" w:hAnsi="Times New Roman" w:cs="Times New Roman"/>
          <w:kern w:val="0"/>
          <w:sz w:val="18"/>
          <w:szCs w:val="18"/>
          <w:lang w:eastAsia="es-DO"/>
          <w14:ligatures w14:val="none"/>
        </w:rPr>
      </w:pPr>
      <w:r w:rsidRPr="00024EFC">
        <w:rPr>
          <w:rFonts w:ascii="Times New Roman" w:eastAsia="Times New Roman" w:hAnsi="Times New Roman" w:cs="Times New Roman"/>
          <w:color w:val="000000"/>
          <w:kern w:val="0"/>
          <w:lang w:eastAsia="es-DO"/>
          <w14:ligatures w14:val="none"/>
        </w:rPr>
        <w:t xml:space="preserve"> </w:t>
      </w:r>
      <w:r w:rsidRPr="00024EFC">
        <w:rPr>
          <w:rFonts w:ascii="Times New Roman" w:eastAsia="Times New Roman" w:hAnsi="Times New Roman" w:cs="Times New Roman"/>
          <w:b/>
          <w:bCs/>
          <w:color w:val="000000"/>
          <w:kern w:val="0"/>
          <w:sz w:val="18"/>
          <w:szCs w:val="18"/>
          <w:lang w:eastAsia="es-DO"/>
          <w14:ligatures w14:val="none"/>
        </w:rPr>
        <w:t xml:space="preserve">Fuente: </w:t>
      </w:r>
      <w:r w:rsidRPr="00024EFC">
        <w:rPr>
          <w:rFonts w:ascii="Times New Roman" w:eastAsia="Times New Roman" w:hAnsi="Times New Roman" w:cs="Times New Roman"/>
          <w:color w:val="000000"/>
          <w:kern w:val="0"/>
          <w:sz w:val="18"/>
          <w:szCs w:val="18"/>
          <w:lang w:eastAsia="es-DO"/>
          <w14:ligatures w14:val="none"/>
        </w:rPr>
        <w:t>Acta de Conformación de la Junta de Centro Pro. William Almonte Almonte</w:t>
      </w:r>
    </w:p>
    <w:p w14:paraId="520737CC" w14:textId="77777777" w:rsidR="002E2F64" w:rsidRPr="00024EFC" w:rsidRDefault="002E2F64" w:rsidP="002E2F64">
      <w:pPr>
        <w:spacing w:before="240" w:after="240" w:line="240" w:lineRule="auto"/>
        <w:jc w:val="both"/>
        <w:rPr>
          <w:rFonts w:ascii="Times New Roman" w:eastAsia="Times New Roman" w:hAnsi="Times New Roman" w:cs="Times New Roman"/>
          <w:kern w:val="0"/>
          <w:lang w:eastAsia="es-DO"/>
          <w14:ligatures w14:val="none"/>
        </w:rPr>
      </w:pPr>
      <w:bookmarkStart w:id="11" w:name="_Hlk136552431"/>
      <w:r w:rsidRPr="00024EFC">
        <w:rPr>
          <w:rFonts w:ascii="Times New Roman" w:eastAsia="Times New Roman" w:hAnsi="Times New Roman" w:cs="Times New Roman"/>
          <w:color w:val="000000"/>
          <w:kern w:val="0"/>
          <w:lang w:eastAsia="es-DO"/>
          <w14:ligatures w14:val="none"/>
        </w:rPr>
        <w:t>Los integrantes de la Junta de Centro son elegidos por una duración de tres años exceptuando al director quien la preside durante el tiempo que permanezca en el puesto y el representante estudiantil que se elige cada año en el Comité Estudiantil del centro y que se considera el sexto grado. Las reuniones se realizan cada mes con un cronograma de actividades que en ocasiones requieren de un número de frecuencia mayor a lo planeado, por circunstancias no previstas y que requieren de la toma de decisiones conjunta.</w:t>
      </w:r>
    </w:p>
    <w:p w14:paraId="79F46599" w14:textId="77777777" w:rsidR="002E2F64" w:rsidRPr="00024EFC" w:rsidRDefault="002E2F64" w:rsidP="002E2F64">
      <w:pPr>
        <w:spacing w:before="240" w:after="240" w:line="240" w:lineRule="auto"/>
        <w:jc w:val="both"/>
        <w:rPr>
          <w:rFonts w:ascii="Times New Roman" w:eastAsia="Times New Roman" w:hAnsi="Times New Roman" w:cs="Times New Roman"/>
          <w:color w:val="000000"/>
          <w:kern w:val="0"/>
          <w:lang w:eastAsia="es-DO"/>
          <w14:ligatures w14:val="none"/>
        </w:rPr>
      </w:pPr>
      <w:r w:rsidRPr="00024EFC">
        <w:rPr>
          <w:rFonts w:ascii="Times New Roman" w:eastAsia="Times New Roman" w:hAnsi="Times New Roman" w:cs="Times New Roman"/>
          <w:color w:val="000000"/>
          <w:kern w:val="0"/>
          <w:lang w:eastAsia="es-DO"/>
          <w14:ligatures w14:val="none"/>
        </w:rPr>
        <w:t>Si un miembro ya no forma parte de la junta porque ya no forma parte por circunstancia, se procede a seleccionar un sustituto y se realiza una reestructuración al acta de integración, ceñido a los protocolos de lugar estipulado en la mencionada ordenanza.</w:t>
      </w:r>
    </w:p>
    <w:p w14:paraId="2FEA8C47" w14:textId="77777777" w:rsidR="002E2F64" w:rsidRPr="00024EFC" w:rsidRDefault="002E2F64" w:rsidP="002E2F64">
      <w:pPr>
        <w:spacing w:before="240" w:after="240" w:line="240" w:lineRule="auto"/>
        <w:jc w:val="both"/>
        <w:rPr>
          <w:rFonts w:ascii="Times New Roman" w:eastAsia="Times New Roman" w:hAnsi="Times New Roman" w:cs="Times New Roman"/>
          <w:color w:val="000000"/>
          <w:kern w:val="0"/>
          <w:lang w:eastAsia="es-DO"/>
          <w14:ligatures w14:val="none"/>
        </w:rPr>
      </w:pPr>
      <w:r w:rsidRPr="00024EFC">
        <w:rPr>
          <w:rFonts w:ascii="Times New Roman" w:eastAsia="Times New Roman" w:hAnsi="Times New Roman" w:cs="Times New Roman"/>
          <w:color w:val="000000"/>
          <w:kern w:val="0"/>
          <w:lang w:eastAsia="es-DO"/>
          <w14:ligatures w14:val="none"/>
        </w:rPr>
        <w:t>Se establece en este documento la señalización de las funciones particulares del director como presidente que preside la junta, el tesorero y las funciones del secretario.</w:t>
      </w:r>
    </w:p>
    <w:p w14:paraId="541456A2" w14:textId="4682A76E" w:rsidR="002E2F64" w:rsidRPr="00024EFC" w:rsidRDefault="002E2F64" w:rsidP="002E2F64">
      <w:pPr>
        <w:spacing w:before="240" w:after="240" w:line="240" w:lineRule="auto"/>
        <w:jc w:val="both"/>
        <w:rPr>
          <w:rFonts w:ascii="Times New Roman" w:eastAsia="Times New Roman" w:hAnsi="Times New Roman" w:cs="Times New Roman"/>
          <w:color w:val="000000"/>
          <w:kern w:val="0"/>
          <w:lang w:eastAsia="es-DO"/>
          <w14:ligatures w14:val="none"/>
        </w:rPr>
      </w:pPr>
      <w:r w:rsidRPr="00024EFC">
        <w:rPr>
          <w:rFonts w:ascii="Times New Roman" w:eastAsia="Times New Roman" w:hAnsi="Times New Roman" w:cs="Times New Roman"/>
          <w:color w:val="000000"/>
          <w:kern w:val="0"/>
          <w:lang w:eastAsia="es-DO"/>
          <w14:ligatures w14:val="none"/>
        </w:rPr>
        <w:t>En la Resolución No. 02-2019 denota los requisitos para la transferencia de los fondos, donde el centro requiere tener actualizado los datos en el SIGER, juntas de centro institucionalizada (conformadas, legalizadas), poseer RNC y Cuenta Corriente Bancaria. Para hacer uso de los fondos, también se debe contar con el plan operativo anual (POA) elaborado en consideración a los rubros de inversión establecidos en el Art. 20 de la resolución, de lo contrario se requiere de justificar cualquier necesidad no prevista en la planificación. Otro aspecto, es que se debe contar con acompañamiento, carta compromiso firmada y sellada por el comité financiero y la liquidación de los fondos ejecutados.</w:t>
      </w:r>
    </w:p>
    <w:p w14:paraId="2B4C72B3" w14:textId="77777777" w:rsidR="002E2F64" w:rsidRPr="00024EFC" w:rsidRDefault="002E2F64" w:rsidP="002E2F64">
      <w:pPr>
        <w:spacing w:before="240" w:after="240" w:line="240" w:lineRule="auto"/>
        <w:jc w:val="both"/>
        <w:rPr>
          <w:rFonts w:ascii="Times New Roman" w:eastAsia="Times New Roman" w:hAnsi="Times New Roman" w:cs="Times New Roman"/>
          <w:color w:val="000000"/>
          <w:kern w:val="0"/>
          <w:lang w:eastAsia="es-DO"/>
          <w14:ligatures w14:val="none"/>
        </w:rPr>
      </w:pPr>
      <w:r w:rsidRPr="00024EFC">
        <w:rPr>
          <w:rFonts w:ascii="Times New Roman" w:eastAsia="Times New Roman" w:hAnsi="Times New Roman" w:cs="Times New Roman"/>
          <w:color w:val="000000"/>
          <w:kern w:val="0"/>
          <w:lang w:eastAsia="es-DO"/>
          <w14:ligatures w14:val="none"/>
        </w:rPr>
        <w:t>Para una mejor transparencia la solicitud de desembolso requiere de la firma del presidente, la orden de compra la del secretario y el cheque necesita ser firmado por el presidente y el tesorero.</w:t>
      </w:r>
    </w:p>
    <w:p w14:paraId="2ED8FB72" w14:textId="77777777" w:rsidR="002E2F64" w:rsidRPr="00024EFC" w:rsidRDefault="002E2F64" w:rsidP="002E2F64">
      <w:pPr>
        <w:spacing w:before="240" w:after="240" w:line="240" w:lineRule="auto"/>
        <w:jc w:val="both"/>
        <w:rPr>
          <w:rFonts w:ascii="Times New Roman" w:eastAsia="Times New Roman" w:hAnsi="Times New Roman" w:cs="Times New Roman"/>
          <w:color w:val="000000"/>
          <w:kern w:val="0"/>
          <w:lang w:eastAsia="es-DO"/>
          <w14:ligatures w14:val="none"/>
        </w:rPr>
      </w:pPr>
      <w:r w:rsidRPr="00024EFC">
        <w:rPr>
          <w:rFonts w:ascii="Times New Roman" w:eastAsia="Times New Roman" w:hAnsi="Times New Roman" w:cs="Times New Roman"/>
          <w:color w:val="000000"/>
          <w:kern w:val="0"/>
          <w:lang w:eastAsia="es-DO"/>
          <w14:ligatures w14:val="none"/>
        </w:rPr>
        <w:t>En el centro educativo la inversión se destina a gasto de apoyo a la actividad pedagógica, gasto de mantenimiento a la infraestructura, gasto administrativo. La junta se encarga de aprobar el POA, conocer el presupuesto anual, aprobar derogaciones, ejercer el control, evaluar planes y programas y rendir informes.</w:t>
      </w:r>
    </w:p>
    <w:p w14:paraId="553303A7" w14:textId="06B7D8C6" w:rsidR="002E2F64" w:rsidRPr="00024EFC" w:rsidRDefault="002E2F64" w:rsidP="002E2F64">
      <w:pPr>
        <w:spacing w:before="240" w:after="240" w:line="240" w:lineRule="auto"/>
        <w:jc w:val="both"/>
        <w:rPr>
          <w:rFonts w:ascii="Times New Roman" w:eastAsia="Times New Roman" w:hAnsi="Times New Roman" w:cs="Times New Roman"/>
          <w:color w:val="000000"/>
          <w:kern w:val="0"/>
          <w:lang w:eastAsia="es-DO"/>
          <w14:ligatures w14:val="none"/>
        </w:rPr>
      </w:pPr>
      <w:r w:rsidRPr="00024EFC">
        <w:rPr>
          <w:rFonts w:ascii="Times New Roman" w:eastAsia="Times New Roman" w:hAnsi="Times New Roman" w:cs="Times New Roman"/>
          <w:color w:val="000000"/>
          <w:kern w:val="0"/>
          <w:lang w:eastAsia="es-DO"/>
          <w14:ligatures w14:val="none"/>
        </w:rPr>
        <w:t>Para la rendición de cuenta el expediente debe contemplar el formulario de rendición de cuenta y de rendición de cuenta de actividades programadas, libro de ingresos y gastos, ultima conciliación bancaria, las copias de los cheques emitidos, la factura original y el comprobante fiscal gubernamental ( NCFG), recibo de pago original y copia de Registro Nacional de Contribuyente (RCN), Copia del registro de Proveedores (RPE), Copia de la Certificación de la TSS y de la DGII, copia de cedula en caso de persona física, constancia de conduce.</w:t>
      </w:r>
    </w:p>
    <w:p w14:paraId="3B5FF816" w14:textId="7D5FF4DC" w:rsidR="002E2F64" w:rsidRPr="00024EFC" w:rsidRDefault="002E2F64" w:rsidP="002E2F64">
      <w:pPr>
        <w:pStyle w:val="Ttulo1"/>
        <w:rPr>
          <w:rFonts w:ascii="Times New Roman" w:hAnsi="Times New Roman" w:cs="Times New Roman"/>
          <w:b/>
          <w:bCs/>
          <w:color w:val="auto"/>
          <w:sz w:val="24"/>
          <w:szCs w:val="24"/>
        </w:rPr>
      </w:pPr>
      <w:bookmarkStart w:id="12" w:name="_Toc136618258"/>
      <w:r w:rsidRPr="00024EFC">
        <w:rPr>
          <w:rFonts w:ascii="Times New Roman" w:hAnsi="Times New Roman" w:cs="Times New Roman"/>
          <w:b/>
          <w:bCs/>
          <w:color w:val="auto"/>
          <w:sz w:val="24"/>
          <w:szCs w:val="24"/>
        </w:rPr>
        <w:t>5.</w:t>
      </w:r>
      <w:r w:rsidR="009147EE" w:rsidRPr="00024EFC">
        <w:rPr>
          <w:rFonts w:ascii="Times New Roman" w:hAnsi="Times New Roman" w:cs="Times New Roman"/>
          <w:b/>
          <w:bCs/>
          <w:color w:val="auto"/>
          <w:sz w:val="24"/>
          <w:szCs w:val="24"/>
        </w:rPr>
        <w:t>MARCO HISTÓRICO</w:t>
      </w:r>
      <w:bookmarkEnd w:id="12"/>
    </w:p>
    <w:p w14:paraId="6BBD2733" w14:textId="77777777" w:rsidR="002E2F64" w:rsidRPr="00024EFC" w:rsidRDefault="002E2F64" w:rsidP="002E2F64">
      <w:pPr>
        <w:pStyle w:val="NormalWeb"/>
        <w:spacing w:before="240" w:beforeAutospacing="0" w:after="240" w:afterAutospacing="0"/>
        <w:jc w:val="both"/>
        <w:rPr>
          <w:sz w:val="22"/>
          <w:szCs w:val="22"/>
        </w:rPr>
      </w:pPr>
      <w:r w:rsidRPr="00024EFC">
        <w:rPr>
          <w:color w:val="000000"/>
          <w:sz w:val="22"/>
          <w:szCs w:val="22"/>
        </w:rPr>
        <w:t>La Descentralización es un proceso que renació en América Latina a fines de la década del setenta y principios del ochenta gracias al proceso de democratización y al impulso que se vive en el contexto de la globalización.</w:t>
      </w:r>
    </w:p>
    <w:p w14:paraId="5295CD1B" w14:textId="67F5B46C" w:rsidR="002E2F64" w:rsidRPr="00024EFC" w:rsidRDefault="002E2F64" w:rsidP="002E2F64">
      <w:pPr>
        <w:pStyle w:val="NormalWeb"/>
        <w:spacing w:before="240" w:beforeAutospacing="0" w:after="240" w:afterAutospacing="0"/>
        <w:jc w:val="both"/>
        <w:rPr>
          <w:sz w:val="22"/>
          <w:szCs w:val="22"/>
        </w:rPr>
      </w:pPr>
      <w:r w:rsidRPr="00024EFC">
        <w:rPr>
          <w:color w:val="000000"/>
          <w:sz w:val="22"/>
          <w:szCs w:val="22"/>
        </w:rPr>
        <w:t xml:space="preserve">Desde el centralismo del imperio romano, le sigue el centralismo del sistema feudal imperante durante la Edad Media. Siguiendo con la conformación de las naciones que </w:t>
      </w:r>
      <w:r w:rsidR="003D6529" w:rsidRPr="00024EFC">
        <w:rPr>
          <w:color w:val="000000"/>
          <w:sz w:val="22"/>
          <w:szCs w:val="22"/>
        </w:rPr>
        <w:t>les</w:t>
      </w:r>
      <w:r w:rsidRPr="00024EFC">
        <w:rPr>
          <w:color w:val="000000"/>
          <w:sz w:val="22"/>
          <w:szCs w:val="22"/>
        </w:rPr>
        <w:t xml:space="preserve"> sucedieron a estos procesos, el centralismo nacional (según Tocqueville). Desde Europa hasta llegar a costas latinoamericanas donde se situaban los imperios indígenas, se advierte el centralismo del poder político. Tendencia que sobrevivió y se acentuó con los procesos de colonización y prevaleció aun después de la independencia y restauración de muchos países latinoamericanos. En este punto es notable también la influencia de los frecuentes gobiernos dictatoriales establecidos en esta geografía que acentuaron aún más esta visión del poder. ¨El impulso centralista nacional prevaleció en América Latina durante más de un siglo, tendiendo a aumentar a lo largo del siglo XX, hasta llegar, hacia fines de la década de 1950, al paradigma de la planificación central, cuya vigencia concluyó con la crisis de la deuda (1982) ¨</w:t>
      </w:r>
    </w:p>
    <w:p w14:paraId="57EA6F21" w14:textId="77777777" w:rsidR="002E2F64" w:rsidRPr="00024EFC" w:rsidRDefault="002E2F64" w:rsidP="002E2F64">
      <w:pPr>
        <w:pStyle w:val="NormalWeb"/>
        <w:spacing w:before="240" w:beforeAutospacing="0" w:after="240" w:afterAutospacing="0"/>
        <w:jc w:val="both"/>
        <w:rPr>
          <w:sz w:val="22"/>
          <w:szCs w:val="22"/>
        </w:rPr>
      </w:pPr>
      <w:r w:rsidRPr="00024EFC">
        <w:rPr>
          <w:color w:val="000000"/>
          <w:sz w:val="22"/>
          <w:szCs w:val="22"/>
        </w:rPr>
        <w:t>La extrema exclusión política, por un lado, y la creciente inflación debido a la ineficiencia del sistema centralista, además de la progresiva complejidad de la administración pública condujeron finalmente al centralismo a una crisis de gobernabilidad.</w:t>
      </w:r>
    </w:p>
    <w:p w14:paraId="57B63B86" w14:textId="77777777" w:rsidR="002E2F64" w:rsidRPr="00024EFC" w:rsidRDefault="002E2F64" w:rsidP="002E2F64">
      <w:pPr>
        <w:pStyle w:val="NormalWeb"/>
        <w:spacing w:before="240" w:beforeAutospacing="0" w:after="240" w:afterAutospacing="0"/>
        <w:jc w:val="both"/>
        <w:rPr>
          <w:sz w:val="22"/>
          <w:szCs w:val="22"/>
        </w:rPr>
      </w:pPr>
      <w:r w:rsidRPr="00024EFC">
        <w:rPr>
          <w:color w:val="000000"/>
          <w:sz w:val="22"/>
          <w:szCs w:val="22"/>
        </w:rPr>
        <w:t>Ante el reto de afrontar esta crisis Velázquez (2009) afirma: “En la mayoría de los países de América Latina, la Descentralización surge como consecuencia de las medidas de ajuste estructural a las que debieron someter las economías nacionales después de la crisis del endeudamiento externo y del agotamiento del modelo de Estado desarrollista”</w:t>
      </w:r>
    </w:p>
    <w:p w14:paraId="05166B29" w14:textId="77777777" w:rsidR="002E2F64" w:rsidRPr="00024EFC" w:rsidRDefault="002E2F64" w:rsidP="002E2F64">
      <w:pPr>
        <w:pStyle w:val="NormalWeb"/>
        <w:spacing w:before="240" w:beforeAutospacing="0" w:after="240" w:afterAutospacing="0"/>
        <w:jc w:val="both"/>
        <w:rPr>
          <w:sz w:val="22"/>
          <w:szCs w:val="22"/>
        </w:rPr>
      </w:pPr>
      <w:r w:rsidRPr="00024EFC">
        <w:rPr>
          <w:color w:val="000000"/>
          <w:sz w:val="22"/>
          <w:szCs w:val="22"/>
        </w:rPr>
        <w:t>En consecuencia, la Descentralización es adoptada como un medio para afianzar la democracia y también como una estrategia para combatir la situación de endeudamiento, una forma de organización más adecuada para implementar un nuevo paradigma que se basa en la complementariedad entre los sectores privado, social y público, que redefine las relaciones entre el estado y la sociedad.</w:t>
      </w:r>
    </w:p>
    <w:p w14:paraId="4819B173" w14:textId="77777777" w:rsidR="002E2F64" w:rsidRPr="00024EFC" w:rsidRDefault="002E2F64" w:rsidP="002E2F64">
      <w:pPr>
        <w:pStyle w:val="NormalWeb"/>
        <w:spacing w:before="240" w:beforeAutospacing="0" w:after="240" w:afterAutospacing="0"/>
        <w:jc w:val="both"/>
        <w:rPr>
          <w:sz w:val="22"/>
          <w:szCs w:val="22"/>
        </w:rPr>
      </w:pPr>
      <w:r w:rsidRPr="00024EFC">
        <w:rPr>
          <w:color w:val="000000"/>
          <w:sz w:val="22"/>
          <w:szCs w:val="22"/>
        </w:rPr>
        <w:t>En los países latinoamericanos territorialmente descentralizados, sus avances en este proceso consistieron principalmente en ampliar el ejercicio de competencias de los gobiernos locales, transfiriendo las capacidades que paralelamente habían desarrollado los gobiernos nacionales. Ejemplo de este caso fueron Argentina y Brasil, que junto a Colombia son los países más descentralizados.</w:t>
      </w:r>
    </w:p>
    <w:p w14:paraId="1CB97367" w14:textId="77777777" w:rsidR="002E2F64" w:rsidRPr="00024EFC" w:rsidRDefault="002E2F64" w:rsidP="002E2F64">
      <w:pPr>
        <w:pStyle w:val="NormalWeb"/>
        <w:spacing w:before="240" w:beforeAutospacing="0" w:after="240" w:afterAutospacing="0"/>
        <w:jc w:val="both"/>
        <w:rPr>
          <w:sz w:val="22"/>
          <w:szCs w:val="22"/>
        </w:rPr>
      </w:pPr>
      <w:r w:rsidRPr="00024EFC">
        <w:rPr>
          <w:color w:val="000000"/>
          <w:sz w:val="22"/>
          <w:szCs w:val="22"/>
        </w:rPr>
        <w:t>El proceso de descentralización municipalizada en República Dominicana parte de la construcción histórico-institucional del municipio. ¨El municipio dominicano espacio donde se construye el Gobierno local, está asociado al modelo español de los primeros colonizadores. Este modelo respondió en su estructura organizativa al esquema piramidal de mando y suponía que los gobernadores designaban directamente a los presidentes y regidores de los ayuntamientos, un sistema de designación discriminatorio, pues las personas escogidas debían gozar de ciertos privilegios sociales y económicos, entre ellos, poseer tierras y ganado. A 9 años del establecimiento del colonialismo español en el continente americano ya se habían fundado en Quisqueya cuatro ciudades.</w:t>
      </w:r>
    </w:p>
    <w:p w14:paraId="118CFC1B" w14:textId="40402E5F" w:rsidR="002E2F64" w:rsidRPr="00024EFC" w:rsidRDefault="002E2F64" w:rsidP="002E2F64">
      <w:pPr>
        <w:pStyle w:val="NormalWeb"/>
        <w:spacing w:before="240" w:beforeAutospacing="0" w:after="240" w:afterAutospacing="0"/>
        <w:jc w:val="both"/>
        <w:rPr>
          <w:sz w:val="22"/>
          <w:szCs w:val="22"/>
        </w:rPr>
      </w:pPr>
      <w:r w:rsidRPr="00024EFC">
        <w:rPr>
          <w:color w:val="000000"/>
          <w:sz w:val="22"/>
          <w:szCs w:val="22"/>
        </w:rPr>
        <w:t> Contrario a lo que ocurría en otras latitudes donde el surgimiento del municipio estuvo motivado por la necesidad de autonomía territorial, en la isla Quisqueya se constituye en un instrumento de dominación política, económica, social y cultural de los territorios. Posteriormente, en medio de la gesta independentista y mucho después de proclamada la soberanía nacional, los municipios continúan siendo un instrumento para el control del territorio y sus riquezas, por lo que desde su origen el estado dominicano estuvo caracterizado por su corte centralista y autoritario. • Pero es a partir de la restauración de la república (16 de agosto de 1863) cuando quedó instituido el ̈poder municipal para darle mayor autonomía a las juntas municipales y a los ayuntamientos comunales</w:t>
      </w:r>
      <w:r w:rsidR="003D6529" w:rsidRPr="00024EFC">
        <w:rPr>
          <w:color w:val="000000"/>
          <w:sz w:val="22"/>
          <w:szCs w:val="22"/>
        </w:rPr>
        <w:t>¨ (</w:t>
      </w:r>
      <w:r w:rsidRPr="00024EFC">
        <w:rPr>
          <w:color w:val="000000"/>
          <w:sz w:val="22"/>
          <w:szCs w:val="22"/>
        </w:rPr>
        <w:t>13). Carta que fue derogada más tarde por los dirigentes conservadores del gobierno central poniendo en vigencia el antiguo sistema de centralización y autoritarismo que dominaba el escenario político. Durante los gobiernos conservadores y liberales que se sucedieron, esta concepción del municipio fue constantemente modificada. Finalmente, este intento de descentralización política planteada por los restauradores de la república fue recuperado a partir de la puesta en funcionamiento de la democracia electoral a partir del año 1978.</w:t>
      </w:r>
    </w:p>
    <w:p w14:paraId="68B0486F" w14:textId="77777777" w:rsidR="002E2F64" w:rsidRPr="00024EFC" w:rsidRDefault="002E2F64" w:rsidP="002E2F64">
      <w:pPr>
        <w:pStyle w:val="NormalWeb"/>
        <w:spacing w:before="240" w:beforeAutospacing="0" w:after="240" w:afterAutospacing="0"/>
        <w:jc w:val="both"/>
        <w:rPr>
          <w:sz w:val="22"/>
          <w:szCs w:val="22"/>
        </w:rPr>
      </w:pPr>
      <w:r w:rsidRPr="00024EFC">
        <w:rPr>
          <w:color w:val="000000"/>
          <w:sz w:val="22"/>
          <w:szCs w:val="22"/>
        </w:rPr>
        <w:t> Los primeros esfuerzos para impulsar la descentralización en República Dominicana se ubican a finales de los años 80s y a principios de los 90s. Las fases que definen el proceso en este país al igual que en otros escenarios latinoamericanos se sostienen en la evolución del sistema político, las transformaciones de las instituciones que soportan dicho sistema y la influencia de los actores sociales.</w:t>
      </w:r>
    </w:p>
    <w:p w14:paraId="4DD7C61B" w14:textId="77777777" w:rsidR="002E2F64" w:rsidRPr="00024EFC" w:rsidRDefault="002E2F64" w:rsidP="002E2F64">
      <w:pPr>
        <w:pStyle w:val="NormalWeb"/>
        <w:spacing w:before="240" w:beforeAutospacing="0" w:after="240" w:afterAutospacing="0"/>
        <w:jc w:val="both"/>
        <w:rPr>
          <w:sz w:val="22"/>
          <w:szCs w:val="22"/>
        </w:rPr>
      </w:pPr>
      <w:r w:rsidRPr="00024EFC">
        <w:rPr>
          <w:color w:val="000000"/>
          <w:sz w:val="22"/>
          <w:szCs w:val="22"/>
        </w:rPr>
        <w:t>La promulgación de la ley 176-07 del año 2007 la cual se convirtió en el principal referente de la sociedad civil y en el instrumento para promover una gestión municipal diferente.</w:t>
      </w:r>
    </w:p>
    <w:p w14:paraId="69D7D658" w14:textId="77777777" w:rsidR="002E2F64" w:rsidRPr="00024EFC" w:rsidRDefault="002E2F64" w:rsidP="002E2F64">
      <w:pPr>
        <w:pStyle w:val="NormalWeb"/>
        <w:spacing w:before="240" w:beforeAutospacing="0" w:after="240" w:afterAutospacing="0"/>
        <w:jc w:val="both"/>
        <w:rPr>
          <w:sz w:val="22"/>
          <w:szCs w:val="22"/>
        </w:rPr>
      </w:pPr>
      <w:r w:rsidRPr="00024EFC">
        <w:rPr>
          <w:color w:val="000000"/>
          <w:sz w:val="22"/>
          <w:szCs w:val="22"/>
        </w:rPr>
        <w:t>Uno de los logros del proceso de descentralización del estado es la instauración de un marco legal que rige el ejercicio de la participación ciudadana en la gestión pública: estableciendo mecanismos para dar seguimiento a políticas, planes, programas y proyectos de la administración central y local. </w:t>
      </w:r>
    </w:p>
    <w:p w14:paraId="1846D453" w14:textId="77777777" w:rsidR="002E2F64" w:rsidRPr="00024EFC" w:rsidRDefault="002E2F64" w:rsidP="002E2F64">
      <w:pPr>
        <w:pStyle w:val="NormalWeb"/>
        <w:spacing w:before="240" w:beforeAutospacing="0" w:after="240" w:afterAutospacing="0"/>
        <w:jc w:val="both"/>
        <w:rPr>
          <w:sz w:val="22"/>
          <w:szCs w:val="22"/>
        </w:rPr>
      </w:pPr>
      <w:r w:rsidRPr="00024EFC">
        <w:rPr>
          <w:rFonts w:ascii="Arial" w:hAnsi="Arial" w:cs="Arial"/>
          <w:color w:val="000000"/>
          <w:sz w:val="22"/>
          <w:szCs w:val="22"/>
        </w:rPr>
        <w:t xml:space="preserve">El Centro Educativo inició su experiencia de descentralización en mayo del año 2012 bajo las estipulaciones de la </w:t>
      </w:r>
      <w:r w:rsidRPr="00024EFC">
        <w:rPr>
          <w:color w:val="000000"/>
          <w:sz w:val="22"/>
          <w:szCs w:val="22"/>
        </w:rPr>
        <w:t>Resolución N°0668/2011, para lo cual tenía constituida y funcionando la junta de centro que se reunía para el análisis situacional económico de la institución.</w:t>
      </w:r>
    </w:p>
    <w:p w14:paraId="704C2C45" w14:textId="6E2788DF" w:rsidR="002E2F64" w:rsidRPr="00024EFC" w:rsidRDefault="002E2F64" w:rsidP="002E2F64">
      <w:pPr>
        <w:pStyle w:val="NormalWeb"/>
        <w:spacing w:before="240" w:beforeAutospacing="0" w:after="240" w:afterAutospacing="0"/>
        <w:jc w:val="both"/>
        <w:rPr>
          <w:sz w:val="22"/>
          <w:szCs w:val="22"/>
        </w:rPr>
      </w:pPr>
      <w:r w:rsidRPr="00024EFC">
        <w:rPr>
          <w:color w:val="000000"/>
          <w:sz w:val="22"/>
          <w:szCs w:val="22"/>
        </w:rPr>
        <w:t>En esa época la transferencia se realizaba de forma escalonada, desde el MINERD hasta el Distrito, donde se le elaboraba un cheque a nombre del Director del Centro con la totalidad de la partida del trimestre. Se distribuía en base al 40% para los gastos tipo 02 servicios no personales ,40% para los gastos tipo 03 materiales y suministro y 20% para los gastos tipo 06 activos no financieros, según el artículo 4 de la Resolución N°0668/2011. Esta distribución en múltiples ocasiones fue alterada, pues el mayor gasto se tenía en los materiales y suministros, ya que el espacio donde se alojaba la población no requería de mejora y otros elementos dentro de lo estipulado. Cabe resaltar que a los centros en esa época no se le permitía un presupuesto mayor a $5,000.00, para fines de obras especializadas, pues el Técnico Distrital orientaba que se requería de la supervisión de los encargados.</w:t>
      </w:r>
    </w:p>
    <w:p w14:paraId="354B5525" w14:textId="77777777" w:rsidR="002E2F64" w:rsidRPr="00024EFC" w:rsidRDefault="002E2F64" w:rsidP="002E2F64">
      <w:pPr>
        <w:pStyle w:val="NormalWeb"/>
        <w:spacing w:before="240" w:beforeAutospacing="0" w:after="240" w:afterAutospacing="0"/>
        <w:jc w:val="both"/>
        <w:rPr>
          <w:sz w:val="22"/>
          <w:szCs w:val="22"/>
        </w:rPr>
      </w:pPr>
      <w:r w:rsidRPr="00024EFC">
        <w:rPr>
          <w:color w:val="000000"/>
          <w:sz w:val="22"/>
          <w:szCs w:val="22"/>
        </w:rPr>
        <w:t>Las modificaciones a esa distribución de obras especializadas obedecían a un comunicado sometido y aprobado por los miembros de la Junta para garantizar la veracidad de su destino. El director una vez que recibía el cheque procedía a cambiarlo y hacer las compras de lugar previstas. Posteriormente, se enviaba al Distrito un documento organizado que incluía: formulario 001 (firmado por el Director presidente) para la solicitud de recursos, formulario solicitud de recursos basado en actividades, formulario solicitud de recursos financieros, POA, formulario rendición de cuentas de recursos financieros, recibo de pago de obra especializada y facturas originales; toda esta documentación se organizaba de esta manera desde la partida correspondiente abril-junio del 2012 a la partida correspondiente a agosto 2014.</w:t>
      </w:r>
    </w:p>
    <w:p w14:paraId="260E2C82" w14:textId="77777777" w:rsidR="002E2F64" w:rsidRPr="00024EFC" w:rsidRDefault="002E2F64" w:rsidP="002E2F64">
      <w:pPr>
        <w:pStyle w:val="NormalWeb"/>
        <w:spacing w:before="240" w:beforeAutospacing="0" w:after="240" w:afterAutospacing="0"/>
        <w:jc w:val="both"/>
        <w:rPr>
          <w:sz w:val="22"/>
          <w:szCs w:val="22"/>
        </w:rPr>
      </w:pPr>
      <w:r w:rsidRPr="00024EFC">
        <w:rPr>
          <w:color w:val="000000"/>
          <w:sz w:val="22"/>
          <w:szCs w:val="22"/>
        </w:rPr>
        <w:t>A partir de la transferencia No. d/f enero-2015, abril-julio 2019, se emiten los requisitos de las partidas anteriores; sin embargo, aquí se incluye un acta de reunión de la junta que enuncia los rubros y suplidores beneficiados con el monto de la compra. El reporte de liquidación de fondos contenía copia de los cheques, copia de la solicitud de cheques, orden de pago, facturas y documentos de impuestos.  </w:t>
      </w:r>
    </w:p>
    <w:p w14:paraId="08CE3652" w14:textId="77777777" w:rsidR="002E2F64" w:rsidRPr="00024EFC" w:rsidRDefault="002E2F64" w:rsidP="002E2F64">
      <w:pPr>
        <w:pStyle w:val="NormalWeb"/>
        <w:spacing w:before="240" w:beforeAutospacing="0" w:after="240" w:afterAutospacing="0"/>
        <w:jc w:val="both"/>
        <w:rPr>
          <w:sz w:val="22"/>
          <w:szCs w:val="22"/>
        </w:rPr>
      </w:pPr>
      <w:r w:rsidRPr="00024EFC">
        <w:rPr>
          <w:color w:val="000000"/>
          <w:sz w:val="22"/>
          <w:szCs w:val="22"/>
        </w:rPr>
        <w:t>A partir de las transferencias recibidas del 2019 hasta julio-diciembre del 2022, se exige en el documento de la solicitud de los recursos financieros una copia del acta de integración de la Junta de Centro Educativo y las copias a color de las cédulas de Identidad de cada miembro de sus integrantes.</w:t>
      </w:r>
    </w:p>
    <w:p w14:paraId="018C27A6" w14:textId="5812DF83" w:rsidR="00F73414" w:rsidRPr="00024EFC" w:rsidRDefault="002E2F64" w:rsidP="005E6F82">
      <w:pPr>
        <w:pStyle w:val="NormalWeb"/>
        <w:spacing w:before="240" w:beforeAutospacing="0" w:after="240" w:afterAutospacing="0"/>
        <w:jc w:val="both"/>
        <w:rPr>
          <w:sz w:val="22"/>
          <w:szCs w:val="22"/>
        </w:rPr>
      </w:pPr>
      <w:r w:rsidRPr="00024EFC">
        <w:rPr>
          <w:color w:val="000000"/>
          <w:sz w:val="22"/>
          <w:szCs w:val="22"/>
        </w:rPr>
        <w:t>Considerando el protocolo del Distrito, para la solicitud de la trasferencias de fondos, los centros eran comunicados para iniciar las cotizaciones por el comité financiero, preparando un documento encabezado por el formulario de solicitud de recursos 001, con copias de recibo que, después de un proceso largo de revisión por parte del Departamento de Contabilidad, donde se perdían hasta cinco horas de trabajo en espera de turnos para ser atendidos, solían ofrecer el cheque de la partida unos 15 o 20 días posterior a la solicitud. Para la rendición de cuenta se elaboraba otro documento encabezado por el formulario 003 titulado rendición de cuentas de recursos financieros que se localiza en los anexos de la Ordenanza No. 02-2013.</w:t>
      </w:r>
      <w:bookmarkEnd w:id="11"/>
    </w:p>
    <w:p w14:paraId="024BA1E8" w14:textId="1AF484D7" w:rsidR="002E2F64" w:rsidRPr="00024EFC" w:rsidRDefault="002E2F64" w:rsidP="002E2F64">
      <w:pPr>
        <w:pStyle w:val="Ttulo1"/>
        <w:rPr>
          <w:rFonts w:ascii="Times New Roman" w:hAnsi="Times New Roman" w:cs="Times New Roman"/>
          <w:b/>
          <w:bCs/>
          <w:color w:val="auto"/>
          <w:sz w:val="24"/>
          <w:szCs w:val="24"/>
          <w:lang w:eastAsia="es-DO"/>
        </w:rPr>
      </w:pPr>
      <w:bookmarkStart w:id="13" w:name="_Toc136618259"/>
      <w:r w:rsidRPr="00024EFC">
        <w:rPr>
          <w:rFonts w:ascii="Times New Roman" w:hAnsi="Times New Roman" w:cs="Times New Roman"/>
          <w:b/>
          <w:bCs/>
          <w:color w:val="auto"/>
          <w:sz w:val="24"/>
          <w:szCs w:val="24"/>
          <w:lang w:eastAsia="es-DO"/>
        </w:rPr>
        <w:t>6.</w:t>
      </w:r>
      <w:r w:rsidR="00C2408C" w:rsidRPr="00024EFC">
        <w:rPr>
          <w:rFonts w:ascii="Times New Roman" w:hAnsi="Times New Roman" w:cs="Times New Roman"/>
          <w:b/>
          <w:bCs/>
          <w:color w:val="auto"/>
          <w:sz w:val="24"/>
          <w:szCs w:val="24"/>
          <w:lang w:eastAsia="es-DO"/>
        </w:rPr>
        <w:t>TRANSFERENCIAS DE RECURSOS</w:t>
      </w:r>
      <w:bookmarkEnd w:id="13"/>
    </w:p>
    <w:p w14:paraId="41BB6C3D" w14:textId="77777777" w:rsidR="002E2F64" w:rsidRDefault="002E2F64" w:rsidP="002E2F64">
      <w:pPr>
        <w:rPr>
          <w:lang w:eastAsia="es-DO"/>
        </w:rPr>
      </w:pPr>
    </w:p>
    <w:p w14:paraId="4B0B4E52" w14:textId="7CDD2577" w:rsidR="00C725C9" w:rsidRPr="00121736" w:rsidRDefault="002E2F64" w:rsidP="00121736">
      <w:pPr>
        <w:spacing w:before="240" w:after="240" w:line="240" w:lineRule="auto"/>
        <w:jc w:val="both"/>
        <w:rPr>
          <w:rFonts w:ascii="Times New Roman" w:eastAsia="Times New Roman" w:hAnsi="Times New Roman" w:cs="Times New Roman"/>
          <w:color w:val="000000"/>
          <w:kern w:val="0"/>
          <w:sz w:val="24"/>
          <w:szCs w:val="24"/>
          <w:lang w:eastAsia="es-DO"/>
          <w14:ligatures w14:val="none"/>
        </w:rPr>
      </w:pPr>
      <w:r w:rsidRPr="00F354AC">
        <w:rPr>
          <w:rFonts w:ascii="Arial" w:eastAsia="Times New Roman" w:hAnsi="Arial" w:cs="Arial"/>
          <w:color w:val="000000"/>
          <w:kern w:val="0"/>
          <w:lang w:eastAsia="es-DO"/>
          <w14:ligatures w14:val="none"/>
        </w:rPr>
        <w:t> </w:t>
      </w:r>
      <w:r w:rsidR="006C3FE8" w:rsidRPr="00024EFC">
        <w:rPr>
          <w:rFonts w:ascii="Times New Roman" w:eastAsia="Times New Roman" w:hAnsi="Times New Roman" w:cs="Times New Roman"/>
          <w:color w:val="000000"/>
          <w:kern w:val="0"/>
          <w:lang w:eastAsia="es-DO"/>
          <w14:ligatures w14:val="none"/>
        </w:rPr>
        <w:t>A continuación</w:t>
      </w:r>
      <w:r w:rsidR="00C725C9" w:rsidRPr="00024EFC">
        <w:rPr>
          <w:rFonts w:ascii="Times New Roman" w:eastAsia="Times New Roman" w:hAnsi="Times New Roman" w:cs="Times New Roman"/>
          <w:color w:val="000000"/>
          <w:kern w:val="0"/>
          <w:lang w:eastAsia="es-DO"/>
          <w14:ligatures w14:val="none"/>
        </w:rPr>
        <w:t>,</w:t>
      </w:r>
      <w:r w:rsidR="006C3FE8" w:rsidRPr="00024EFC">
        <w:rPr>
          <w:rFonts w:ascii="Times New Roman" w:eastAsia="Times New Roman" w:hAnsi="Times New Roman" w:cs="Times New Roman"/>
          <w:color w:val="000000"/>
          <w:kern w:val="0"/>
          <w:lang w:eastAsia="es-DO"/>
          <w14:ligatures w14:val="none"/>
        </w:rPr>
        <w:t xml:space="preserve"> se presenta </w:t>
      </w:r>
      <w:r w:rsidR="003D6529" w:rsidRPr="00024EFC">
        <w:rPr>
          <w:rFonts w:ascii="Times New Roman" w:eastAsia="Times New Roman" w:hAnsi="Times New Roman" w:cs="Times New Roman"/>
          <w:color w:val="000000"/>
          <w:kern w:val="0"/>
          <w:lang w:eastAsia="es-DO"/>
          <w14:ligatures w14:val="none"/>
        </w:rPr>
        <w:t>una serie histórica</w:t>
      </w:r>
      <w:r w:rsidRPr="00024EFC">
        <w:rPr>
          <w:rFonts w:ascii="Times New Roman" w:eastAsia="Times New Roman" w:hAnsi="Times New Roman" w:cs="Times New Roman"/>
          <w:color w:val="000000"/>
          <w:kern w:val="0"/>
          <w:lang w:eastAsia="es-DO"/>
          <w14:ligatures w14:val="none"/>
        </w:rPr>
        <w:t xml:space="preserve"> de las transferencias recibidas</w:t>
      </w:r>
      <w:r w:rsidR="00C725C9" w:rsidRPr="00024EFC">
        <w:rPr>
          <w:rFonts w:ascii="Times New Roman" w:eastAsia="Times New Roman" w:hAnsi="Times New Roman" w:cs="Times New Roman"/>
          <w:color w:val="000000"/>
          <w:kern w:val="0"/>
          <w:lang w:eastAsia="es-DO"/>
          <w14:ligatures w14:val="none"/>
        </w:rPr>
        <w:t xml:space="preserve"> por año</w:t>
      </w:r>
      <w:r w:rsidRPr="00024EFC">
        <w:rPr>
          <w:rFonts w:ascii="Times New Roman" w:eastAsia="Times New Roman" w:hAnsi="Times New Roman" w:cs="Times New Roman"/>
          <w:color w:val="000000"/>
          <w:kern w:val="0"/>
          <w:lang w:eastAsia="es-DO"/>
          <w14:ligatures w14:val="none"/>
        </w:rPr>
        <w:t xml:space="preserve">, </w:t>
      </w:r>
      <w:r w:rsidR="00645202" w:rsidRPr="00024EFC">
        <w:rPr>
          <w:rFonts w:ascii="Times New Roman" w:eastAsia="Times New Roman" w:hAnsi="Times New Roman" w:cs="Times New Roman"/>
          <w:color w:val="000000"/>
          <w:kern w:val="0"/>
          <w:lang w:eastAsia="es-DO"/>
          <w14:ligatures w14:val="none"/>
        </w:rPr>
        <w:t xml:space="preserve">donde se observan los puntos débiles de la sistematización de </w:t>
      </w:r>
      <w:r w:rsidR="00F73414" w:rsidRPr="00024EFC">
        <w:rPr>
          <w:rFonts w:ascii="Times New Roman" w:eastAsia="Times New Roman" w:hAnsi="Times New Roman" w:cs="Times New Roman"/>
          <w:color w:val="000000"/>
          <w:kern w:val="0"/>
          <w:lang w:eastAsia="es-DO"/>
          <w14:ligatures w14:val="none"/>
        </w:rPr>
        <w:t>las trasferencias</w:t>
      </w:r>
      <w:r w:rsidR="00645202" w:rsidRPr="00024EFC">
        <w:rPr>
          <w:rFonts w:ascii="Times New Roman" w:eastAsia="Times New Roman" w:hAnsi="Times New Roman" w:cs="Times New Roman"/>
          <w:color w:val="000000"/>
          <w:kern w:val="0"/>
          <w:lang w:eastAsia="es-DO"/>
          <w14:ligatures w14:val="none"/>
        </w:rPr>
        <w:t xml:space="preserve"> de los fondos que se </w:t>
      </w:r>
      <w:r w:rsidR="00C725C9" w:rsidRPr="00024EFC">
        <w:rPr>
          <w:rFonts w:ascii="Times New Roman" w:eastAsia="Times New Roman" w:hAnsi="Times New Roman" w:cs="Times New Roman"/>
          <w:color w:val="000000"/>
          <w:kern w:val="0"/>
          <w:lang w:eastAsia="es-DO"/>
          <w14:ligatures w14:val="none"/>
        </w:rPr>
        <w:t xml:space="preserve">deben </w:t>
      </w:r>
      <w:r w:rsidR="00CD2119" w:rsidRPr="00024EFC">
        <w:rPr>
          <w:rFonts w:ascii="Times New Roman" w:eastAsia="Times New Roman" w:hAnsi="Times New Roman" w:cs="Times New Roman"/>
          <w:color w:val="000000"/>
          <w:kern w:val="0"/>
          <w:lang w:eastAsia="es-DO"/>
          <w14:ligatures w14:val="none"/>
        </w:rPr>
        <w:t>ofrecer consecutivamente en un año fiscal</w:t>
      </w:r>
      <w:r w:rsidR="00F73414" w:rsidRPr="00024EFC">
        <w:rPr>
          <w:rFonts w:ascii="Times New Roman" w:eastAsia="Times New Roman" w:hAnsi="Times New Roman" w:cs="Times New Roman"/>
          <w:color w:val="000000"/>
          <w:kern w:val="0"/>
          <w:lang w:eastAsia="es-DO"/>
          <w14:ligatures w14:val="none"/>
        </w:rPr>
        <w:t xml:space="preserve">, según la </w:t>
      </w:r>
      <w:r w:rsidR="00E967BC" w:rsidRPr="00024EFC">
        <w:rPr>
          <w:rFonts w:ascii="Times New Roman" w:eastAsia="Times New Roman" w:hAnsi="Times New Roman" w:cs="Times New Roman"/>
          <w:color w:val="000000"/>
          <w:kern w:val="0"/>
          <w:lang w:eastAsia="es-DO"/>
          <w14:ligatures w14:val="none"/>
        </w:rPr>
        <w:t>base legal de la descentralización</w:t>
      </w:r>
      <w:r w:rsidR="00CD2119" w:rsidRPr="00024EFC">
        <w:rPr>
          <w:rFonts w:ascii="Times New Roman" w:eastAsia="Times New Roman" w:hAnsi="Times New Roman" w:cs="Times New Roman"/>
          <w:color w:val="000000"/>
          <w:kern w:val="0"/>
          <w:lang w:eastAsia="es-DO"/>
          <w14:ligatures w14:val="none"/>
        </w:rPr>
        <w:t>; sin embargo</w:t>
      </w:r>
      <w:r w:rsidR="00121736" w:rsidRPr="00024EFC">
        <w:rPr>
          <w:rFonts w:ascii="Times New Roman" w:eastAsia="Times New Roman" w:hAnsi="Times New Roman" w:cs="Times New Roman"/>
          <w:color w:val="000000"/>
          <w:kern w:val="0"/>
          <w:lang w:eastAsia="es-DO"/>
          <w14:ligatures w14:val="none"/>
        </w:rPr>
        <w:t>,</w:t>
      </w:r>
      <w:r w:rsidR="00CD2119" w:rsidRPr="00024EFC">
        <w:rPr>
          <w:rFonts w:ascii="Times New Roman" w:eastAsia="Times New Roman" w:hAnsi="Times New Roman" w:cs="Times New Roman"/>
          <w:color w:val="000000"/>
          <w:kern w:val="0"/>
          <w:lang w:eastAsia="es-DO"/>
          <w14:ligatures w14:val="none"/>
        </w:rPr>
        <w:t xml:space="preserve"> </w:t>
      </w:r>
      <w:r w:rsidR="00C725C9" w:rsidRPr="00024EFC">
        <w:rPr>
          <w:rFonts w:ascii="Times New Roman" w:eastAsia="Times New Roman" w:hAnsi="Times New Roman" w:cs="Times New Roman"/>
          <w:color w:val="000000"/>
          <w:kern w:val="0"/>
          <w:lang w:eastAsia="es-DO"/>
          <w14:ligatures w14:val="none"/>
        </w:rPr>
        <w:t xml:space="preserve">hay variación </w:t>
      </w:r>
      <w:r w:rsidR="00BB3DE3" w:rsidRPr="00024EFC">
        <w:rPr>
          <w:rFonts w:ascii="Times New Roman" w:eastAsia="Times New Roman" w:hAnsi="Times New Roman" w:cs="Times New Roman"/>
          <w:color w:val="000000"/>
          <w:kern w:val="0"/>
          <w:lang w:eastAsia="es-DO"/>
          <w14:ligatures w14:val="none"/>
        </w:rPr>
        <w:t>en recursos y tiempo, dos variables fundamentales para la ejecución de los procesos con calidad y la mejora continua</w:t>
      </w:r>
      <w:r w:rsidR="00E8522E" w:rsidRPr="00024EFC">
        <w:rPr>
          <w:rFonts w:ascii="Times New Roman" w:eastAsia="Times New Roman" w:hAnsi="Times New Roman" w:cs="Times New Roman"/>
          <w:color w:val="000000"/>
          <w:kern w:val="0"/>
          <w:lang w:eastAsia="es-DO"/>
          <w14:ligatures w14:val="none"/>
        </w:rPr>
        <w:t xml:space="preserve"> que reflejen el impacto de la eficiencia interna a la institución.</w:t>
      </w:r>
    </w:p>
    <w:p w14:paraId="4C998A7F" w14:textId="4FA173D0" w:rsidR="00F52850" w:rsidRDefault="00F52850" w:rsidP="002E2F64">
      <w:pPr>
        <w:spacing w:before="240" w:after="240" w:line="240" w:lineRule="auto"/>
        <w:jc w:val="both"/>
        <w:rPr>
          <w:rFonts w:ascii="Arial" w:eastAsia="Times New Roman" w:hAnsi="Arial" w:cs="Arial"/>
          <w:b/>
          <w:bCs/>
          <w:color w:val="000000"/>
          <w:kern w:val="0"/>
          <w:lang w:eastAsia="es-DO"/>
          <w14:ligatures w14:val="none"/>
        </w:rPr>
      </w:pPr>
      <w:r>
        <w:rPr>
          <w:noProof/>
        </w:rPr>
        <w:drawing>
          <wp:inline distT="0" distB="0" distL="0" distR="0" wp14:anchorId="53D5CD45" wp14:editId="5D162A85">
            <wp:extent cx="5537200" cy="2743200"/>
            <wp:effectExtent l="0" t="0" r="6350" b="0"/>
            <wp:docPr id="324014016" name="Gráfico 1">
              <a:extLst xmlns:a="http://schemas.openxmlformats.org/drawingml/2006/main">
                <a:ext uri="{FF2B5EF4-FFF2-40B4-BE49-F238E27FC236}">
                  <a16:creationId xmlns:a16="http://schemas.microsoft.com/office/drawing/2014/main" id="{A4FAF896-8728-7995-4496-FB1749CB55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057F8F4" w14:textId="1D16E345" w:rsidR="005C193A" w:rsidRPr="00C2034C" w:rsidRDefault="00BA55F3" w:rsidP="00C2034C">
      <w:pPr>
        <w:rPr>
          <w:rFonts w:ascii="Times New Roman" w:hAnsi="Times New Roman" w:cs="Times New Roman"/>
          <w:sz w:val="18"/>
          <w:szCs w:val="18"/>
          <w:lang w:eastAsia="es-DO"/>
        </w:rPr>
      </w:pPr>
      <w:bookmarkStart w:id="14" w:name="_Toc136602056"/>
      <w:r w:rsidRPr="00C2034C">
        <w:rPr>
          <w:rFonts w:ascii="Times New Roman" w:hAnsi="Times New Roman" w:cs="Times New Roman"/>
          <w:b/>
          <w:bCs/>
          <w:sz w:val="18"/>
          <w:szCs w:val="18"/>
          <w:lang w:eastAsia="es-DO"/>
        </w:rPr>
        <w:t xml:space="preserve">Gráfico 1: </w:t>
      </w:r>
      <w:r w:rsidRPr="00C2034C">
        <w:rPr>
          <w:rFonts w:ascii="Times New Roman" w:hAnsi="Times New Roman" w:cs="Times New Roman"/>
          <w:sz w:val="18"/>
          <w:szCs w:val="18"/>
          <w:lang w:eastAsia="es-DO"/>
        </w:rPr>
        <w:t>T</w:t>
      </w:r>
      <w:r w:rsidR="00D359BE" w:rsidRPr="00C2034C">
        <w:rPr>
          <w:rFonts w:ascii="Times New Roman" w:hAnsi="Times New Roman" w:cs="Times New Roman"/>
          <w:sz w:val="18"/>
          <w:szCs w:val="18"/>
          <w:lang w:eastAsia="es-DO"/>
        </w:rPr>
        <w:t xml:space="preserve">rasferencias de fondos </w:t>
      </w:r>
      <w:r w:rsidR="00C90290" w:rsidRPr="00C2034C">
        <w:rPr>
          <w:rFonts w:ascii="Times New Roman" w:hAnsi="Times New Roman" w:cs="Times New Roman"/>
          <w:sz w:val="18"/>
          <w:szCs w:val="18"/>
          <w:lang w:eastAsia="es-DO"/>
        </w:rPr>
        <w:t xml:space="preserve">2012-2023 </w:t>
      </w:r>
      <w:r w:rsidR="00EC5866" w:rsidRPr="00C2034C">
        <w:rPr>
          <w:rFonts w:ascii="Times New Roman" w:hAnsi="Times New Roman" w:cs="Times New Roman"/>
          <w:sz w:val="18"/>
          <w:szCs w:val="18"/>
          <w:lang w:eastAsia="es-DO"/>
        </w:rPr>
        <w:t xml:space="preserve">a la </w:t>
      </w:r>
      <w:r w:rsidR="00D359BE" w:rsidRPr="00C2034C">
        <w:rPr>
          <w:rFonts w:ascii="Times New Roman" w:hAnsi="Times New Roman" w:cs="Times New Roman"/>
          <w:sz w:val="18"/>
          <w:szCs w:val="18"/>
          <w:lang w:eastAsia="es-DO"/>
        </w:rPr>
        <w:t>Junta de Centro Pr</w:t>
      </w:r>
      <w:r w:rsidR="00333CD4">
        <w:rPr>
          <w:rFonts w:ascii="Times New Roman" w:hAnsi="Times New Roman" w:cs="Times New Roman"/>
          <w:sz w:val="18"/>
          <w:szCs w:val="18"/>
          <w:lang w:eastAsia="es-DO"/>
        </w:rPr>
        <w:t>o</w:t>
      </w:r>
      <w:r w:rsidR="00D359BE" w:rsidRPr="00C2034C">
        <w:rPr>
          <w:rFonts w:ascii="Times New Roman" w:hAnsi="Times New Roman" w:cs="Times New Roman"/>
          <w:sz w:val="18"/>
          <w:szCs w:val="18"/>
          <w:lang w:eastAsia="es-DO"/>
        </w:rPr>
        <w:t xml:space="preserve">f. William </w:t>
      </w:r>
      <w:r w:rsidR="005435FD" w:rsidRPr="00C2034C">
        <w:rPr>
          <w:rFonts w:ascii="Times New Roman" w:hAnsi="Times New Roman" w:cs="Times New Roman"/>
          <w:sz w:val="18"/>
          <w:szCs w:val="18"/>
          <w:lang w:eastAsia="es-DO"/>
        </w:rPr>
        <w:t>A</w:t>
      </w:r>
      <w:r w:rsidR="00D359BE" w:rsidRPr="00C2034C">
        <w:rPr>
          <w:rFonts w:ascii="Times New Roman" w:hAnsi="Times New Roman" w:cs="Times New Roman"/>
          <w:sz w:val="18"/>
          <w:szCs w:val="18"/>
          <w:lang w:eastAsia="es-DO"/>
        </w:rPr>
        <w:t>lmonte Almonte</w:t>
      </w:r>
      <w:bookmarkEnd w:id="14"/>
      <w:r w:rsidR="00D359BE" w:rsidRPr="00C2034C">
        <w:rPr>
          <w:rFonts w:ascii="Times New Roman" w:hAnsi="Times New Roman" w:cs="Times New Roman"/>
          <w:sz w:val="18"/>
          <w:szCs w:val="18"/>
          <w:lang w:eastAsia="es-DO"/>
        </w:rPr>
        <w:t xml:space="preserve"> </w:t>
      </w:r>
    </w:p>
    <w:p w14:paraId="7CEEE5A8" w14:textId="31AE5AD4" w:rsidR="00121736" w:rsidRPr="00024EFC" w:rsidRDefault="00121736" w:rsidP="00121736">
      <w:pPr>
        <w:spacing w:before="240" w:after="240" w:line="240" w:lineRule="auto"/>
        <w:jc w:val="both"/>
        <w:rPr>
          <w:rFonts w:ascii="Times New Roman" w:hAnsi="Times New Roman" w:cs="Times New Roman"/>
        </w:rPr>
      </w:pPr>
      <w:r w:rsidRPr="00024EFC">
        <w:rPr>
          <w:rFonts w:ascii="Times New Roman" w:hAnsi="Times New Roman" w:cs="Times New Roman"/>
        </w:rPr>
        <w:t xml:space="preserve">En el gráfico 1 se </w:t>
      </w:r>
      <w:r w:rsidR="008C5FFF" w:rsidRPr="00024EFC">
        <w:rPr>
          <w:rFonts w:ascii="Times New Roman" w:hAnsi="Times New Roman" w:cs="Times New Roman"/>
        </w:rPr>
        <w:t>refleja que e</w:t>
      </w:r>
      <w:r w:rsidRPr="00024EFC">
        <w:rPr>
          <w:rFonts w:ascii="Times New Roman" w:hAnsi="Times New Roman" w:cs="Times New Roman"/>
        </w:rPr>
        <w:t xml:space="preserve">n el año 2012 el centro educativo recibió en tres transferencia un monte de $120,991.22; en el año 2013 </w:t>
      </w:r>
      <w:r w:rsidR="0092551B" w:rsidRPr="00024EFC">
        <w:rPr>
          <w:rFonts w:ascii="Times New Roman" w:hAnsi="Times New Roman" w:cs="Times New Roman"/>
        </w:rPr>
        <w:t xml:space="preserve">tres </w:t>
      </w:r>
      <w:r w:rsidR="0044468D" w:rsidRPr="00024EFC">
        <w:rPr>
          <w:rFonts w:ascii="Times New Roman" w:hAnsi="Times New Roman" w:cs="Times New Roman"/>
        </w:rPr>
        <w:t>partidas con</w:t>
      </w:r>
      <w:r w:rsidR="0092551B" w:rsidRPr="00024EFC">
        <w:rPr>
          <w:rFonts w:ascii="Times New Roman" w:hAnsi="Times New Roman" w:cs="Times New Roman"/>
        </w:rPr>
        <w:t xml:space="preserve"> un total de </w:t>
      </w:r>
      <w:r w:rsidRPr="00024EFC">
        <w:rPr>
          <w:rFonts w:ascii="Times New Roman" w:hAnsi="Times New Roman" w:cs="Times New Roman"/>
        </w:rPr>
        <w:t>$269, 437.35; en el año 2014 en dos partidas; en el año 2015  en tres partidas</w:t>
      </w:r>
      <w:r w:rsidR="009C139A" w:rsidRPr="00024EFC">
        <w:rPr>
          <w:rFonts w:ascii="Times New Roman" w:hAnsi="Times New Roman" w:cs="Times New Roman"/>
        </w:rPr>
        <w:t xml:space="preserve"> $297,085.19</w:t>
      </w:r>
      <w:r w:rsidRPr="00024EFC">
        <w:rPr>
          <w:rFonts w:ascii="Times New Roman" w:hAnsi="Times New Roman" w:cs="Times New Roman"/>
        </w:rPr>
        <w:t xml:space="preserve">; en el año 2016 </w:t>
      </w:r>
      <w:r w:rsidR="00B843F6" w:rsidRPr="00024EFC">
        <w:rPr>
          <w:rFonts w:ascii="Times New Roman" w:hAnsi="Times New Roman" w:cs="Times New Roman"/>
        </w:rPr>
        <w:t xml:space="preserve">en dos partidas </w:t>
      </w:r>
      <w:r w:rsidRPr="00024EFC">
        <w:rPr>
          <w:rFonts w:ascii="Times New Roman" w:hAnsi="Times New Roman" w:cs="Times New Roman"/>
        </w:rPr>
        <w:t xml:space="preserve">$402, 623.29; en el año 2017 </w:t>
      </w:r>
      <w:r w:rsidR="00B843F6" w:rsidRPr="00024EFC">
        <w:rPr>
          <w:rFonts w:ascii="Times New Roman" w:hAnsi="Times New Roman" w:cs="Times New Roman"/>
        </w:rPr>
        <w:t>en dos partidas</w:t>
      </w:r>
      <w:r w:rsidRPr="00024EFC">
        <w:rPr>
          <w:rFonts w:ascii="Times New Roman" w:hAnsi="Times New Roman" w:cs="Times New Roman"/>
        </w:rPr>
        <w:t xml:space="preserve"> $487,686.76; en el año 2018 </w:t>
      </w:r>
      <w:r w:rsidR="00B843F6" w:rsidRPr="00024EFC">
        <w:rPr>
          <w:rFonts w:ascii="Times New Roman" w:hAnsi="Times New Roman" w:cs="Times New Roman"/>
        </w:rPr>
        <w:t xml:space="preserve">en dos partidas </w:t>
      </w:r>
      <w:r w:rsidRPr="00024EFC">
        <w:rPr>
          <w:rFonts w:ascii="Times New Roman" w:hAnsi="Times New Roman" w:cs="Times New Roman"/>
        </w:rPr>
        <w:t>$316,431.23; en el año 2019</w:t>
      </w:r>
      <w:r w:rsidR="00377B20" w:rsidRPr="00024EFC">
        <w:rPr>
          <w:rFonts w:ascii="Times New Roman" w:hAnsi="Times New Roman" w:cs="Times New Roman"/>
        </w:rPr>
        <w:t xml:space="preserve"> en tres partidas</w:t>
      </w:r>
      <w:r w:rsidRPr="00024EFC">
        <w:rPr>
          <w:rFonts w:ascii="Times New Roman" w:hAnsi="Times New Roman" w:cs="Times New Roman"/>
        </w:rPr>
        <w:t xml:space="preserve"> $419,033.58; en el año 2020 </w:t>
      </w:r>
      <w:r w:rsidR="00377B20" w:rsidRPr="00024EFC">
        <w:rPr>
          <w:rFonts w:ascii="Times New Roman" w:hAnsi="Times New Roman" w:cs="Times New Roman"/>
        </w:rPr>
        <w:t xml:space="preserve">una sola partida </w:t>
      </w:r>
      <w:r w:rsidRPr="00024EFC">
        <w:rPr>
          <w:rFonts w:ascii="Times New Roman" w:hAnsi="Times New Roman" w:cs="Times New Roman"/>
        </w:rPr>
        <w:t xml:space="preserve">$200,108.13; en el año 2021 </w:t>
      </w:r>
      <w:r w:rsidR="00377B20" w:rsidRPr="00024EFC">
        <w:rPr>
          <w:rFonts w:ascii="Times New Roman" w:hAnsi="Times New Roman" w:cs="Times New Roman"/>
        </w:rPr>
        <w:t xml:space="preserve">en dos partidas </w:t>
      </w:r>
      <w:r w:rsidRPr="00024EFC">
        <w:rPr>
          <w:rFonts w:ascii="Times New Roman" w:hAnsi="Times New Roman" w:cs="Times New Roman"/>
        </w:rPr>
        <w:t>$340,519.40; en el año 2022</w:t>
      </w:r>
      <w:r w:rsidR="00E05B19" w:rsidRPr="00024EFC">
        <w:rPr>
          <w:rFonts w:ascii="Times New Roman" w:hAnsi="Times New Roman" w:cs="Times New Roman"/>
        </w:rPr>
        <w:t xml:space="preserve"> en tres partidas</w:t>
      </w:r>
      <w:r w:rsidRPr="00024EFC">
        <w:rPr>
          <w:rFonts w:ascii="Times New Roman" w:hAnsi="Times New Roman" w:cs="Times New Roman"/>
        </w:rPr>
        <w:t xml:space="preserve"> $586,432.23; en el año 2023 $392,554.41; en una trasferencia que incluyó dos partidas</w:t>
      </w:r>
      <w:r w:rsidR="007E2A80" w:rsidRPr="00024EFC">
        <w:rPr>
          <w:rFonts w:ascii="Times New Roman" w:hAnsi="Times New Roman" w:cs="Times New Roman"/>
        </w:rPr>
        <w:t xml:space="preserve"> del año anterior.</w:t>
      </w:r>
    </w:p>
    <w:p w14:paraId="3C9E9342" w14:textId="2D65BBDF" w:rsidR="002E2F64" w:rsidRPr="00024EFC" w:rsidRDefault="002E2F64" w:rsidP="002E2F64">
      <w:pPr>
        <w:pStyle w:val="Ttulo1"/>
        <w:rPr>
          <w:rFonts w:ascii="Times New Roman" w:eastAsia="Times New Roman" w:hAnsi="Times New Roman" w:cs="Times New Roman"/>
          <w:b/>
          <w:bCs/>
          <w:color w:val="auto"/>
          <w:sz w:val="24"/>
          <w:szCs w:val="24"/>
          <w:lang w:eastAsia="es-DO"/>
        </w:rPr>
      </w:pPr>
      <w:bookmarkStart w:id="15" w:name="_Toc136618260"/>
      <w:r w:rsidRPr="00024EFC">
        <w:rPr>
          <w:rFonts w:ascii="Times New Roman" w:eastAsia="Times New Roman" w:hAnsi="Times New Roman" w:cs="Times New Roman"/>
          <w:b/>
          <w:bCs/>
          <w:color w:val="auto"/>
          <w:sz w:val="24"/>
          <w:szCs w:val="24"/>
          <w:lang w:eastAsia="es-DO"/>
        </w:rPr>
        <w:t xml:space="preserve">7. </w:t>
      </w:r>
      <w:r w:rsidR="00C2408C" w:rsidRPr="00024EFC">
        <w:rPr>
          <w:rFonts w:ascii="Times New Roman" w:eastAsia="Times New Roman" w:hAnsi="Times New Roman" w:cs="Times New Roman"/>
          <w:b/>
          <w:bCs/>
          <w:color w:val="auto"/>
          <w:sz w:val="24"/>
          <w:szCs w:val="24"/>
          <w:lang w:eastAsia="es-DO"/>
        </w:rPr>
        <w:t>IMPACTO DE LOS RECURSOS INVERTIDOS</w:t>
      </w:r>
      <w:bookmarkEnd w:id="15"/>
    </w:p>
    <w:p w14:paraId="2A840E90" w14:textId="77777777" w:rsidR="002E2F64" w:rsidRPr="00024EFC" w:rsidRDefault="002E2F64" w:rsidP="002E2F64">
      <w:pPr>
        <w:spacing w:before="240" w:after="240" w:line="240" w:lineRule="auto"/>
        <w:jc w:val="both"/>
        <w:rPr>
          <w:rFonts w:ascii="Times New Roman" w:eastAsia="Times New Roman" w:hAnsi="Times New Roman" w:cs="Times New Roman"/>
          <w:kern w:val="0"/>
          <w:lang w:eastAsia="es-DO"/>
          <w14:ligatures w14:val="none"/>
        </w:rPr>
      </w:pPr>
      <w:r w:rsidRPr="00024EFC">
        <w:rPr>
          <w:rFonts w:ascii="Times New Roman" w:eastAsia="Times New Roman" w:hAnsi="Times New Roman" w:cs="Times New Roman"/>
          <w:color w:val="000000"/>
          <w:kern w:val="0"/>
          <w:shd w:val="clear" w:color="auto" w:fill="FFFFFF"/>
          <w:lang w:eastAsia="es-DO"/>
          <w14:ligatures w14:val="none"/>
        </w:rPr>
        <w:t>La descentralización en el ámbito educativo ha fortalecido la participación y el liderazgo de la comunidad local en la toma de decisiones, así como ha contribuido a promover una mayor responsabilidad y rendición de cuentas a nivel local. Se ha enfatizado la importancia de la participación de padres, estudiantes, docentes y la sociedad civil en el proceso educativo, como una forma de garantizar una educación de calidad y una mayor relevancia para los estudiantes.</w:t>
      </w:r>
    </w:p>
    <w:p w14:paraId="272F7E02" w14:textId="77777777" w:rsidR="002E2F64" w:rsidRPr="00024EFC" w:rsidRDefault="002E2F64" w:rsidP="002E2F64">
      <w:pPr>
        <w:spacing w:before="240" w:after="240" w:line="240" w:lineRule="auto"/>
        <w:jc w:val="both"/>
        <w:rPr>
          <w:rFonts w:ascii="Times New Roman" w:eastAsia="Times New Roman" w:hAnsi="Times New Roman" w:cs="Times New Roman"/>
          <w:kern w:val="0"/>
          <w:lang w:eastAsia="es-DO"/>
          <w14:ligatures w14:val="none"/>
        </w:rPr>
      </w:pPr>
      <w:r w:rsidRPr="00024EFC">
        <w:rPr>
          <w:rFonts w:ascii="Times New Roman" w:eastAsia="Times New Roman" w:hAnsi="Times New Roman" w:cs="Times New Roman"/>
          <w:color w:val="000000"/>
          <w:kern w:val="0"/>
          <w:shd w:val="clear" w:color="auto" w:fill="FFFFFF"/>
          <w:lang w:eastAsia="es-DO"/>
          <w14:ligatures w14:val="none"/>
        </w:rPr>
        <w:t>En términos de impacto, la descentralización en la educación de Los Pomos ha tenido efectos positivos en varios aspectos como una mayor adaptabilidad y personalización de la educación a las necesidades de las comunidades locales, promoviendo una mayor relevancia y pertinencia de los contenidos curriculares. También ha fomentado la participación y el compromiso de las comunidades en el mejoramiento de la calidad educativa, así como el fortalecimiento de la gestión y la transparencia en el uso de los recursos.</w:t>
      </w:r>
    </w:p>
    <w:p w14:paraId="6401E871" w14:textId="3920DC41" w:rsidR="002E2F64" w:rsidRPr="00024EFC" w:rsidRDefault="002E2F64" w:rsidP="002E2F64">
      <w:pPr>
        <w:spacing w:before="240" w:after="240" w:line="240" w:lineRule="auto"/>
        <w:jc w:val="both"/>
        <w:rPr>
          <w:rFonts w:ascii="Times New Roman" w:eastAsia="Times New Roman" w:hAnsi="Times New Roman" w:cs="Times New Roman"/>
          <w:kern w:val="0"/>
          <w:lang w:eastAsia="es-DO"/>
          <w14:ligatures w14:val="none"/>
        </w:rPr>
      </w:pPr>
      <w:r w:rsidRPr="00024EFC">
        <w:rPr>
          <w:rFonts w:ascii="Times New Roman" w:eastAsia="Times New Roman" w:hAnsi="Times New Roman" w:cs="Times New Roman"/>
          <w:color w:val="000000"/>
          <w:kern w:val="0"/>
          <w:shd w:val="clear" w:color="auto" w:fill="FFFFFF"/>
          <w:lang w:eastAsia="es-DO"/>
          <w14:ligatures w14:val="none"/>
        </w:rPr>
        <w:t>La inversión de recursos en el centro educativo tiene un impacto significativo en la calidad de la educación, el desarrollo de los estudiantes y el ambiente escolar en general. Al mejorar, la tecnología, el personal docente, los recursos didácticos y las actividades extracurriculares, se crea un entorno propicio para el aprendizaje, se fomenta el crecimiento integral de los estudiantes y se promueve el éxito educativo.</w:t>
      </w:r>
    </w:p>
    <w:p w14:paraId="383F2F76" w14:textId="40432BBE" w:rsidR="002E2F64" w:rsidRPr="00024EFC" w:rsidRDefault="002E2F64" w:rsidP="002E2F64">
      <w:pPr>
        <w:spacing w:before="240" w:after="240" w:line="240" w:lineRule="auto"/>
        <w:jc w:val="both"/>
        <w:rPr>
          <w:rFonts w:ascii="Times New Roman" w:eastAsia="Times New Roman" w:hAnsi="Times New Roman" w:cs="Times New Roman"/>
          <w:kern w:val="0"/>
          <w:lang w:eastAsia="es-DO"/>
          <w14:ligatures w14:val="none"/>
        </w:rPr>
      </w:pPr>
      <w:r w:rsidRPr="00024EFC">
        <w:rPr>
          <w:rFonts w:ascii="Times New Roman" w:eastAsia="Times New Roman" w:hAnsi="Times New Roman" w:cs="Times New Roman"/>
          <w:color w:val="000000"/>
          <w:kern w:val="0"/>
          <w:shd w:val="clear" w:color="auto" w:fill="FFFFFF"/>
          <w:lang w:eastAsia="es-DO"/>
          <w14:ligatures w14:val="none"/>
        </w:rPr>
        <w:t>La inversión puede mejorar las instalaciones físicas del centro educativo, proporcionando a los estudiantes un entorno más adecuado para el aprendizaje. Esto incluye la construcción y renovación de aulas, laboratorios, bibliotecas, áreas deportivas y espacios comunes. Una infraestructura adecuada puede crear un ambiente propicio para el aprendizaje y promover la participación de los estudiantes.</w:t>
      </w:r>
    </w:p>
    <w:p w14:paraId="6B0C97BC" w14:textId="77777777" w:rsidR="002E2F64" w:rsidRPr="00024EFC" w:rsidRDefault="002E2F64" w:rsidP="002E2F64">
      <w:pPr>
        <w:spacing w:before="240" w:after="240" w:line="240" w:lineRule="auto"/>
        <w:jc w:val="both"/>
        <w:rPr>
          <w:rFonts w:ascii="Times New Roman" w:eastAsia="Times New Roman" w:hAnsi="Times New Roman" w:cs="Times New Roman"/>
          <w:kern w:val="0"/>
          <w:lang w:eastAsia="es-DO"/>
          <w14:ligatures w14:val="none"/>
        </w:rPr>
      </w:pPr>
      <w:r w:rsidRPr="00024EFC">
        <w:rPr>
          <w:rFonts w:ascii="Times New Roman" w:eastAsia="Times New Roman" w:hAnsi="Times New Roman" w:cs="Times New Roman"/>
          <w:color w:val="000000"/>
          <w:kern w:val="0"/>
          <w:shd w:val="clear" w:color="auto" w:fill="FFFFFF"/>
          <w:lang w:eastAsia="es-DO"/>
          <w14:ligatures w14:val="none"/>
        </w:rPr>
        <w:t>Ha incrementado el uso de la tecnología que ha permitido el acceso a recursos educativos en línea, facilitar la investigación y promover el desarrollo de habilidades digitales en los actores del proceso de enseñanza-aprendizaje.</w:t>
      </w:r>
    </w:p>
    <w:p w14:paraId="5D25E747" w14:textId="77777777" w:rsidR="002E2F64" w:rsidRPr="00024EFC" w:rsidRDefault="002E2F64" w:rsidP="002E2F64">
      <w:pPr>
        <w:spacing w:before="240" w:after="240" w:line="240" w:lineRule="auto"/>
        <w:jc w:val="both"/>
        <w:rPr>
          <w:rFonts w:ascii="Times New Roman" w:eastAsia="Times New Roman" w:hAnsi="Times New Roman" w:cs="Times New Roman"/>
          <w:kern w:val="0"/>
          <w:lang w:eastAsia="es-DO"/>
          <w14:ligatures w14:val="none"/>
        </w:rPr>
      </w:pPr>
      <w:r w:rsidRPr="00024EFC">
        <w:rPr>
          <w:rFonts w:ascii="Times New Roman" w:eastAsia="Times New Roman" w:hAnsi="Times New Roman" w:cs="Times New Roman"/>
          <w:color w:val="000000"/>
          <w:kern w:val="0"/>
          <w:shd w:val="clear" w:color="auto" w:fill="FFFFFF"/>
          <w:lang w:eastAsia="es-DO"/>
          <w14:ligatures w14:val="none"/>
        </w:rPr>
        <w:t>En el personal docente se ha invertido en su desarrollo con programas de capacitación y formación continua, mejorando la calidad de la enseñanza, mediante su actualización, ofreciendo mejores prácticas pedagógicas con métodos de enseñanzas innovadores y adaptado a las necesidades de los estudiantes. </w:t>
      </w:r>
    </w:p>
    <w:p w14:paraId="122682DC" w14:textId="77777777" w:rsidR="002E2F64" w:rsidRPr="00024EFC" w:rsidRDefault="002E2F64" w:rsidP="002E2F64">
      <w:pPr>
        <w:spacing w:before="240" w:after="240" w:line="240" w:lineRule="auto"/>
        <w:jc w:val="both"/>
        <w:rPr>
          <w:rFonts w:ascii="Times New Roman" w:eastAsia="Times New Roman" w:hAnsi="Times New Roman" w:cs="Times New Roman"/>
          <w:color w:val="000000"/>
          <w:kern w:val="0"/>
          <w:shd w:val="clear" w:color="auto" w:fill="FFFFFF"/>
          <w:lang w:eastAsia="es-DO"/>
          <w14:ligatures w14:val="none"/>
        </w:rPr>
      </w:pPr>
      <w:r w:rsidRPr="00024EFC">
        <w:rPr>
          <w:rFonts w:ascii="Times New Roman" w:eastAsia="Times New Roman" w:hAnsi="Times New Roman" w:cs="Times New Roman"/>
          <w:color w:val="000000"/>
          <w:kern w:val="0"/>
          <w:shd w:val="clear" w:color="auto" w:fill="FFFFFF"/>
          <w:lang w:eastAsia="es-DO"/>
          <w14:ligatures w14:val="none"/>
        </w:rPr>
        <w:t>Se ha dotado la institución de recursos didácticos y materiales que contribuyen al enriquecimiento de los conocimientos de los estudiantes mediante la abstracción de sus propiedades que reflejan una determinada realidad cuando se le brindan los recursos con oportunidad de explorar, experimentar y desarrollar capacidades lógicas del pensamiento para la resolución de problemas personales y de su contexto habitual.</w:t>
      </w:r>
    </w:p>
    <w:p w14:paraId="6849085F" w14:textId="7DE44C4B" w:rsidR="004307A1" w:rsidRPr="00024EFC" w:rsidRDefault="004307A1" w:rsidP="002E2F64">
      <w:pPr>
        <w:spacing w:before="240" w:after="240" w:line="240" w:lineRule="auto"/>
        <w:jc w:val="both"/>
        <w:rPr>
          <w:rFonts w:ascii="Times New Roman" w:eastAsia="Times New Roman" w:hAnsi="Times New Roman" w:cs="Times New Roman"/>
          <w:color w:val="000000"/>
          <w:kern w:val="0"/>
          <w:shd w:val="clear" w:color="auto" w:fill="FFFFFF"/>
          <w:lang w:eastAsia="es-DO"/>
          <w14:ligatures w14:val="none"/>
        </w:rPr>
      </w:pPr>
      <w:r w:rsidRPr="00024EFC">
        <w:rPr>
          <w:rFonts w:ascii="Times New Roman" w:eastAsia="Times New Roman" w:hAnsi="Times New Roman" w:cs="Times New Roman"/>
          <w:color w:val="000000"/>
          <w:kern w:val="0"/>
          <w:shd w:val="clear" w:color="auto" w:fill="FFFFFF"/>
          <w:lang w:eastAsia="es-DO"/>
          <w14:ligatures w14:val="none"/>
        </w:rPr>
        <w:t xml:space="preserve">Todo lo anterior se refleja </w:t>
      </w:r>
      <w:r w:rsidR="001D2CB8" w:rsidRPr="00024EFC">
        <w:rPr>
          <w:rFonts w:ascii="Times New Roman" w:eastAsia="Times New Roman" w:hAnsi="Times New Roman" w:cs="Times New Roman"/>
          <w:color w:val="000000"/>
          <w:kern w:val="0"/>
          <w:shd w:val="clear" w:color="auto" w:fill="FFFFFF"/>
          <w:lang w:eastAsia="es-DO"/>
          <w14:ligatures w14:val="none"/>
        </w:rPr>
        <w:t xml:space="preserve">en los </w:t>
      </w:r>
      <w:r w:rsidR="00255BE4" w:rsidRPr="00024EFC">
        <w:rPr>
          <w:rFonts w:ascii="Times New Roman" w:eastAsia="Times New Roman" w:hAnsi="Times New Roman" w:cs="Times New Roman"/>
          <w:color w:val="000000"/>
          <w:kern w:val="0"/>
          <w:shd w:val="clear" w:color="auto" w:fill="FFFFFF"/>
          <w:lang w:eastAsia="es-DO"/>
          <w14:ligatures w14:val="none"/>
        </w:rPr>
        <w:t xml:space="preserve">indicadores </w:t>
      </w:r>
      <w:r w:rsidR="001D2CB8" w:rsidRPr="00024EFC">
        <w:rPr>
          <w:rFonts w:ascii="Times New Roman" w:eastAsia="Times New Roman" w:hAnsi="Times New Roman" w:cs="Times New Roman"/>
          <w:color w:val="000000"/>
          <w:kern w:val="0"/>
          <w:shd w:val="clear" w:color="auto" w:fill="FFFFFF"/>
          <w:lang w:eastAsia="es-DO"/>
          <w14:ligatures w14:val="none"/>
        </w:rPr>
        <w:t xml:space="preserve">de eficiencia interna del centro </w:t>
      </w:r>
      <w:r w:rsidR="00421029" w:rsidRPr="00024EFC">
        <w:rPr>
          <w:rFonts w:ascii="Times New Roman" w:eastAsia="Times New Roman" w:hAnsi="Times New Roman" w:cs="Times New Roman"/>
          <w:color w:val="000000"/>
          <w:kern w:val="0"/>
          <w:shd w:val="clear" w:color="auto" w:fill="FFFFFF"/>
          <w:lang w:eastAsia="es-DO"/>
          <w14:ligatures w14:val="none"/>
        </w:rPr>
        <w:t xml:space="preserve">educativo </w:t>
      </w:r>
      <w:r w:rsidR="001D2CB8" w:rsidRPr="00024EFC">
        <w:rPr>
          <w:rFonts w:ascii="Times New Roman" w:eastAsia="Times New Roman" w:hAnsi="Times New Roman" w:cs="Times New Roman"/>
          <w:color w:val="000000"/>
          <w:kern w:val="0"/>
          <w:shd w:val="clear" w:color="auto" w:fill="FFFFFF"/>
          <w:lang w:eastAsia="es-DO"/>
          <w14:ligatures w14:val="none"/>
        </w:rPr>
        <w:t>que han tenido comportamiento</w:t>
      </w:r>
      <w:r w:rsidR="00421029" w:rsidRPr="00024EFC">
        <w:rPr>
          <w:rFonts w:ascii="Times New Roman" w:eastAsia="Times New Roman" w:hAnsi="Times New Roman" w:cs="Times New Roman"/>
          <w:color w:val="000000"/>
          <w:kern w:val="0"/>
          <w:shd w:val="clear" w:color="auto" w:fill="FFFFFF"/>
          <w:lang w:eastAsia="es-DO"/>
          <w14:ligatures w14:val="none"/>
        </w:rPr>
        <w:t>s variados por año</w:t>
      </w:r>
      <w:r w:rsidR="00AE0C7B" w:rsidRPr="00024EFC">
        <w:rPr>
          <w:rFonts w:ascii="Times New Roman" w:eastAsia="Times New Roman" w:hAnsi="Times New Roman" w:cs="Times New Roman"/>
          <w:color w:val="000000"/>
          <w:kern w:val="0"/>
          <w:shd w:val="clear" w:color="auto" w:fill="FFFFFF"/>
          <w:lang w:eastAsia="es-DO"/>
          <w14:ligatures w14:val="none"/>
        </w:rPr>
        <w:t>,</w:t>
      </w:r>
      <w:r w:rsidR="00421029" w:rsidRPr="00024EFC">
        <w:rPr>
          <w:rFonts w:ascii="Times New Roman" w:eastAsia="Times New Roman" w:hAnsi="Times New Roman" w:cs="Times New Roman"/>
          <w:color w:val="000000"/>
          <w:kern w:val="0"/>
          <w:shd w:val="clear" w:color="auto" w:fill="FFFFFF"/>
          <w:lang w:eastAsia="es-DO"/>
          <w14:ligatures w14:val="none"/>
        </w:rPr>
        <w:t xml:space="preserve"> pero</w:t>
      </w:r>
      <w:r w:rsidR="008F7949" w:rsidRPr="00024EFC">
        <w:rPr>
          <w:rFonts w:ascii="Times New Roman" w:eastAsia="Times New Roman" w:hAnsi="Times New Roman" w:cs="Times New Roman"/>
          <w:color w:val="000000"/>
          <w:kern w:val="0"/>
          <w:shd w:val="clear" w:color="auto" w:fill="FFFFFF"/>
          <w:lang w:eastAsia="es-DO"/>
          <w14:ligatures w14:val="none"/>
        </w:rPr>
        <w:t xml:space="preserve"> con porcentajes mínimo</w:t>
      </w:r>
      <w:r w:rsidR="00AE0C7B" w:rsidRPr="00024EFC">
        <w:rPr>
          <w:rFonts w:ascii="Times New Roman" w:eastAsia="Times New Roman" w:hAnsi="Times New Roman" w:cs="Times New Roman"/>
          <w:color w:val="000000"/>
          <w:kern w:val="0"/>
          <w:shd w:val="clear" w:color="auto" w:fill="FFFFFF"/>
          <w:lang w:eastAsia="es-DO"/>
          <w14:ligatures w14:val="none"/>
        </w:rPr>
        <w:t>;</w:t>
      </w:r>
      <w:r w:rsidR="00D24A97" w:rsidRPr="00024EFC">
        <w:rPr>
          <w:rFonts w:ascii="Times New Roman" w:eastAsia="Times New Roman" w:hAnsi="Times New Roman" w:cs="Times New Roman"/>
          <w:color w:val="000000"/>
          <w:kern w:val="0"/>
          <w:shd w:val="clear" w:color="auto" w:fill="FFFFFF"/>
          <w:lang w:eastAsia="es-DO"/>
          <w14:ligatures w14:val="none"/>
        </w:rPr>
        <w:t xml:space="preserve"> </w:t>
      </w:r>
      <w:r w:rsidR="00AE0C7B" w:rsidRPr="00024EFC">
        <w:rPr>
          <w:rFonts w:ascii="Times New Roman" w:eastAsia="Times New Roman" w:hAnsi="Times New Roman" w:cs="Times New Roman"/>
          <w:color w:val="000000"/>
          <w:kern w:val="0"/>
          <w:shd w:val="clear" w:color="auto" w:fill="FFFFFF"/>
          <w:lang w:eastAsia="es-DO"/>
          <w14:ligatures w14:val="none"/>
        </w:rPr>
        <w:t>denotando</w:t>
      </w:r>
      <w:r w:rsidR="005C2927" w:rsidRPr="00024EFC">
        <w:rPr>
          <w:rFonts w:ascii="Times New Roman" w:eastAsia="Times New Roman" w:hAnsi="Times New Roman" w:cs="Times New Roman"/>
          <w:color w:val="000000"/>
          <w:kern w:val="0"/>
          <w:shd w:val="clear" w:color="auto" w:fill="FFFFFF"/>
          <w:lang w:eastAsia="es-DO"/>
          <w14:ligatures w14:val="none"/>
        </w:rPr>
        <w:t xml:space="preserve"> que,</w:t>
      </w:r>
      <w:r w:rsidR="00D24A97" w:rsidRPr="00024EFC">
        <w:rPr>
          <w:rFonts w:ascii="Times New Roman" w:eastAsia="Times New Roman" w:hAnsi="Times New Roman" w:cs="Times New Roman"/>
          <w:color w:val="000000"/>
          <w:kern w:val="0"/>
          <w:shd w:val="clear" w:color="auto" w:fill="FFFFFF"/>
          <w:lang w:eastAsia="es-DO"/>
          <w14:ligatures w14:val="none"/>
        </w:rPr>
        <w:t xml:space="preserve"> </w:t>
      </w:r>
      <w:r w:rsidR="00774925" w:rsidRPr="00024EFC">
        <w:rPr>
          <w:rFonts w:ascii="Times New Roman" w:eastAsia="Times New Roman" w:hAnsi="Times New Roman" w:cs="Times New Roman"/>
          <w:color w:val="000000"/>
          <w:kern w:val="0"/>
          <w:shd w:val="clear" w:color="auto" w:fill="FFFFFF"/>
          <w:lang w:eastAsia="es-DO"/>
          <w14:ligatures w14:val="none"/>
        </w:rPr>
        <w:t>la descentralización</w:t>
      </w:r>
      <w:r w:rsidR="009F126A" w:rsidRPr="00024EFC">
        <w:rPr>
          <w:rFonts w:ascii="Times New Roman" w:eastAsia="Times New Roman" w:hAnsi="Times New Roman" w:cs="Times New Roman"/>
          <w:color w:val="000000"/>
          <w:kern w:val="0"/>
          <w:shd w:val="clear" w:color="auto" w:fill="FFFFFF"/>
          <w:lang w:eastAsia="es-DO"/>
          <w14:ligatures w14:val="none"/>
        </w:rPr>
        <w:t xml:space="preserve"> </w:t>
      </w:r>
      <w:r w:rsidR="005008AF" w:rsidRPr="00024EFC">
        <w:rPr>
          <w:rFonts w:ascii="Times New Roman" w:eastAsia="Times New Roman" w:hAnsi="Times New Roman" w:cs="Times New Roman"/>
          <w:color w:val="000000"/>
          <w:kern w:val="0"/>
          <w:shd w:val="clear" w:color="auto" w:fill="FFFFFF"/>
          <w:lang w:eastAsia="es-DO"/>
          <w14:ligatures w14:val="none"/>
        </w:rPr>
        <w:t xml:space="preserve">es un proceso interno de la institución </w:t>
      </w:r>
      <w:r w:rsidR="004D26C8" w:rsidRPr="00024EFC">
        <w:rPr>
          <w:rFonts w:ascii="Times New Roman" w:eastAsia="Times New Roman" w:hAnsi="Times New Roman" w:cs="Times New Roman"/>
          <w:color w:val="000000"/>
          <w:kern w:val="0"/>
          <w:shd w:val="clear" w:color="auto" w:fill="FFFFFF"/>
          <w:lang w:eastAsia="es-DO"/>
          <w14:ligatures w14:val="none"/>
        </w:rPr>
        <w:t xml:space="preserve">que </w:t>
      </w:r>
      <w:r w:rsidR="00E20BFF" w:rsidRPr="00024EFC">
        <w:rPr>
          <w:rFonts w:ascii="Times New Roman" w:eastAsia="Times New Roman" w:hAnsi="Times New Roman" w:cs="Times New Roman"/>
          <w:color w:val="000000"/>
          <w:kern w:val="0"/>
          <w:shd w:val="clear" w:color="auto" w:fill="FFFFFF"/>
          <w:lang w:eastAsia="es-DO"/>
          <w14:ligatures w14:val="none"/>
        </w:rPr>
        <w:t xml:space="preserve">contribuye </w:t>
      </w:r>
      <w:r w:rsidR="00DA13CD" w:rsidRPr="00024EFC">
        <w:rPr>
          <w:rFonts w:ascii="Times New Roman" w:eastAsia="Times New Roman" w:hAnsi="Times New Roman" w:cs="Times New Roman"/>
          <w:color w:val="000000"/>
          <w:kern w:val="0"/>
          <w:shd w:val="clear" w:color="auto" w:fill="FFFFFF"/>
          <w:lang w:eastAsia="es-DO"/>
          <w14:ligatures w14:val="none"/>
        </w:rPr>
        <w:t xml:space="preserve">de forma positiva </w:t>
      </w:r>
      <w:r w:rsidR="00527A73" w:rsidRPr="00024EFC">
        <w:rPr>
          <w:rFonts w:ascii="Times New Roman" w:eastAsia="Times New Roman" w:hAnsi="Times New Roman" w:cs="Times New Roman"/>
          <w:color w:val="000000"/>
          <w:kern w:val="0"/>
          <w:shd w:val="clear" w:color="auto" w:fill="FFFFFF"/>
          <w:lang w:eastAsia="es-DO"/>
          <w14:ligatures w14:val="none"/>
        </w:rPr>
        <w:t xml:space="preserve">en </w:t>
      </w:r>
      <w:r w:rsidR="004D26C8" w:rsidRPr="00024EFC">
        <w:rPr>
          <w:rFonts w:ascii="Times New Roman" w:eastAsia="Times New Roman" w:hAnsi="Times New Roman" w:cs="Times New Roman"/>
          <w:color w:val="000000"/>
          <w:kern w:val="0"/>
          <w:shd w:val="clear" w:color="auto" w:fill="FFFFFF"/>
          <w:lang w:eastAsia="es-DO"/>
          <w14:ligatures w14:val="none"/>
        </w:rPr>
        <w:t>la calidad educativa</w:t>
      </w:r>
      <w:r w:rsidR="00E20BFF" w:rsidRPr="00024EFC">
        <w:rPr>
          <w:rFonts w:ascii="Times New Roman" w:eastAsia="Times New Roman" w:hAnsi="Times New Roman" w:cs="Times New Roman"/>
          <w:color w:val="000000"/>
          <w:kern w:val="0"/>
          <w:shd w:val="clear" w:color="auto" w:fill="FFFFFF"/>
          <w:lang w:eastAsia="es-DO"/>
          <w14:ligatures w14:val="none"/>
        </w:rPr>
        <w:t xml:space="preserve">. </w:t>
      </w:r>
      <w:r w:rsidR="00217C75" w:rsidRPr="00024EFC">
        <w:rPr>
          <w:rFonts w:ascii="Times New Roman" w:eastAsia="Times New Roman" w:hAnsi="Times New Roman" w:cs="Times New Roman"/>
          <w:color w:val="000000"/>
          <w:kern w:val="0"/>
          <w:shd w:val="clear" w:color="auto" w:fill="FFFFFF"/>
          <w:lang w:eastAsia="es-DO"/>
          <w14:ligatures w14:val="none"/>
        </w:rPr>
        <w:t>(Ver gráfico 2,3)</w:t>
      </w:r>
      <w:r w:rsidR="00D251CD" w:rsidRPr="00024EFC">
        <w:rPr>
          <w:rFonts w:ascii="Times New Roman" w:eastAsia="Times New Roman" w:hAnsi="Times New Roman" w:cs="Times New Roman"/>
          <w:color w:val="000000"/>
          <w:kern w:val="0"/>
          <w:shd w:val="clear" w:color="auto" w:fill="FFFFFF"/>
          <w:lang w:eastAsia="es-DO"/>
          <w14:ligatures w14:val="none"/>
        </w:rPr>
        <w:t>.</w:t>
      </w:r>
    </w:p>
    <w:p w14:paraId="2AEE5C66" w14:textId="77777777" w:rsidR="00D827C2" w:rsidRDefault="00507867" w:rsidP="002E2F64">
      <w:pPr>
        <w:spacing w:before="240" w:after="240" w:line="240" w:lineRule="auto"/>
        <w:jc w:val="both"/>
        <w:rPr>
          <w:rFonts w:ascii="Times New Roman" w:eastAsia="Times New Roman" w:hAnsi="Times New Roman" w:cs="Times New Roman"/>
          <w:color w:val="000000"/>
          <w:kern w:val="0"/>
          <w:sz w:val="24"/>
          <w:szCs w:val="24"/>
          <w:shd w:val="clear" w:color="auto" w:fill="FFFFFF"/>
          <w:lang w:eastAsia="es-DO"/>
          <w14:ligatures w14:val="none"/>
        </w:rPr>
      </w:pPr>
      <w:r>
        <w:rPr>
          <w:noProof/>
        </w:rPr>
        <w:drawing>
          <wp:inline distT="0" distB="0" distL="0" distR="0" wp14:anchorId="44532E58" wp14:editId="20DCE83A">
            <wp:extent cx="5654842" cy="2310063"/>
            <wp:effectExtent l="0" t="0" r="3175" b="14605"/>
            <wp:docPr id="1459618184" name="Gráfico 1">
              <a:extLst xmlns:a="http://schemas.openxmlformats.org/drawingml/2006/main">
                <a:ext uri="{FF2B5EF4-FFF2-40B4-BE49-F238E27FC236}">
                  <a16:creationId xmlns:a16="http://schemas.microsoft.com/office/drawing/2014/main" id="{E542295C-ABB8-BC65-FABD-0B08B97EAE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B1B9903" w14:textId="397B2E9F" w:rsidR="00686560" w:rsidRPr="00B2161B" w:rsidRDefault="004A6809" w:rsidP="002E2F64">
      <w:pPr>
        <w:spacing w:before="240" w:after="240" w:line="240" w:lineRule="auto"/>
        <w:jc w:val="both"/>
        <w:rPr>
          <w:rFonts w:ascii="Times New Roman" w:eastAsia="Times New Roman" w:hAnsi="Times New Roman" w:cs="Times New Roman"/>
          <w:color w:val="000000"/>
          <w:kern w:val="0"/>
          <w:sz w:val="18"/>
          <w:szCs w:val="18"/>
          <w:shd w:val="clear" w:color="auto" w:fill="FFFFFF"/>
          <w:lang w:eastAsia="es-DO"/>
          <w14:ligatures w14:val="none"/>
        </w:rPr>
      </w:pPr>
      <w:r>
        <w:rPr>
          <w:rFonts w:ascii="Times New Roman" w:eastAsia="Times New Roman" w:hAnsi="Times New Roman" w:cs="Times New Roman"/>
          <w:b/>
          <w:bCs/>
          <w:color w:val="000000"/>
          <w:kern w:val="0"/>
          <w:sz w:val="18"/>
          <w:szCs w:val="18"/>
          <w:shd w:val="clear" w:color="auto" w:fill="FFFFFF"/>
          <w:lang w:eastAsia="es-DO"/>
          <w14:ligatures w14:val="none"/>
        </w:rPr>
        <w:t>Gráfico</w:t>
      </w:r>
      <w:r w:rsidR="00A04A2A">
        <w:rPr>
          <w:rFonts w:ascii="Times New Roman" w:eastAsia="Times New Roman" w:hAnsi="Times New Roman" w:cs="Times New Roman"/>
          <w:b/>
          <w:bCs/>
          <w:color w:val="000000"/>
          <w:kern w:val="0"/>
          <w:sz w:val="18"/>
          <w:szCs w:val="18"/>
          <w:shd w:val="clear" w:color="auto" w:fill="FFFFFF"/>
          <w:lang w:eastAsia="es-DO"/>
          <w14:ligatures w14:val="none"/>
        </w:rPr>
        <w:t xml:space="preserve"> 2: </w:t>
      </w:r>
      <w:r w:rsidR="00CF2002">
        <w:rPr>
          <w:rFonts w:ascii="Times New Roman" w:eastAsia="Times New Roman" w:hAnsi="Times New Roman" w:cs="Times New Roman"/>
          <w:b/>
          <w:bCs/>
          <w:color w:val="000000"/>
          <w:kern w:val="0"/>
          <w:sz w:val="18"/>
          <w:szCs w:val="18"/>
          <w:shd w:val="clear" w:color="auto" w:fill="FFFFFF"/>
          <w:lang w:eastAsia="es-DO"/>
          <w14:ligatures w14:val="none"/>
        </w:rPr>
        <w:t>Estadística educativa de indicadores de eficiencia interna</w:t>
      </w:r>
      <w:r w:rsidR="00FD75E2">
        <w:rPr>
          <w:rFonts w:ascii="Times New Roman" w:eastAsia="Times New Roman" w:hAnsi="Times New Roman" w:cs="Times New Roman"/>
          <w:b/>
          <w:bCs/>
          <w:color w:val="000000"/>
          <w:kern w:val="0"/>
          <w:sz w:val="18"/>
          <w:szCs w:val="18"/>
          <w:shd w:val="clear" w:color="auto" w:fill="FFFFFF"/>
          <w:lang w:eastAsia="es-DO"/>
          <w14:ligatures w14:val="none"/>
        </w:rPr>
        <w:t xml:space="preserve"> Nivel Inicial</w:t>
      </w:r>
      <w:r w:rsidR="00095C5E">
        <w:rPr>
          <w:rFonts w:ascii="Times New Roman" w:eastAsia="Times New Roman" w:hAnsi="Times New Roman" w:cs="Times New Roman"/>
          <w:b/>
          <w:bCs/>
          <w:color w:val="000000"/>
          <w:kern w:val="0"/>
          <w:sz w:val="18"/>
          <w:szCs w:val="18"/>
          <w:shd w:val="clear" w:color="auto" w:fill="FFFFFF"/>
          <w:lang w:eastAsia="es-DO"/>
          <w14:ligatures w14:val="none"/>
        </w:rPr>
        <w:t>.</w:t>
      </w:r>
      <w:r w:rsidR="00CF2002">
        <w:rPr>
          <w:rFonts w:ascii="Times New Roman" w:eastAsia="Times New Roman" w:hAnsi="Times New Roman" w:cs="Times New Roman"/>
          <w:b/>
          <w:bCs/>
          <w:color w:val="000000"/>
          <w:kern w:val="0"/>
          <w:sz w:val="18"/>
          <w:szCs w:val="18"/>
          <w:shd w:val="clear" w:color="auto" w:fill="FFFFFF"/>
          <w:lang w:eastAsia="es-DO"/>
          <w14:ligatures w14:val="none"/>
        </w:rPr>
        <w:t xml:space="preserve"> </w:t>
      </w:r>
      <w:r w:rsidR="00E30153" w:rsidRPr="00B2161B">
        <w:rPr>
          <w:rFonts w:ascii="Times New Roman" w:eastAsia="Times New Roman" w:hAnsi="Times New Roman" w:cs="Times New Roman"/>
          <w:color w:val="000000"/>
          <w:kern w:val="0"/>
          <w:sz w:val="18"/>
          <w:szCs w:val="18"/>
          <w:shd w:val="clear" w:color="auto" w:fill="FFFFFF"/>
          <w:lang w:eastAsia="es-DO"/>
          <w14:ligatures w14:val="none"/>
        </w:rPr>
        <w:t xml:space="preserve">SIIE: Ministerio de Educación </w:t>
      </w:r>
    </w:p>
    <w:p w14:paraId="40F85222" w14:textId="77777777" w:rsidR="00F656AD" w:rsidRDefault="00F656AD" w:rsidP="002E2F64">
      <w:pPr>
        <w:spacing w:before="240" w:after="240" w:line="240" w:lineRule="auto"/>
        <w:jc w:val="both"/>
        <w:rPr>
          <w:rFonts w:ascii="Times New Roman" w:eastAsia="Times New Roman" w:hAnsi="Times New Roman" w:cs="Times New Roman"/>
          <w:kern w:val="0"/>
          <w:sz w:val="24"/>
          <w:szCs w:val="24"/>
          <w:lang w:eastAsia="es-DO"/>
          <w14:ligatures w14:val="none"/>
        </w:rPr>
      </w:pPr>
    </w:p>
    <w:p w14:paraId="35FA1D23" w14:textId="367F26AF" w:rsidR="003B52F0" w:rsidRDefault="003B52F0" w:rsidP="002E2F64">
      <w:pPr>
        <w:spacing w:before="240" w:after="240" w:line="240" w:lineRule="auto"/>
        <w:jc w:val="both"/>
        <w:rPr>
          <w:rFonts w:ascii="Times New Roman" w:eastAsia="Times New Roman" w:hAnsi="Times New Roman" w:cs="Times New Roman"/>
          <w:kern w:val="0"/>
          <w:sz w:val="24"/>
          <w:szCs w:val="24"/>
          <w:lang w:eastAsia="es-DO"/>
          <w14:ligatures w14:val="none"/>
        </w:rPr>
      </w:pPr>
      <w:r>
        <w:rPr>
          <w:noProof/>
        </w:rPr>
        <w:drawing>
          <wp:inline distT="0" distB="0" distL="0" distR="0" wp14:anchorId="46FBCE15" wp14:editId="78E67AD4">
            <wp:extent cx="5690937" cy="2526632"/>
            <wp:effectExtent l="0" t="0" r="5080" b="7620"/>
            <wp:docPr id="1213676002" name="Gráfico 1">
              <a:extLst xmlns:a="http://schemas.openxmlformats.org/drawingml/2006/main">
                <a:ext uri="{FF2B5EF4-FFF2-40B4-BE49-F238E27FC236}">
                  <a16:creationId xmlns:a16="http://schemas.microsoft.com/office/drawing/2014/main" id="{FE93EAB2-4577-D4EB-698A-03DD56F74C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88C3F0D" w14:textId="1B4063D6" w:rsidR="00B2161B" w:rsidRPr="00F354AC" w:rsidRDefault="009C4D67" w:rsidP="002E2F64">
      <w:pPr>
        <w:spacing w:before="240" w:after="240" w:line="240" w:lineRule="auto"/>
        <w:jc w:val="both"/>
        <w:rPr>
          <w:rFonts w:ascii="Times New Roman" w:eastAsia="Times New Roman" w:hAnsi="Times New Roman" w:cs="Times New Roman"/>
          <w:kern w:val="0"/>
          <w:sz w:val="24"/>
          <w:szCs w:val="24"/>
          <w:lang w:eastAsia="es-DO"/>
          <w14:ligatures w14:val="none"/>
        </w:rPr>
      </w:pPr>
      <w:r>
        <w:rPr>
          <w:rFonts w:ascii="Times New Roman" w:eastAsia="Times New Roman" w:hAnsi="Times New Roman" w:cs="Times New Roman"/>
          <w:b/>
          <w:bCs/>
          <w:color w:val="000000"/>
          <w:kern w:val="0"/>
          <w:sz w:val="18"/>
          <w:szCs w:val="18"/>
          <w:shd w:val="clear" w:color="auto" w:fill="FFFFFF"/>
          <w:lang w:eastAsia="es-DO"/>
          <w14:ligatures w14:val="none"/>
        </w:rPr>
        <w:t xml:space="preserve">Gráfico 3: Estadística educativa de indicadores de eficiencia interna Nivel Primario. </w:t>
      </w:r>
      <w:r w:rsidRPr="00B2161B">
        <w:rPr>
          <w:rFonts w:ascii="Times New Roman" w:eastAsia="Times New Roman" w:hAnsi="Times New Roman" w:cs="Times New Roman"/>
          <w:color w:val="000000"/>
          <w:kern w:val="0"/>
          <w:sz w:val="18"/>
          <w:szCs w:val="18"/>
          <w:shd w:val="clear" w:color="auto" w:fill="FFFFFF"/>
          <w:lang w:eastAsia="es-DO"/>
          <w14:ligatures w14:val="none"/>
        </w:rPr>
        <w:t xml:space="preserve">SIIE: Ministerio de Educación </w:t>
      </w:r>
    </w:p>
    <w:p w14:paraId="2D95A2A2" w14:textId="34BD4009" w:rsidR="00120E04" w:rsidRPr="00DC2091" w:rsidRDefault="002E2F64" w:rsidP="00DC2091">
      <w:pPr>
        <w:rPr>
          <w:rFonts w:ascii="Times New Roman" w:hAnsi="Times New Roman" w:cs="Times New Roman"/>
          <w:b/>
          <w:bCs/>
          <w:sz w:val="24"/>
          <w:szCs w:val="24"/>
        </w:rPr>
      </w:pPr>
      <w:bookmarkStart w:id="16" w:name="_Toc136618261"/>
      <w:r w:rsidRPr="00DC2091">
        <w:rPr>
          <w:rFonts w:ascii="Times New Roman" w:hAnsi="Times New Roman" w:cs="Times New Roman"/>
          <w:b/>
          <w:bCs/>
          <w:sz w:val="24"/>
          <w:szCs w:val="24"/>
        </w:rPr>
        <w:t xml:space="preserve">8. </w:t>
      </w:r>
      <w:r w:rsidR="0038640F" w:rsidRPr="00DC2091">
        <w:rPr>
          <w:rFonts w:ascii="Times New Roman" w:hAnsi="Times New Roman" w:cs="Times New Roman"/>
          <w:b/>
          <w:bCs/>
          <w:sz w:val="24"/>
          <w:szCs w:val="24"/>
        </w:rPr>
        <w:t>LECCIONES APRENDIDAS</w:t>
      </w:r>
      <w:bookmarkEnd w:id="16"/>
    </w:p>
    <w:p w14:paraId="153A7C64" w14:textId="0DE79EE6" w:rsidR="00AB4A6C" w:rsidRPr="00DC2091" w:rsidRDefault="00AB4A6C" w:rsidP="00AB4A6C">
      <w:pPr>
        <w:rPr>
          <w:rFonts w:ascii="Times New Roman" w:hAnsi="Times New Roman" w:cs="Times New Roman"/>
        </w:rPr>
      </w:pPr>
      <w:r w:rsidRPr="00DC2091">
        <w:rPr>
          <w:rFonts w:ascii="Times New Roman" w:hAnsi="Times New Roman" w:cs="Times New Roman"/>
        </w:rPr>
        <w:t>Dentro de las lecciones aprendidas durante el período 2012-2022 haciendo uso de la descentralización se pueden considerar las siguientes:</w:t>
      </w:r>
    </w:p>
    <w:p w14:paraId="70057CF2" w14:textId="2D924DD6" w:rsidR="00AB4A6C" w:rsidRPr="00DC2091" w:rsidRDefault="00AB4A6C" w:rsidP="00AB4A6C">
      <w:pPr>
        <w:pStyle w:val="Prrafodelista"/>
        <w:numPr>
          <w:ilvl w:val="0"/>
          <w:numId w:val="3"/>
        </w:numPr>
        <w:spacing w:before="240" w:after="240"/>
        <w:ind w:left="357" w:hanging="357"/>
        <w:jc w:val="both"/>
        <w:rPr>
          <w:rFonts w:cs="Times New Roman"/>
        </w:rPr>
      </w:pPr>
      <w:r w:rsidRPr="00DC2091">
        <w:rPr>
          <w:rFonts w:cs="Times New Roman"/>
        </w:rPr>
        <w:t>Autonomía y responsabilidad: La descentralización brindó mayor autonomía para tomar decisiones y gestionar sus recursos. Sin embargo, con esta autonomía también viene la responsabilidad de tomar decisiones informadas y eficientes que beneficien a los estudiantes y a la comunidad educativa en general.</w:t>
      </w:r>
    </w:p>
    <w:p w14:paraId="6E4B84EC" w14:textId="77777777" w:rsidR="00AB4A6C" w:rsidRPr="00DC2091" w:rsidRDefault="00AB4A6C" w:rsidP="00AB4A6C">
      <w:pPr>
        <w:pStyle w:val="Prrafodelista"/>
        <w:spacing w:before="240" w:after="240"/>
        <w:ind w:left="357"/>
        <w:jc w:val="both"/>
        <w:rPr>
          <w:rFonts w:cs="Times New Roman"/>
        </w:rPr>
      </w:pPr>
    </w:p>
    <w:p w14:paraId="1D973DC3" w14:textId="3898B8C2" w:rsidR="00AB4A6C" w:rsidRPr="00DC2091" w:rsidRDefault="00AB4A6C" w:rsidP="00AB4A6C">
      <w:pPr>
        <w:pStyle w:val="Prrafodelista"/>
        <w:numPr>
          <w:ilvl w:val="0"/>
          <w:numId w:val="3"/>
        </w:numPr>
        <w:spacing w:before="240" w:after="240"/>
        <w:ind w:left="357" w:hanging="357"/>
        <w:jc w:val="both"/>
        <w:rPr>
          <w:rFonts w:cs="Times New Roman"/>
        </w:rPr>
      </w:pPr>
      <w:r w:rsidRPr="00DC2091">
        <w:rPr>
          <w:rFonts w:cs="Times New Roman"/>
        </w:rPr>
        <w:t>Participación y colaboración: La descentralización fomentó la participación y la colaboración de todos los actores involucrados, como padres, estudiantes, docentes y personal administrativo. La participación de la comunidad educativa fue fundamental para asegurar una gestión efectiva y para generar un sentido de pertenencia y compromiso con el centro educativo.</w:t>
      </w:r>
    </w:p>
    <w:p w14:paraId="777AE1E5" w14:textId="77777777" w:rsidR="00AB4A6C" w:rsidRPr="00DC2091" w:rsidRDefault="00AB4A6C" w:rsidP="00AB4A6C">
      <w:pPr>
        <w:pStyle w:val="Prrafodelista"/>
        <w:rPr>
          <w:rFonts w:cs="Times New Roman"/>
        </w:rPr>
      </w:pPr>
    </w:p>
    <w:p w14:paraId="4E292068" w14:textId="3447EB22" w:rsidR="00AB4A6C" w:rsidRPr="00DC2091" w:rsidRDefault="00AB4A6C" w:rsidP="00AB4A6C">
      <w:pPr>
        <w:pStyle w:val="Prrafodelista"/>
        <w:numPr>
          <w:ilvl w:val="0"/>
          <w:numId w:val="3"/>
        </w:numPr>
        <w:spacing w:before="240" w:after="240"/>
        <w:ind w:left="357" w:hanging="357"/>
        <w:jc w:val="both"/>
        <w:rPr>
          <w:rFonts w:cs="Times New Roman"/>
        </w:rPr>
      </w:pPr>
      <w:r w:rsidRPr="00DC2091">
        <w:rPr>
          <w:rFonts w:cs="Times New Roman"/>
        </w:rPr>
        <w:t>Planificación estratégica: La descentralización requiere una planificación estratégica sólida. La institución necesitó establecer metas claras, desarrollar planes educativos y administrativos, y asignar recursos de manera eficiente para lograr los resultados deseados.</w:t>
      </w:r>
    </w:p>
    <w:p w14:paraId="635EDE7A" w14:textId="77777777" w:rsidR="00AB4A6C" w:rsidRPr="00DC2091" w:rsidRDefault="00AB4A6C" w:rsidP="00AB4A6C">
      <w:pPr>
        <w:pStyle w:val="Prrafodelista"/>
        <w:rPr>
          <w:rFonts w:cs="Times New Roman"/>
        </w:rPr>
      </w:pPr>
    </w:p>
    <w:p w14:paraId="1ACD02F6" w14:textId="77777777" w:rsidR="00AB4A6C" w:rsidRPr="00DC2091" w:rsidRDefault="00AB4A6C" w:rsidP="00AB4A6C">
      <w:pPr>
        <w:pStyle w:val="Prrafodelista"/>
        <w:numPr>
          <w:ilvl w:val="0"/>
          <w:numId w:val="3"/>
        </w:numPr>
        <w:spacing w:before="240" w:after="240"/>
        <w:ind w:left="357" w:hanging="357"/>
        <w:jc w:val="both"/>
        <w:rPr>
          <w:rFonts w:cs="Times New Roman"/>
        </w:rPr>
      </w:pPr>
      <w:r w:rsidRPr="00DC2091">
        <w:rPr>
          <w:rFonts w:cs="Times New Roman"/>
        </w:rPr>
        <w:t>Evaluación y rendición de cuentas: La descentralización implica establecer sistemas de evaluación y rendición de cuentas para medir el progreso y garantizar una gestión eficaz. Esto implica establecer indicadores de desempeño, realizar evaluaciones periódicas y transparentes, y comunicar los resultados a la comunidad educativa.</w:t>
      </w:r>
    </w:p>
    <w:p w14:paraId="75C6449E" w14:textId="77777777" w:rsidR="00AB4A6C" w:rsidRPr="00DC2091" w:rsidRDefault="00AB4A6C" w:rsidP="00AB4A6C">
      <w:pPr>
        <w:pStyle w:val="Prrafodelista"/>
        <w:rPr>
          <w:rFonts w:cs="Times New Roman"/>
        </w:rPr>
      </w:pPr>
    </w:p>
    <w:p w14:paraId="45F74E4A" w14:textId="77777777" w:rsidR="00AB4A6C" w:rsidRPr="00DC2091" w:rsidRDefault="00AB4A6C" w:rsidP="00AB4A6C">
      <w:pPr>
        <w:pStyle w:val="Prrafodelista"/>
        <w:numPr>
          <w:ilvl w:val="0"/>
          <w:numId w:val="3"/>
        </w:numPr>
        <w:spacing w:before="240" w:after="240"/>
        <w:ind w:left="357" w:hanging="357"/>
        <w:jc w:val="both"/>
        <w:rPr>
          <w:rFonts w:cs="Times New Roman"/>
        </w:rPr>
      </w:pPr>
      <w:r w:rsidRPr="00DC2091">
        <w:rPr>
          <w:rFonts w:cs="Times New Roman"/>
        </w:rPr>
        <w:t>Desafíos de implementación: La descentralización puede enfrentar desafíos durante su implementación. Es importante identificar y abordar estos desafíos, como la falta de capacidad de gestión, la resistencia al cambio y la desigualdad de recursos, para garantizar una implementación exitosa.</w:t>
      </w:r>
    </w:p>
    <w:p w14:paraId="225323F3" w14:textId="77777777" w:rsidR="00AB4A6C" w:rsidRPr="00DC2091" w:rsidRDefault="00AB4A6C" w:rsidP="00AB4A6C">
      <w:pPr>
        <w:pStyle w:val="Prrafodelista"/>
        <w:rPr>
          <w:rFonts w:cs="Times New Roman"/>
        </w:rPr>
      </w:pPr>
    </w:p>
    <w:p w14:paraId="7AED36CF" w14:textId="7FDB2432" w:rsidR="00AB4A6C" w:rsidRPr="00DC2091" w:rsidRDefault="00AB4A6C" w:rsidP="00474777">
      <w:pPr>
        <w:pStyle w:val="Prrafodelista"/>
        <w:numPr>
          <w:ilvl w:val="0"/>
          <w:numId w:val="3"/>
        </w:numPr>
        <w:spacing w:before="240" w:after="240"/>
        <w:ind w:left="357" w:hanging="357"/>
        <w:jc w:val="both"/>
        <w:rPr>
          <w:sz w:val="20"/>
          <w:szCs w:val="20"/>
        </w:rPr>
      </w:pPr>
      <w:r w:rsidRPr="00DC2091">
        <w:rPr>
          <w:rFonts w:cs="Times New Roman"/>
        </w:rPr>
        <w:t>Aprendizaje continuo: La descentralización es un proceso en constante evolución. Es importante aprender de las experiencias pasadas, identificar áreas de mejora y ajustar las estrategias y prácticas para lograr una gestión eficiente y mejorar la calidad educativa.</w:t>
      </w:r>
    </w:p>
    <w:p w14:paraId="32C6E001" w14:textId="59517EE9" w:rsidR="00AB4A6C" w:rsidRPr="00DC2091" w:rsidRDefault="00AB4A6C" w:rsidP="00AB4A6C">
      <w:pPr>
        <w:pStyle w:val="Ttulo1"/>
        <w:rPr>
          <w:sz w:val="28"/>
          <w:szCs w:val="28"/>
        </w:rPr>
      </w:pPr>
      <w:bookmarkStart w:id="17" w:name="_Toc136618262"/>
      <w:r w:rsidRPr="00DC2091">
        <w:rPr>
          <w:rFonts w:ascii="Times New Roman" w:hAnsi="Times New Roman" w:cs="Times New Roman"/>
          <w:b/>
          <w:bCs/>
          <w:color w:val="auto"/>
          <w:sz w:val="24"/>
          <w:szCs w:val="24"/>
        </w:rPr>
        <w:t xml:space="preserve">9. </w:t>
      </w:r>
      <w:r w:rsidR="00330017" w:rsidRPr="00DC2091">
        <w:rPr>
          <w:rFonts w:ascii="Times New Roman" w:hAnsi="Times New Roman" w:cs="Times New Roman"/>
          <w:b/>
          <w:bCs/>
          <w:color w:val="auto"/>
          <w:sz w:val="24"/>
          <w:szCs w:val="24"/>
        </w:rPr>
        <w:t>PROYECCIONES</w:t>
      </w:r>
      <w:bookmarkEnd w:id="17"/>
    </w:p>
    <w:p w14:paraId="6032D379" w14:textId="77777777" w:rsidR="00AB4A6C" w:rsidRPr="00DC2091" w:rsidRDefault="00AB4A6C" w:rsidP="00AB4A6C">
      <w:pPr>
        <w:spacing w:before="240" w:after="240" w:line="240" w:lineRule="auto"/>
        <w:jc w:val="both"/>
        <w:rPr>
          <w:rFonts w:ascii="Times New Roman" w:eastAsia="Times New Roman" w:hAnsi="Times New Roman" w:cs="Times New Roman"/>
          <w:kern w:val="0"/>
          <w:lang w:eastAsia="es-DO"/>
          <w14:ligatures w14:val="none"/>
        </w:rPr>
      </w:pPr>
      <w:r w:rsidRPr="00DC2091">
        <w:rPr>
          <w:rFonts w:ascii="Times New Roman" w:eastAsia="Times New Roman" w:hAnsi="Times New Roman" w:cs="Times New Roman"/>
          <w:color w:val="000000"/>
          <w:kern w:val="0"/>
          <w:lang w:eastAsia="es-DO"/>
          <w14:ligatures w14:val="none"/>
        </w:rPr>
        <w:t>Es importante mencionar que el proceso de descentralización en la educación aún enfrenta desafíos y aspectos a mejorar. Estos pueden incluir la necesidad de fortalecer la capacitación de los actores locales, garantizar una distribución equitativa de los recursos, asegurar la coordinación efectiva entre los diferentes niveles de gobierno y promover la equidad en el acceso a una educación de calidad en todo el país.</w:t>
      </w:r>
    </w:p>
    <w:p w14:paraId="18E7B8FA" w14:textId="77777777" w:rsidR="00AB4A6C" w:rsidRPr="00DC2091" w:rsidRDefault="00AB4A6C" w:rsidP="00AB4A6C">
      <w:pPr>
        <w:spacing w:before="240" w:after="240" w:line="240" w:lineRule="auto"/>
        <w:jc w:val="both"/>
        <w:rPr>
          <w:rFonts w:ascii="Times New Roman" w:eastAsia="Times New Roman" w:hAnsi="Times New Roman" w:cs="Times New Roman"/>
          <w:kern w:val="0"/>
          <w:lang w:eastAsia="es-DO"/>
          <w14:ligatures w14:val="none"/>
        </w:rPr>
      </w:pPr>
      <w:r w:rsidRPr="00DC2091">
        <w:rPr>
          <w:rFonts w:ascii="Times New Roman" w:eastAsia="Times New Roman" w:hAnsi="Times New Roman" w:cs="Times New Roman"/>
          <w:color w:val="000000"/>
          <w:kern w:val="0"/>
          <w:lang w:eastAsia="es-DO"/>
          <w14:ligatures w14:val="none"/>
        </w:rPr>
        <w:t>Mejora de la comunicación: Proyectar una mejora en los canales de comunicación entre la junta, los padres, los docentes y el personal administrativo. Esto puede incluir la implementación de herramientas digitales, como plataformas en línea o aplicaciones móviles, para mantener a la comunidad educativa informada sobre eventos, noticias y decisiones relevantes.</w:t>
      </w:r>
    </w:p>
    <w:p w14:paraId="0CB01781" w14:textId="25D0941D" w:rsidR="00AB4A6C" w:rsidRPr="00DC2091" w:rsidRDefault="00AB4A6C" w:rsidP="00AB4A6C">
      <w:pPr>
        <w:spacing w:before="240" w:after="240" w:line="240" w:lineRule="auto"/>
        <w:jc w:val="both"/>
        <w:rPr>
          <w:rFonts w:ascii="Times New Roman" w:eastAsia="Times New Roman" w:hAnsi="Times New Roman" w:cs="Times New Roman"/>
          <w:kern w:val="0"/>
          <w:lang w:eastAsia="es-DO"/>
          <w14:ligatures w14:val="none"/>
        </w:rPr>
      </w:pPr>
      <w:r w:rsidRPr="00DC2091">
        <w:rPr>
          <w:rFonts w:ascii="Times New Roman" w:eastAsia="Times New Roman" w:hAnsi="Times New Roman" w:cs="Times New Roman"/>
          <w:color w:val="000000"/>
          <w:kern w:val="0"/>
          <w:lang w:eastAsia="es-DO"/>
          <w14:ligatures w14:val="none"/>
        </w:rPr>
        <w:t>Gestión transparente y eficiente: Proyectar una gestión transparente y eficiente de los recursos del centro educativo. Esto implica establecer prácticas claras de rendición de cuentas, elaborar y seguir un presupuesto detallado, y promover la transparencia en las decisiones financieras y administrativas.</w:t>
      </w:r>
      <w:r w:rsidR="00185CE8" w:rsidRPr="00DC2091">
        <w:rPr>
          <w:rFonts w:ascii="Times New Roman" w:eastAsia="Times New Roman" w:hAnsi="Times New Roman" w:cs="Times New Roman"/>
          <w:color w:val="000000"/>
          <w:kern w:val="0"/>
          <w:lang w:eastAsia="es-DO"/>
          <w14:ligatures w14:val="none"/>
        </w:rPr>
        <w:t xml:space="preserve"> Por tanto</w:t>
      </w:r>
      <w:r w:rsidR="00096BA2" w:rsidRPr="00DC2091">
        <w:rPr>
          <w:rFonts w:ascii="Times New Roman" w:eastAsia="Times New Roman" w:hAnsi="Times New Roman" w:cs="Times New Roman"/>
          <w:color w:val="000000"/>
          <w:kern w:val="0"/>
          <w:lang w:eastAsia="es-DO"/>
          <w14:ligatures w14:val="none"/>
        </w:rPr>
        <w:t>,</w:t>
      </w:r>
      <w:r w:rsidR="00185CE8" w:rsidRPr="00DC2091">
        <w:rPr>
          <w:rFonts w:ascii="Times New Roman" w:eastAsia="Times New Roman" w:hAnsi="Times New Roman" w:cs="Times New Roman"/>
          <w:color w:val="000000"/>
          <w:kern w:val="0"/>
          <w:lang w:eastAsia="es-DO"/>
          <w14:ligatures w14:val="none"/>
        </w:rPr>
        <w:t xml:space="preserve"> para esto es </w:t>
      </w:r>
      <w:r w:rsidR="003919CB" w:rsidRPr="00DC2091">
        <w:rPr>
          <w:rFonts w:ascii="Times New Roman" w:eastAsia="Times New Roman" w:hAnsi="Times New Roman" w:cs="Times New Roman"/>
          <w:color w:val="000000"/>
          <w:kern w:val="0"/>
          <w:lang w:eastAsia="es-DO"/>
          <w14:ligatures w14:val="none"/>
        </w:rPr>
        <w:t xml:space="preserve">relevante la preparación de un personal </w:t>
      </w:r>
      <w:r w:rsidR="001C10E1" w:rsidRPr="00DC2091">
        <w:rPr>
          <w:rFonts w:ascii="Times New Roman" w:eastAsia="Times New Roman" w:hAnsi="Times New Roman" w:cs="Times New Roman"/>
          <w:color w:val="000000"/>
          <w:kern w:val="0"/>
          <w:lang w:eastAsia="es-DO"/>
          <w14:ligatures w14:val="none"/>
        </w:rPr>
        <w:t xml:space="preserve">con conocimientos de contabilidad, pues </w:t>
      </w:r>
      <w:r w:rsidR="00096BA2" w:rsidRPr="00DC2091">
        <w:rPr>
          <w:rFonts w:ascii="Times New Roman" w:eastAsia="Times New Roman" w:hAnsi="Times New Roman" w:cs="Times New Roman"/>
          <w:color w:val="000000"/>
          <w:kern w:val="0"/>
          <w:lang w:eastAsia="es-DO"/>
          <w14:ligatures w14:val="none"/>
        </w:rPr>
        <w:t>la calidad del proceso se ve perjudicada y por ende los resultados.</w:t>
      </w:r>
    </w:p>
    <w:p w14:paraId="5A826AAE" w14:textId="77777777" w:rsidR="00AB4A6C" w:rsidRPr="00DC2091" w:rsidRDefault="00AB4A6C" w:rsidP="00AB4A6C">
      <w:pPr>
        <w:spacing w:before="240" w:after="240" w:line="240" w:lineRule="auto"/>
        <w:jc w:val="both"/>
        <w:rPr>
          <w:rFonts w:ascii="Times New Roman" w:eastAsia="Times New Roman" w:hAnsi="Times New Roman" w:cs="Times New Roman"/>
          <w:kern w:val="0"/>
          <w:lang w:eastAsia="es-DO"/>
          <w14:ligatures w14:val="none"/>
        </w:rPr>
      </w:pPr>
      <w:r w:rsidRPr="00DC2091">
        <w:rPr>
          <w:rFonts w:ascii="Times New Roman" w:eastAsia="Times New Roman" w:hAnsi="Times New Roman" w:cs="Times New Roman"/>
          <w:color w:val="000000"/>
          <w:kern w:val="0"/>
          <w:lang w:eastAsia="es-DO"/>
          <w14:ligatures w14:val="none"/>
        </w:rPr>
        <w:t>Colaboración con la comunidad: Proyectar una mayor colaboración y participación de la comunidad en el centro educativo. Esto puede incluir la colaboración con organizaciones locales, empresas y otros actores externos para obtener apoyo y recursos adicionales para el centro. Además, puede implicar el establecimiento de alianzas estratégicas para enriquecer las oportunidades educativas y promover la integración de la comunidad en las actividades del centro.</w:t>
      </w:r>
    </w:p>
    <w:p w14:paraId="5843859A" w14:textId="77777777" w:rsidR="00AB4A6C" w:rsidRPr="00DC2091" w:rsidRDefault="00AB4A6C" w:rsidP="00AB4A6C">
      <w:pPr>
        <w:spacing w:before="240" w:after="240" w:line="240" w:lineRule="auto"/>
        <w:jc w:val="both"/>
        <w:rPr>
          <w:rFonts w:ascii="Times New Roman" w:eastAsia="Times New Roman" w:hAnsi="Times New Roman" w:cs="Times New Roman"/>
          <w:kern w:val="0"/>
          <w:lang w:eastAsia="es-DO"/>
          <w14:ligatures w14:val="none"/>
        </w:rPr>
      </w:pPr>
      <w:r w:rsidRPr="00DC2091">
        <w:rPr>
          <w:rFonts w:ascii="Times New Roman" w:eastAsia="Times New Roman" w:hAnsi="Times New Roman" w:cs="Times New Roman"/>
          <w:color w:val="000000"/>
          <w:kern w:val="0"/>
          <w:lang w:eastAsia="es-DO"/>
          <w14:ligatures w14:val="none"/>
        </w:rPr>
        <w:t>Mejora continua de la calidad educativa: Proyectar y trabajar en la mejora continua de la calidad educativa en el centro. Esto puede incluir el establecimiento de metas y objetivos específicos para el rendimiento académico, la implementación de estrategias de apoyo y enriquecimiento, y la evaluación regular de los resultados educativos para identificar áreas de mejora y desarrollar planes de acción.</w:t>
      </w:r>
    </w:p>
    <w:p w14:paraId="31695078" w14:textId="794EA10A" w:rsidR="00AB4A6C" w:rsidRPr="00DC2091" w:rsidRDefault="00AB4A6C" w:rsidP="00AB4A6C">
      <w:pPr>
        <w:spacing w:before="240" w:after="240" w:line="240" w:lineRule="auto"/>
        <w:jc w:val="both"/>
        <w:rPr>
          <w:rFonts w:ascii="Times New Roman" w:eastAsia="Times New Roman" w:hAnsi="Times New Roman" w:cs="Times New Roman"/>
          <w:color w:val="000000"/>
          <w:kern w:val="0"/>
          <w:lang w:eastAsia="es-DO"/>
          <w14:ligatures w14:val="none"/>
        </w:rPr>
      </w:pPr>
      <w:r w:rsidRPr="00DC2091">
        <w:rPr>
          <w:rFonts w:ascii="Times New Roman" w:eastAsia="Times New Roman" w:hAnsi="Times New Roman" w:cs="Times New Roman"/>
          <w:color w:val="000000"/>
          <w:kern w:val="0"/>
          <w:lang w:eastAsia="es-DO"/>
          <w14:ligatures w14:val="none"/>
        </w:rPr>
        <w:t>Manejo de fondos mayores: Es interesante que la junta de centro maneje los fondos del mantenimiento y construcción de la infraestructura de grandes escalas, según la necesidad que presente la institución.</w:t>
      </w:r>
    </w:p>
    <w:p w14:paraId="277311B1" w14:textId="0F4CCBB9" w:rsidR="00CE37DD" w:rsidRPr="00DC2091" w:rsidRDefault="00CE37DD" w:rsidP="00AB4A6C">
      <w:pPr>
        <w:spacing w:before="240" w:after="240" w:line="240" w:lineRule="auto"/>
        <w:jc w:val="both"/>
        <w:rPr>
          <w:rFonts w:ascii="Times New Roman" w:eastAsia="Times New Roman" w:hAnsi="Times New Roman" w:cs="Times New Roman"/>
          <w:color w:val="000000"/>
          <w:kern w:val="0"/>
          <w:lang w:eastAsia="es-DO"/>
          <w14:ligatures w14:val="none"/>
        </w:rPr>
      </w:pPr>
      <w:r w:rsidRPr="00DC2091">
        <w:rPr>
          <w:rFonts w:ascii="Times New Roman" w:eastAsia="Times New Roman" w:hAnsi="Times New Roman" w:cs="Times New Roman"/>
          <w:color w:val="000000"/>
          <w:kern w:val="0"/>
          <w:lang w:eastAsia="es-DO"/>
          <w14:ligatures w14:val="none"/>
        </w:rPr>
        <w:t xml:space="preserve">La Junta de Centro se proyecta para </w:t>
      </w:r>
      <w:r w:rsidR="00F91167" w:rsidRPr="00DC2091">
        <w:rPr>
          <w:rFonts w:ascii="Times New Roman" w:eastAsia="Times New Roman" w:hAnsi="Times New Roman" w:cs="Times New Roman"/>
          <w:color w:val="000000"/>
          <w:kern w:val="0"/>
          <w:lang w:eastAsia="es-DO"/>
          <w14:ligatures w14:val="none"/>
        </w:rPr>
        <w:t>diseñar</w:t>
      </w:r>
      <w:r w:rsidR="005C3CB8" w:rsidRPr="00DC2091">
        <w:rPr>
          <w:rFonts w:ascii="Times New Roman" w:eastAsia="Times New Roman" w:hAnsi="Times New Roman" w:cs="Times New Roman"/>
          <w:color w:val="000000"/>
          <w:kern w:val="0"/>
          <w:lang w:eastAsia="es-DO"/>
          <w14:ligatures w14:val="none"/>
        </w:rPr>
        <w:t xml:space="preserve">, </w:t>
      </w:r>
      <w:r w:rsidR="00F91167" w:rsidRPr="00DC2091">
        <w:rPr>
          <w:rFonts w:ascii="Times New Roman" w:eastAsia="Times New Roman" w:hAnsi="Times New Roman" w:cs="Times New Roman"/>
          <w:color w:val="000000"/>
          <w:kern w:val="0"/>
          <w:lang w:eastAsia="es-DO"/>
          <w14:ligatures w14:val="none"/>
        </w:rPr>
        <w:t xml:space="preserve">gestionar </w:t>
      </w:r>
      <w:r w:rsidR="005C3CB8" w:rsidRPr="00DC2091">
        <w:rPr>
          <w:rFonts w:ascii="Times New Roman" w:eastAsia="Times New Roman" w:hAnsi="Times New Roman" w:cs="Times New Roman"/>
          <w:color w:val="000000"/>
          <w:kern w:val="0"/>
          <w:lang w:eastAsia="es-DO"/>
          <w14:ligatures w14:val="none"/>
        </w:rPr>
        <w:t xml:space="preserve">y controlar </w:t>
      </w:r>
      <w:r w:rsidR="00F91167" w:rsidRPr="00DC2091">
        <w:rPr>
          <w:rFonts w:ascii="Times New Roman" w:eastAsia="Times New Roman" w:hAnsi="Times New Roman" w:cs="Times New Roman"/>
          <w:color w:val="000000"/>
          <w:kern w:val="0"/>
          <w:lang w:eastAsia="es-DO"/>
          <w14:ligatures w14:val="none"/>
        </w:rPr>
        <w:t xml:space="preserve">fondos mediante propuestas de </w:t>
      </w:r>
      <w:r w:rsidR="00682BD2" w:rsidRPr="00DC2091">
        <w:rPr>
          <w:rFonts w:ascii="Times New Roman" w:eastAsia="Times New Roman" w:hAnsi="Times New Roman" w:cs="Times New Roman"/>
          <w:color w:val="000000"/>
          <w:kern w:val="0"/>
          <w:lang w:eastAsia="es-DO"/>
          <w14:ligatures w14:val="none"/>
        </w:rPr>
        <w:t>FONDOCYT e INAFOCAN.</w:t>
      </w:r>
    </w:p>
    <w:p w14:paraId="23FCF0B3" w14:textId="789135B2" w:rsidR="00F2388E" w:rsidRPr="00DC2091" w:rsidRDefault="00C03B43" w:rsidP="00CC2EB5">
      <w:pPr>
        <w:spacing w:before="240" w:after="240" w:line="240" w:lineRule="auto"/>
        <w:jc w:val="both"/>
        <w:rPr>
          <w:rFonts w:ascii="Times New Roman" w:hAnsi="Times New Roman" w:cs="Times New Roman"/>
        </w:rPr>
      </w:pPr>
      <w:r w:rsidRPr="00DC2091">
        <w:rPr>
          <w:rFonts w:ascii="Times New Roman" w:eastAsia="Times New Roman" w:hAnsi="Times New Roman" w:cs="Times New Roman"/>
          <w:color w:val="000000"/>
          <w:kern w:val="0"/>
          <w:lang w:eastAsia="es-DO"/>
          <w14:ligatures w14:val="none"/>
        </w:rPr>
        <w:t xml:space="preserve">La institución se enfoca hacia una concepción teórica metodológica para la gestión de la calidad </w:t>
      </w:r>
      <w:r w:rsidR="001B20C5" w:rsidRPr="00DC2091">
        <w:rPr>
          <w:rFonts w:ascii="Times New Roman" w:eastAsia="Times New Roman" w:hAnsi="Times New Roman" w:cs="Times New Roman"/>
          <w:color w:val="000000"/>
          <w:kern w:val="0"/>
          <w:lang w:eastAsia="es-DO"/>
          <w14:ligatures w14:val="none"/>
        </w:rPr>
        <w:t xml:space="preserve">educativa </w:t>
      </w:r>
      <w:r w:rsidR="00E17878" w:rsidRPr="00DC2091">
        <w:rPr>
          <w:rFonts w:ascii="Times New Roman" w:eastAsia="Times New Roman" w:hAnsi="Times New Roman" w:cs="Times New Roman"/>
          <w:color w:val="000000"/>
          <w:kern w:val="0"/>
          <w:lang w:eastAsia="es-DO"/>
          <w14:ligatures w14:val="none"/>
        </w:rPr>
        <w:t>tomando</w:t>
      </w:r>
      <w:r w:rsidR="001B20C5" w:rsidRPr="00DC2091">
        <w:rPr>
          <w:rFonts w:ascii="Times New Roman" w:eastAsia="Times New Roman" w:hAnsi="Times New Roman" w:cs="Times New Roman"/>
          <w:color w:val="000000"/>
          <w:kern w:val="0"/>
          <w:lang w:eastAsia="es-DO"/>
          <w14:ligatures w14:val="none"/>
        </w:rPr>
        <w:t xml:space="preserve"> en consideración los pilares de la educación</w:t>
      </w:r>
      <w:r w:rsidR="00E17878" w:rsidRPr="00DC2091">
        <w:rPr>
          <w:rFonts w:ascii="Times New Roman" w:eastAsia="Times New Roman" w:hAnsi="Times New Roman" w:cs="Times New Roman"/>
          <w:color w:val="000000"/>
          <w:kern w:val="0"/>
          <w:lang w:eastAsia="es-DO"/>
          <w14:ligatures w14:val="none"/>
        </w:rPr>
        <w:t xml:space="preserve">: </w:t>
      </w:r>
      <w:r w:rsidR="00CC2EB5" w:rsidRPr="00DC2091">
        <w:rPr>
          <w:rFonts w:ascii="Times New Roman" w:hAnsi="Times New Roman" w:cs="Times New Roman"/>
        </w:rPr>
        <w:t xml:space="preserve">aprender a conocer, aprender a hacer, aprender a ser </w:t>
      </w:r>
      <w:r w:rsidR="001B6A56" w:rsidRPr="00DC2091">
        <w:rPr>
          <w:rFonts w:ascii="Times New Roman" w:hAnsi="Times New Roman" w:cs="Times New Roman"/>
        </w:rPr>
        <w:t>y aprender a vivir juntos.</w:t>
      </w:r>
    </w:p>
    <w:p w14:paraId="75C5E7A5" w14:textId="77777777" w:rsidR="00F2388E" w:rsidRDefault="00F2388E">
      <w:pPr>
        <w:rPr>
          <w:rFonts w:ascii="Times New Roman" w:hAnsi="Times New Roman" w:cs="Times New Roman"/>
          <w:sz w:val="24"/>
          <w:szCs w:val="24"/>
        </w:rPr>
      </w:pPr>
      <w:r>
        <w:rPr>
          <w:rFonts w:ascii="Times New Roman" w:hAnsi="Times New Roman" w:cs="Times New Roman"/>
          <w:sz w:val="24"/>
          <w:szCs w:val="24"/>
        </w:rPr>
        <w:br w:type="page"/>
      </w:r>
    </w:p>
    <w:p w14:paraId="09B50B86" w14:textId="7985FB0C" w:rsidR="00AB4A6C" w:rsidRPr="00C975F0" w:rsidRDefault="00330017" w:rsidP="003B0E77">
      <w:pPr>
        <w:pStyle w:val="Ttulo1"/>
        <w:rPr>
          <w:b/>
          <w:bCs/>
          <w:color w:val="auto"/>
          <w:sz w:val="24"/>
          <w:szCs w:val="24"/>
        </w:rPr>
      </w:pPr>
      <w:bookmarkStart w:id="18" w:name="_Toc136618263"/>
      <w:r w:rsidRPr="00C975F0">
        <w:rPr>
          <w:b/>
          <w:bCs/>
          <w:color w:val="auto"/>
          <w:sz w:val="24"/>
          <w:szCs w:val="24"/>
        </w:rPr>
        <w:t>10. CITAS Y REFERENCIAS BIBLIOGRÁFICAS</w:t>
      </w:r>
      <w:bookmarkEnd w:id="18"/>
    </w:p>
    <w:p w14:paraId="2DDD627C" w14:textId="77777777" w:rsidR="001B6A56" w:rsidRPr="00AB4A6C" w:rsidRDefault="001B6A56" w:rsidP="001B6A56">
      <w:pPr>
        <w:spacing w:after="0" w:line="240" w:lineRule="auto"/>
        <w:jc w:val="both"/>
        <w:rPr>
          <w:rFonts w:ascii="Times New Roman" w:hAnsi="Times New Roman" w:cs="Times New Roman"/>
          <w:b/>
          <w:bCs/>
          <w:sz w:val="28"/>
          <w:szCs w:val="28"/>
        </w:rPr>
      </w:pPr>
    </w:p>
    <w:p w14:paraId="7B7A77E1" w14:textId="77777777" w:rsidR="00285638" w:rsidRPr="00C975F0" w:rsidRDefault="00285638" w:rsidP="00285638">
      <w:pPr>
        <w:ind w:left="709" w:hanging="709"/>
        <w:rPr>
          <w:rFonts w:ascii="Times New Roman" w:hAnsi="Times New Roman" w:cs="Times New Roman"/>
        </w:rPr>
      </w:pPr>
      <w:r w:rsidRPr="00C975F0">
        <w:rPr>
          <w:rFonts w:ascii="Times New Roman" w:hAnsi="Times New Roman" w:cs="Times New Roman"/>
        </w:rPr>
        <w:t>Báez Risk Gabriel (2013). Descentralización: Un paso al desarrollo, Santo Domingo, República Dominicana</w:t>
      </w:r>
    </w:p>
    <w:p w14:paraId="5265003E" w14:textId="77777777" w:rsidR="001E29E4" w:rsidRPr="00C975F0" w:rsidRDefault="001E29E4" w:rsidP="001E29E4">
      <w:pPr>
        <w:spacing w:before="240" w:after="240" w:line="240" w:lineRule="auto"/>
        <w:ind w:left="709" w:hanging="709"/>
        <w:jc w:val="both"/>
        <w:rPr>
          <w:rFonts w:ascii="Times New Roman" w:eastAsia="Times New Roman" w:hAnsi="Times New Roman" w:cs="Times New Roman"/>
          <w:kern w:val="0"/>
          <w:lang w:eastAsia="es-DO"/>
          <w14:ligatures w14:val="none"/>
        </w:rPr>
      </w:pPr>
      <w:r w:rsidRPr="00C975F0">
        <w:rPr>
          <w:rFonts w:ascii="Times New Roman" w:eastAsia="Times New Roman" w:hAnsi="Times New Roman" w:cs="Times New Roman"/>
          <w:color w:val="000000"/>
          <w:kern w:val="0"/>
          <w:lang w:eastAsia="es-DO"/>
          <w14:ligatures w14:val="none"/>
        </w:rPr>
        <w:t>Centro Educativo Prof. William Almonte y Almonte (2012) Partida Presupuestaria No. 1; Los Pomos, La Vega, República Dominicana.</w:t>
      </w:r>
    </w:p>
    <w:p w14:paraId="07C733A7" w14:textId="77777777" w:rsidR="001E29E4" w:rsidRPr="00C975F0" w:rsidRDefault="001E29E4" w:rsidP="001E29E4">
      <w:pPr>
        <w:spacing w:before="240" w:after="240" w:line="240" w:lineRule="auto"/>
        <w:ind w:left="709" w:hanging="709"/>
        <w:jc w:val="both"/>
        <w:rPr>
          <w:rFonts w:ascii="Times New Roman" w:eastAsia="Times New Roman" w:hAnsi="Times New Roman" w:cs="Times New Roman"/>
          <w:kern w:val="0"/>
          <w:lang w:eastAsia="es-DO"/>
          <w14:ligatures w14:val="none"/>
        </w:rPr>
      </w:pPr>
      <w:r w:rsidRPr="00C975F0">
        <w:rPr>
          <w:rFonts w:ascii="Times New Roman" w:eastAsia="Times New Roman" w:hAnsi="Times New Roman" w:cs="Times New Roman"/>
          <w:color w:val="000000"/>
          <w:kern w:val="0"/>
          <w:lang w:eastAsia="es-DO"/>
          <w14:ligatures w14:val="none"/>
        </w:rPr>
        <w:t>Centro Educativo Prof. William Almonte y Almonte (2012) Partida Presupuestaria No. 2; Los Pomos, La Vega, República Dominicana.</w:t>
      </w:r>
    </w:p>
    <w:p w14:paraId="00153B14" w14:textId="77777777" w:rsidR="001E29E4" w:rsidRPr="00C975F0" w:rsidRDefault="001E29E4" w:rsidP="001E29E4">
      <w:pPr>
        <w:spacing w:before="240" w:after="240" w:line="240" w:lineRule="auto"/>
        <w:ind w:left="709" w:hanging="709"/>
        <w:jc w:val="both"/>
        <w:rPr>
          <w:rFonts w:ascii="Times New Roman" w:eastAsia="Times New Roman" w:hAnsi="Times New Roman" w:cs="Times New Roman"/>
          <w:kern w:val="0"/>
          <w:lang w:eastAsia="es-DO"/>
          <w14:ligatures w14:val="none"/>
        </w:rPr>
      </w:pPr>
      <w:r w:rsidRPr="00C975F0">
        <w:rPr>
          <w:rFonts w:ascii="Times New Roman" w:eastAsia="Times New Roman" w:hAnsi="Times New Roman" w:cs="Times New Roman"/>
          <w:color w:val="000000"/>
          <w:kern w:val="0"/>
          <w:lang w:eastAsia="es-DO"/>
          <w14:ligatures w14:val="none"/>
        </w:rPr>
        <w:t>Centro Educativo Prof. William Almonte y Almonte (2012) Partida Presupuestaria No. 3; Los Pomos, La Vega, República Dominicana.</w:t>
      </w:r>
    </w:p>
    <w:p w14:paraId="49882497" w14:textId="77777777" w:rsidR="001E29E4" w:rsidRPr="00C975F0" w:rsidRDefault="001E29E4" w:rsidP="001E29E4">
      <w:pPr>
        <w:spacing w:before="240" w:after="240" w:line="240" w:lineRule="auto"/>
        <w:ind w:left="709" w:hanging="709"/>
        <w:jc w:val="both"/>
        <w:rPr>
          <w:rFonts w:ascii="Times New Roman" w:eastAsia="Times New Roman" w:hAnsi="Times New Roman" w:cs="Times New Roman"/>
          <w:kern w:val="0"/>
          <w:lang w:eastAsia="es-DO"/>
          <w14:ligatures w14:val="none"/>
        </w:rPr>
      </w:pPr>
      <w:r w:rsidRPr="00C975F0">
        <w:rPr>
          <w:rFonts w:ascii="Times New Roman" w:eastAsia="Times New Roman" w:hAnsi="Times New Roman" w:cs="Times New Roman"/>
          <w:color w:val="000000"/>
          <w:kern w:val="0"/>
          <w:lang w:eastAsia="es-DO"/>
          <w14:ligatures w14:val="none"/>
        </w:rPr>
        <w:t>Centro Educativo Prof. William Almonte y Almonte (2013) Partida Presupuestaria No. 4; Los Pomos, La Vega, República Dominicana.</w:t>
      </w:r>
    </w:p>
    <w:p w14:paraId="06F082C9" w14:textId="77777777" w:rsidR="001E29E4" w:rsidRPr="00C975F0" w:rsidRDefault="001E29E4" w:rsidP="001E29E4">
      <w:pPr>
        <w:spacing w:before="240" w:after="240" w:line="240" w:lineRule="auto"/>
        <w:ind w:left="709" w:hanging="709"/>
        <w:jc w:val="both"/>
        <w:rPr>
          <w:rFonts w:ascii="Times New Roman" w:eastAsia="Times New Roman" w:hAnsi="Times New Roman" w:cs="Times New Roman"/>
          <w:kern w:val="0"/>
          <w:lang w:eastAsia="es-DO"/>
          <w14:ligatures w14:val="none"/>
        </w:rPr>
      </w:pPr>
      <w:r w:rsidRPr="00C975F0">
        <w:rPr>
          <w:rFonts w:ascii="Times New Roman" w:eastAsia="Times New Roman" w:hAnsi="Times New Roman" w:cs="Times New Roman"/>
          <w:color w:val="000000"/>
          <w:kern w:val="0"/>
          <w:lang w:eastAsia="es-DO"/>
          <w14:ligatures w14:val="none"/>
        </w:rPr>
        <w:t>Centro Educativo Prof. William Almonte y Almonte (2013) Partida Presupuestaria No. 5; Los Pomos, La Vega, República Dominicana.</w:t>
      </w:r>
    </w:p>
    <w:p w14:paraId="53D61689" w14:textId="77777777" w:rsidR="001E29E4" w:rsidRPr="00C975F0" w:rsidRDefault="001E29E4" w:rsidP="001E29E4">
      <w:pPr>
        <w:spacing w:before="240" w:after="240" w:line="240" w:lineRule="auto"/>
        <w:ind w:left="709" w:hanging="709"/>
        <w:jc w:val="both"/>
        <w:rPr>
          <w:rFonts w:ascii="Times New Roman" w:eastAsia="Times New Roman" w:hAnsi="Times New Roman" w:cs="Times New Roman"/>
          <w:kern w:val="0"/>
          <w:lang w:eastAsia="es-DO"/>
          <w14:ligatures w14:val="none"/>
        </w:rPr>
      </w:pPr>
      <w:r w:rsidRPr="00C975F0">
        <w:rPr>
          <w:rFonts w:ascii="Times New Roman" w:eastAsia="Times New Roman" w:hAnsi="Times New Roman" w:cs="Times New Roman"/>
          <w:color w:val="000000"/>
          <w:kern w:val="0"/>
          <w:lang w:eastAsia="es-DO"/>
          <w14:ligatures w14:val="none"/>
        </w:rPr>
        <w:t>Centro Educativo Prof. William Almonte y Almonte (2013) Partida Presupuestaria No. 6; Los Pomos, La Vega, República Dominicana.</w:t>
      </w:r>
    </w:p>
    <w:p w14:paraId="572B647A" w14:textId="0065E435" w:rsidR="001E29E4" w:rsidRPr="00C975F0" w:rsidRDefault="001E29E4" w:rsidP="001E29E4">
      <w:pPr>
        <w:spacing w:before="240" w:after="240" w:line="240" w:lineRule="auto"/>
        <w:ind w:left="709" w:hanging="709"/>
        <w:jc w:val="both"/>
        <w:rPr>
          <w:rFonts w:ascii="Times New Roman" w:eastAsia="Times New Roman" w:hAnsi="Times New Roman" w:cs="Times New Roman"/>
          <w:kern w:val="0"/>
          <w:lang w:eastAsia="es-DO"/>
          <w14:ligatures w14:val="none"/>
        </w:rPr>
      </w:pPr>
      <w:r w:rsidRPr="00C975F0">
        <w:rPr>
          <w:rFonts w:ascii="Times New Roman" w:eastAsia="Times New Roman" w:hAnsi="Times New Roman" w:cs="Times New Roman"/>
          <w:color w:val="000000"/>
          <w:kern w:val="0"/>
          <w:lang w:eastAsia="es-DO"/>
          <w14:ligatures w14:val="none"/>
        </w:rPr>
        <w:t>Centro Educativo Prof. William Almonte y Almonte (2013) Partida Presupuestaria No.</w:t>
      </w:r>
      <w:r w:rsidR="003D6529" w:rsidRPr="00C975F0">
        <w:rPr>
          <w:rFonts w:ascii="Times New Roman" w:eastAsia="Times New Roman" w:hAnsi="Times New Roman" w:cs="Times New Roman"/>
          <w:color w:val="000000"/>
          <w:kern w:val="0"/>
          <w:lang w:eastAsia="es-DO"/>
          <w14:ligatures w14:val="none"/>
        </w:rPr>
        <w:t>7;</w:t>
      </w:r>
      <w:r w:rsidRPr="00C975F0">
        <w:rPr>
          <w:rFonts w:ascii="Times New Roman" w:eastAsia="Times New Roman" w:hAnsi="Times New Roman" w:cs="Times New Roman"/>
          <w:color w:val="000000"/>
          <w:kern w:val="0"/>
          <w:lang w:eastAsia="es-DO"/>
          <w14:ligatures w14:val="none"/>
        </w:rPr>
        <w:t xml:space="preserve"> Los Pomos, La Vega, República Dominicana.</w:t>
      </w:r>
    </w:p>
    <w:p w14:paraId="36BA8CF0" w14:textId="77777777" w:rsidR="001E29E4" w:rsidRPr="00C975F0" w:rsidRDefault="001E29E4" w:rsidP="001E29E4">
      <w:pPr>
        <w:spacing w:before="240" w:after="240" w:line="240" w:lineRule="auto"/>
        <w:ind w:left="709" w:hanging="709"/>
        <w:jc w:val="both"/>
        <w:rPr>
          <w:rFonts w:ascii="Times New Roman" w:eastAsia="Times New Roman" w:hAnsi="Times New Roman" w:cs="Times New Roman"/>
          <w:kern w:val="0"/>
          <w:lang w:eastAsia="es-DO"/>
          <w14:ligatures w14:val="none"/>
        </w:rPr>
      </w:pPr>
      <w:r w:rsidRPr="00C975F0">
        <w:rPr>
          <w:rFonts w:ascii="Times New Roman" w:eastAsia="Times New Roman" w:hAnsi="Times New Roman" w:cs="Times New Roman"/>
          <w:color w:val="000000"/>
          <w:kern w:val="0"/>
          <w:lang w:eastAsia="es-DO"/>
          <w14:ligatures w14:val="none"/>
        </w:rPr>
        <w:t>Centro Educativo Prof. William Almonte y Almonte (2014) Partida Presupuestaria No. 8; Los Pomos, La Vega, República Dominicana.</w:t>
      </w:r>
    </w:p>
    <w:p w14:paraId="2DBDAD41" w14:textId="77777777" w:rsidR="001E29E4" w:rsidRPr="00C975F0" w:rsidRDefault="001E29E4" w:rsidP="001E29E4">
      <w:pPr>
        <w:spacing w:before="240" w:after="240" w:line="240" w:lineRule="auto"/>
        <w:ind w:left="709" w:hanging="709"/>
        <w:jc w:val="both"/>
        <w:rPr>
          <w:rFonts w:ascii="Times New Roman" w:eastAsia="Times New Roman" w:hAnsi="Times New Roman" w:cs="Times New Roman"/>
          <w:kern w:val="0"/>
          <w:lang w:eastAsia="es-DO"/>
          <w14:ligatures w14:val="none"/>
        </w:rPr>
      </w:pPr>
      <w:r w:rsidRPr="00C975F0">
        <w:rPr>
          <w:rFonts w:ascii="Times New Roman" w:eastAsia="Times New Roman" w:hAnsi="Times New Roman" w:cs="Times New Roman"/>
          <w:color w:val="000000"/>
          <w:kern w:val="0"/>
          <w:lang w:eastAsia="es-DO"/>
          <w14:ligatures w14:val="none"/>
        </w:rPr>
        <w:t>Centro Educativo Prof. William Almonte y Almonte (2015) Partida Presupuestaria No. 9; Los Pomos, La Vega, República Dominicana.</w:t>
      </w:r>
    </w:p>
    <w:p w14:paraId="60AC56D3" w14:textId="77777777" w:rsidR="001E29E4" w:rsidRPr="00C975F0" w:rsidRDefault="001E29E4" w:rsidP="001E29E4">
      <w:pPr>
        <w:spacing w:before="240" w:after="240" w:line="240" w:lineRule="auto"/>
        <w:ind w:left="709" w:hanging="709"/>
        <w:jc w:val="both"/>
        <w:rPr>
          <w:rFonts w:ascii="Times New Roman" w:eastAsia="Times New Roman" w:hAnsi="Times New Roman" w:cs="Times New Roman"/>
          <w:kern w:val="0"/>
          <w:lang w:eastAsia="es-DO"/>
          <w14:ligatures w14:val="none"/>
        </w:rPr>
      </w:pPr>
      <w:r w:rsidRPr="00C975F0">
        <w:rPr>
          <w:rFonts w:ascii="Times New Roman" w:eastAsia="Times New Roman" w:hAnsi="Times New Roman" w:cs="Times New Roman"/>
          <w:color w:val="000000"/>
          <w:kern w:val="0"/>
          <w:lang w:eastAsia="es-DO"/>
          <w14:ligatures w14:val="none"/>
        </w:rPr>
        <w:t>Centro Educativo Prof. William Almonte y Almonte (2015) Partida Presupuestaria No. 10; Los Pomos, La Vega, República Dominicana.</w:t>
      </w:r>
    </w:p>
    <w:p w14:paraId="4E8BD00B" w14:textId="77777777" w:rsidR="001E29E4" w:rsidRPr="00C975F0" w:rsidRDefault="001E29E4" w:rsidP="001E29E4">
      <w:pPr>
        <w:spacing w:before="240" w:after="240" w:line="240" w:lineRule="auto"/>
        <w:ind w:left="709" w:hanging="709"/>
        <w:jc w:val="both"/>
        <w:rPr>
          <w:rFonts w:ascii="Times New Roman" w:eastAsia="Times New Roman" w:hAnsi="Times New Roman" w:cs="Times New Roman"/>
          <w:kern w:val="0"/>
          <w:lang w:eastAsia="es-DO"/>
          <w14:ligatures w14:val="none"/>
        </w:rPr>
      </w:pPr>
      <w:r w:rsidRPr="00C975F0">
        <w:rPr>
          <w:rFonts w:ascii="Times New Roman" w:eastAsia="Times New Roman" w:hAnsi="Times New Roman" w:cs="Times New Roman"/>
          <w:color w:val="000000"/>
          <w:kern w:val="0"/>
          <w:lang w:eastAsia="es-DO"/>
          <w14:ligatures w14:val="none"/>
        </w:rPr>
        <w:t>Centro Educativo Prof. William Almonte y Almonte (2016) Partida Presupuestaria No. 11; Los Pomos, La Vega, República Dominicana.</w:t>
      </w:r>
    </w:p>
    <w:p w14:paraId="64B90558" w14:textId="77777777" w:rsidR="001E29E4" w:rsidRPr="00C975F0" w:rsidRDefault="001E29E4" w:rsidP="001E29E4">
      <w:pPr>
        <w:spacing w:before="240" w:after="240" w:line="240" w:lineRule="auto"/>
        <w:ind w:left="709" w:hanging="709"/>
        <w:jc w:val="both"/>
        <w:rPr>
          <w:rFonts w:ascii="Times New Roman" w:eastAsia="Times New Roman" w:hAnsi="Times New Roman" w:cs="Times New Roman"/>
          <w:kern w:val="0"/>
          <w:lang w:eastAsia="es-DO"/>
          <w14:ligatures w14:val="none"/>
        </w:rPr>
      </w:pPr>
      <w:r w:rsidRPr="00C975F0">
        <w:rPr>
          <w:rFonts w:ascii="Times New Roman" w:eastAsia="Times New Roman" w:hAnsi="Times New Roman" w:cs="Times New Roman"/>
          <w:color w:val="000000"/>
          <w:kern w:val="0"/>
          <w:lang w:eastAsia="es-DO"/>
          <w14:ligatures w14:val="none"/>
        </w:rPr>
        <w:t>Centro Educativo Prof. William Almonte y Almonte (2016) Partida Presupuestaria No. 12; Los Pomos, La Vega, República Dominicana.</w:t>
      </w:r>
    </w:p>
    <w:p w14:paraId="290EE885" w14:textId="77777777" w:rsidR="001E29E4" w:rsidRPr="00C975F0" w:rsidRDefault="001E29E4" w:rsidP="001E29E4">
      <w:pPr>
        <w:spacing w:before="240" w:after="240" w:line="240" w:lineRule="auto"/>
        <w:ind w:left="709" w:hanging="709"/>
        <w:jc w:val="both"/>
        <w:rPr>
          <w:rFonts w:ascii="Times New Roman" w:eastAsia="Times New Roman" w:hAnsi="Times New Roman" w:cs="Times New Roman"/>
          <w:kern w:val="0"/>
          <w:lang w:eastAsia="es-DO"/>
          <w14:ligatures w14:val="none"/>
        </w:rPr>
      </w:pPr>
      <w:r w:rsidRPr="00C975F0">
        <w:rPr>
          <w:rFonts w:ascii="Times New Roman" w:eastAsia="Times New Roman" w:hAnsi="Times New Roman" w:cs="Times New Roman"/>
          <w:color w:val="000000"/>
          <w:kern w:val="0"/>
          <w:lang w:eastAsia="es-DO"/>
          <w14:ligatures w14:val="none"/>
        </w:rPr>
        <w:t>Centro Educativo Prof. William Almonte y Almonte (2016) Partida Presupuestaria No. 13; Los Pomos, La Vega, República Dominicana.</w:t>
      </w:r>
    </w:p>
    <w:p w14:paraId="3BFB1134" w14:textId="77777777" w:rsidR="001E29E4" w:rsidRPr="00C975F0" w:rsidRDefault="001E29E4" w:rsidP="001E29E4">
      <w:pPr>
        <w:spacing w:before="240" w:after="240" w:line="240" w:lineRule="auto"/>
        <w:ind w:left="709" w:hanging="709"/>
        <w:jc w:val="both"/>
        <w:rPr>
          <w:rFonts w:ascii="Times New Roman" w:eastAsia="Times New Roman" w:hAnsi="Times New Roman" w:cs="Times New Roman"/>
          <w:kern w:val="0"/>
          <w:lang w:eastAsia="es-DO"/>
          <w14:ligatures w14:val="none"/>
        </w:rPr>
      </w:pPr>
      <w:r w:rsidRPr="00C975F0">
        <w:rPr>
          <w:rFonts w:ascii="Times New Roman" w:eastAsia="Times New Roman" w:hAnsi="Times New Roman" w:cs="Times New Roman"/>
          <w:color w:val="000000"/>
          <w:kern w:val="0"/>
          <w:lang w:eastAsia="es-DO"/>
          <w14:ligatures w14:val="none"/>
        </w:rPr>
        <w:t>Centro Educativo Prof. William Almonte y Almonte (2017) Partida Presupuestaria No. 14; Los Pomos, La Vega, República Dominicana.</w:t>
      </w:r>
    </w:p>
    <w:p w14:paraId="29CFDE65" w14:textId="77777777" w:rsidR="001E29E4" w:rsidRPr="00C975F0" w:rsidRDefault="001E29E4" w:rsidP="001E29E4">
      <w:pPr>
        <w:spacing w:before="240" w:after="240" w:line="240" w:lineRule="auto"/>
        <w:ind w:left="709" w:hanging="709"/>
        <w:jc w:val="both"/>
        <w:rPr>
          <w:rFonts w:ascii="Times New Roman" w:eastAsia="Times New Roman" w:hAnsi="Times New Roman" w:cs="Times New Roman"/>
          <w:kern w:val="0"/>
          <w:lang w:eastAsia="es-DO"/>
          <w14:ligatures w14:val="none"/>
        </w:rPr>
      </w:pPr>
      <w:r w:rsidRPr="00C975F0">
        <w:rPr>
          <w:rFonts w:ascii="Times New Roman" w:eastAsia="Times New Roman" w:hAnsi="Times New Roman" w:cs="Times New Roman"/>
          <w:color w:val="000000"/>
          <w:kern w:val="0"/>
          <w:lang w:eastAsia="es-DO"/>
          <w14:ligatures w14:val="none"/>
        </w:rPr>
        <w:t>Centro Educativo Prof. William Almonte y Almonte (2017) Partida Presupuestaria No. 15; Los Pomos, La Vega, República Dominicana.</w:t>
      </w:r>
    </w:p>
    <w:p w14:paraId="26938EC0" w14:textId="77777777" w:rsidR="001E29E4" w:rsidRPr="00C975F0" w:rsidRDefault="001E29E4" w:rsidP="001E29E4">
      <w:pPr>
        <w:spacing w:before="240" w:after="240" w:line="240" w:lineRule="auto"/>
        <w:ind w:left="709" w:hanging="709"/>
        <w:jc w:val="both"/>
        <w:rPr>
          <w:rFonts w:ascii="Times New Roman" w:eastAsia="Times New Roman" w:hAnsi="Times New Roman" w:cs="Times New Roman"/>
          <w:kern w:val="0"/>
          <w:lang w:eastAsia="es-DO"/>
          <w14:ligatures w14:val="none"/>
        </w:rPr>
      </w:pPr>
      <w:r w:rsidRPr="00C975F0">
        <w:rPr>
          <w:rFonts w:ascii="Times New Roman" w:eastAsia="Times New Roman" w:hAnsi="Times New Roman" w:cs="Times New Roman"/>
          <w:color w:val="000000"/>
          <w:kern w:val="0"/>
          <w:lang w:eastAsia="es-DO"/>
          <w14:ligatures w14:val="none"/>
        </w:rPr>
        <w:t>Centro Educativo Prof. William Almonte y Almonte (2018) Partida Presupuestaria No. 16; Los Pomos, La Vega, República Dominicana.</w:t>
      </w:r>
    </w:p>
    <w:p w14:paraId="05D82F39" w14:textId="77777777" w:rsidR="001E29E4" w:rsidRPr="00C975F0" w:rsidRDefault="001E29E4" w:rsidP="001E29E4">
      <w:pPr>
        <w:spacing w:before="240" w:after="240" w:line="240" w:lineRule="auto"/>
        <w:ind w:left="709" w:hanging="709"/>
        <w:jc w:val="both"/>
        <w:rPr>
          <w:rFonts w:ascii="Times New Roman" w:eastAsia="Times New Roman" w:hAnsi="Times New Roman" w:cs="Times New Roman"/>
          <w:kern w:val="0"/>
          <w:lang w:eastAsia="es-DO"/>
          <w14:ligatures w14:val="none"/>
        </w:rPr>
      </w:pPr>
      <w:r w:rsidRPr="00C975F0">
        <w:rPr>
          <w:rFonts w:ascii="Times New Roman" w:eastAsia="Times New Roman" w:hAnsi="Times New Roman" w:cs="Times New Roman"/>
          <w:color w:val="000000"/>
          <w:kern w:val="0"/>
          <w:lang w:eastAsia="es-DO"/>
          <w14:ligatures w14:val="none"/>
        </w:rPr>
        <w:t>Centro Educativo Prof. William Almonte y Almonte (2018) Partida Presupuestaria No. 17; Los Pomos, La Vega, República Dominicana.</w:t>
      </w:r>
    </w:p>
    <w:p w14:paraId="51985E85" w14:textId="77777777" w:rsidR="001E29E4" w:rsidRPr="00C975F0" w:rsidRDefault="001E29E4" w:rsidP="001E29E4">
      <w:pPr>
        <w:spacing w:before="240" w:after="240" w:line="240" w:lineRule="auto"/>
        <w:ind w:left="709" w:hanging="709"/>
        <w:jc w:val="both"/>
        <w:rPr>
          <w:rFonts w:ascii="Times New Roman" w:eastAsia="Times New Roman" w:hAnsi="Times New Roman" w:cs="Times New Roman"/>
          <w:kern w:val="0"/>
          <w:lang w:eastAsia="es-DO"/>
          <w14:ligatures w14:val="none"/>
        </w:rPr>
      </w:pPr>
      <w:r w:rsidRPr="00C975F0">
        <w:rPr>
          <w:rFonts w:ascii="Times New Roman" w:eastAsia="Times New Roman" w:hAnsi="Times New Roman" w:cs="Times New Roman"/>
          <w:color w:val="000000"/>
          <w:kern w:val="0"/>
          <w:lang w:eastAsia="es-DO"/>
          <w14:ligatures w14:val="none"/>
        </w:rPr>
        <w:t>Centro Educativo Prof. William Almonte y Almonte (2018) Partida Presupuestaria No. 18; Los Pomos, La Vega, República Dominicana.</w:t>
      </w:r>
    </w:p>
    <w:p w14:paraId="5D6EF2B9" w14:textId="77777777" w:rsidR="001E29E4" w:rsidRPr="00C975F0" w:rsidRDefault="001E29E4" w:rsidP="001E29E4">
      <w:pPr>
        <w:spacing w:before="240" w:after="240" w:line="240" w:lineRule="auto"/>
        <w:ind w:left="709" w:hanging="709"/>
        <w:jc w:val="both"/>
        <w:rPr>
          <w:rFonts w:ascii="Times New Roman" w:eastAsia="Times New Roman" w:hAnsi="Times New Roman" w:cs="Times New Roman"/>
          <w:kern w:val="0"/>
          <w:lang w:eastAsia="es-DO"/>
          <w14:ligatures w14:val="none"/>
        </w:rPr>
      </w:pPr>
      <w:r w:rsidRPr="00C975F0">
        <w:rPr>
          <w:rFonts w:ascii="Times New Roman" w:eastAsia="Times New Roman" w:hAnsi="Times New Roman" w:cs="Times New Roman"/>
          <w:color w:val="000000"/>
          <w:kern w:val="0"/>
          <w:lang w:eastAsia="es-DO"/>
          <w14:ligatures w14:val="none"/>
        </w:rPr>
        <w:t>Centro Educativo Prof. William Almonte y Almonte (2019) Partida Presupuestaria No. 19; Los Pomos, La Vega, República Dominicana.</w:t>
      </w:r>
    </w:p>
    <w:p w14:paraId="04629E51" w14:textId="77777777" w:rsidR="001E29E4" w:rsidRPr="00C975F0" w:rsidRDefault="001E29E4" w:rsidP="001E29E4">
      <w:pPr>
        <w:spacing w:before="240" w:after="240" w:line="240" w:lineRule="auto"/>
        <w:ind w:left="709" w:hanging="709"/>
        <w:jc w:val="both"/>
        <w:rPr>
          <w:rFonts w:ascii="Times New Roman" w:eastAsia="Times New Roman" w:hAnsi="Times New Roman" w:cs="Times New Roman"/>
          <w:kern w:val="0"/>
          <w:lang w:eastAsia="es-DO"/>
          <w14:ligatures w14:val="none"/>
        </w:rPr>
      </w:pPr>
      <w:r w:rsidRPr="00C975F0">
        <w:rPr>
          <w:rFonts w:ascii="Times New Roman" w:eastAsia="Times New Roman" w:hAnsi="Times New Roman" w:cs="Times New Roman"/>
          <w:color w:val="000000"/>
          <w:kern w:val="0"/>
          <w:lang w:eastAsia="es-DO"/>
          <w14:ligatures w14:val="none"/>
        </w:rPr>
        <w:t>Centro Educativo Prof. William Almonte y Almonte (2019) Partida Presupuestaria No. 20; Los Pomos, La Vega, República Dominicana.</w:t>
      </w:r>
    </w:p>
    <w:p w14:paraId="56604D9C" w14:textId="77777777" w:rsidR="001E29E4" w:rsidRPr="00C975F0" w:rsidRDefault="001E29E4" w:rsidP="001E29E4">
      <w:pPr>
        <w:spacing w:before="240" w:after="240" w:line="240" w:lineRule="auto"/>
        <w:ind w:left="709" w:hanging="709"/>
        <w:jc w:val="both"/>
        <w:rPr>
          <w:rFonts w:ascii="Times New Roman" w:eastAsia="Times New Roman" w:hAnsi="Times New Roman" w:cs="Times New Roman"/>
          <w:kern w:val="0"/>
          <w:lang w:eastAsia="es-DO"/>
          <w14:ligatures w14:val="none"/>
        </w:rPr>
      </w:pPr>
      <w:r w:rsidRPr="00C975F0">
        <w:rPr>
          <w:rFonts w:ascii="Times New Roman" w:eastAsia="Times New Roman" w:hAnsi="Times New Roman" w:cs="Times New Roman"/>
          <w:color w:val="000000"/>
          <w:kern w:val="0"/>
          <w:lang w:eastAsia="es-DO"/>
          <w14:ligatures w14:val="none"/>
        </w:rPr>
        <w:t>Centro Educativo Prof. William Almonte y Almonte (2020) Partida Presupuestaria No. 21; Los Pomos, La Vega, República Dominicana.</w:t>
      </w:r>
    </w:p>
    <w:p w14:paraId="478E3EC0" w14:textId="77777777" w:rsidR="001E29E4" w:rsidRPr="00C975F0" w:rsidRDefault="001E29E4" w:rsidP="001E29E4">
      <w:pPr>
        <w:spacing w:before="240" w:after="240" w:line="240" w:lineRule="auto"/>
        <w:ind w:left="709" w:hanging="709"/>
        <w:jc w:val="both"/>
        <w:rPr>
          <w:rFonts w:ascii="Times New Roman" w:eastAsia="Times New Roman" w:hAnsi="Times New Roman" w:cs="Times New Roman"/>
          <w:kern w:val="0"/>
          <w:lang w:eastAsia="es-DO"/>
          <w14:ligatures w14:val="none"/>
        </w:rPr>
      </w:pPr>
      <w:r w:rsidRPr="00C975F0">
        <w:rPr>
          <w:rFonts w:ascii="Times New Roman" w:eastAsia="Times New Roman" w:hAnsi="Times New Roman" w:cs="Times New Roman"/>
          <w:color w:val="000000"/>
          <w:kern w:val="0"/>
          <w:lang w:eastAsia="es-DO"/>
          <w14:ligatures w14:val="none"/>
        </w:rPr>
        <w:t>Centro Educativo Prof. William Almonte y Almonte (2021) Partida Presupuestaria No. 22; Los Pomos, La Vega, República Dominicana.</w:t>
      </w:r>
    </w:p>
    <w:p w14:paraId="370A26DD" w14:textId="77777777" w:rsidR="001E29E4" w:rsidRPr="00C975F0" w:rsidRDefault="001E29E4" w:rsidP="001E29E4">
      <w:pPr>
        <w:spacing w:before="240" w:after="240" w:line="240" w:lineRule="auto"/>
        <w:ind w:left="709" w:hanging="709"/>
        <w:jc w:val="both"/>
        <w:rPr>
          <w:rFonts w:ascii="Times New Roman" w:eastAsia="Times New Roman" w:hAnsi="Times New Roman" w:cs="Times New Roman"/>
          <w:kern w:val="0"/>
          <w:lang w:eastAsia="es-DO"/>
          <w14:ligatures w14:val="none"/>
        </w:rPr>
      </w:pPr>
      <w:r w:rsidRPr="00C975F0">
        <w:rPr>
          <w:rFonts w:ascii="Times New Roman" w:eastAsia="Times New Roman" w:hAnsi="Times New Roman" w:cs="Times New Roman"/>
          <w:color w:val="000000"/>
          <w:kern w:val="0"/>
          <w:lang w:eastAsia="es-DO"/>
          <w14:ligatures w14:val="none"/>
        </w:rPr>
        <w:t>Centro Educativo Prof. William Almonte y Almonte (2021) Partida Presupuestaria No. 23; Los Pomos, La Vega, República Dominicana.</w:t>
      </w:r>
    </w:p>
    <w:p w14:paraId="1B81C155" w14:textId="77777777" w:rsidR="001E29E4" w:rsidRPr="00C975F0" w:rsidRDefault="001E29E4" w:rsidP="001E29E4">
      <w:pPr>
        <w:spacing w:before="240" w:after="240" w:line="240" w:lineRule="auto"/>
        <w:ind w:left="709" w:hanging="709"/>
        <w:jc w:val="both"/>
        <w:rPr>
          <w:rFonts w:ascii="Times New Roman" w:eastAsia="Times New Roman" w:hAnsi="Times New Roman" w:cs="Times New Roman"/>
          <w:kern w:val="0"/>
          <w:lang w:eastAsia="es-DO"/>
          <w14:ligatures w14:val="none"/>
        </w:rPr>
      </w:pPr>
      <w:r w:rsidRPr="00C975F0">
        <w:rPr>
          <w:rFonts w:ascii="Times New Roman" w:eastAsia="Times New Roman" w:hAnsi="Times New Roman" w:cs="Times New Roman"/>
          <w:color w:val="000000"/>
          <w:kern w:val="0"/>
          <w:lang w:eastAsia="es-DO"/>
          <w14:ligatures w14:val="none"/>
        </w:rPr>
        <w:t>Centro Educativo Prof. William Almonte y Almonte (2021) Partida Presupuestaria No. 24; Los Pomos, La Vega, República Dominicana.</w:t>
      </w:r>
    </w:p>
    <w:p w14:paraId="5BE29393" w14:textId="77777777" w:rsidR="001E29E4" w:rsidRPr="00C975F0" w:rsidRDefault="001E29E4" w:rsidP="001E29E4">
      <w:pPr>
        <w:spacing w:before="240" w:after="240" w:line="240" w:lineRule="auto"/>
        <w:ind w:left="709" w:hanging="709"/>
        <w:jc w:val="both"/>
        <w:rPr>
          <w:rFonts w:ascii="Times New Roman" w:eastAsia="Times New Roman" w:hAnsi="Times New Roman" w:cs="Times New Roman"/>
          <w:kern w:val="0"/>
          <w:lang w:eastAsia="es-DO"/>
          <w14:ligatures w14:val="none"/>
        </w:rPr>
      </w:pPr>
      <w:r w:rsidRPr="00C975F0">
        <w:rPr>
          <w:rFonts w:ascii="Times New Roman" w:eastAsia="Times New Roman" w:hAnsi="Times New Roman" w:cs="Times New Roman"/>
          <w:color w:val="000000"/>
          <w:kern w:val="0"/>
          <w:lang w:eastAsia="es-DO"/>
          <w14:ligatures w14:val="none"/>
        </w:rPr>
        <w:t>Centro Educativo Prof. William Almonte y Almonte (2022) Partida Presupuestaria No. 25; Los Pomos, La Vega, República Dominicana.</w:t>
      </w:r>
    </w:p>
    <w:p w14:paraId="1E444300" w14:textId="77777777" w:rsidR="001E29E4" w:rsidRPr="00C975F0" w:rsidRDefault="001E29E4" w:rsidP="001E29E4">
      <w:pPr>
        <w:spacing w:before="240" w:after="240" w:line="240" w:lineRule="auto"/>
        <w:ind w:left="709" w:hanging="709"/>
        <w:jc w:val="both"/>
        <w:rPr>
          <w:rFonts w:ascii="Times New Roman" w:eastAsia="Times New Roman" w:hAnsi="Times New Roman" w:cs="Times New Roman"/>
          <w:kern w:val="0"/>
          <w:lang w:eastAsia="es-DO"/>
          <w14:ligatures w14:val="none"/>
        </w:rPr>
      </w:pPr>
      <w:r w:rsidRPr="00C975F0">
        <w:rPr>
          <w:rFonts w:ascii="Times New Roman" w:eastAsia="Times New Roman" w:hAnsi="Times New Roman" w:cs="Times New Roman"/>
          <w:color w:val="000000"/>
          <w:kern w:val="0"/>
          <w:lang w:eastAsia="es-DO"/>
          <w14:ligatures w14:val="none"/>
        </w:rPr>
        <w:t>Centro Educativo Prof. William Almonte y Almonte (2022) Partida Presupuestaria No. 26; Los Pomos, La Vega, República Dominicana.</w:t>
      </w:r>
    </w:p>
    <w:p w14:paraId="3BCB0D40" w14:textId="77777777" w:rsidR="001E29E4" w:rsidRPr="00C975F0" w:rsidRDefault="001E29E4" w:rsidP="001E29E4">
      <w:pPr>
        <w:spacing w:before="240" w:after="240" w:line="240" w:lineRule="auto"/>
        <w:ind w:left="709" w:hanging="709"/>
        <w:jc w:val="both"/>
        <w:rPr>
          <w:rFonts w:ascii="Times New Roman" w:eastAsia="Times New Roman" w:hAnsi="Times New Roman" w:cs="Times New Roman"/>
          <w:color w:val="000000"/>
          <w:kern w:val="0"/>
          <w:lang w:eastAsia="es-DO"/>
          <w14:ligatures w14:val="none"/>
        </w:rPr>
      </w:pPr>
      <w:r w:rsidRPr="00C975F0">
        <w:rPr>
          <w:rFonts w:ascii="Times New Roman" w:eastAsia="Times New Roman" w:hAnsi="Times New Roman" w:cs="Times New Roman"/>
          <w:color w:val="000000"/>
          <w:kern w:val="0"/>
          <w:lang w:eastAsia="es-DO"/>
          <w14:ligatures w14:val="none"/>
        </w:rPr>
        <w:t>Centro Educativo Prof. William Almonte y Almonte (2022) Partida Presupuestaria No. 27; Los Pomos, La Vega, República Dominicana.</w:t>
      </w:r>
    </w:p>
    <w:p w14:paraId="13B0BB32" w14:textId="0CCDB427" w:rsidR="003D6529" w:rsidRPr="00C975F0" w:rsidRDefault="003D6529" w:rsidP="003D6529">
      <w:pPr>
        <w:spacing w:before="240" w:after="240" w:line="240" w:lineRule="auto"/>
        <w:ind w:left="709" w:hanging="709"/>
        <w:jc w:val="both"/>
        <w:rPr>
          <w:rFonts w:ascii="Times New Roman" w:eastAsia="Times New Roman" w:hAnsi="Times New Roman" w:cs="Times New Roman"/>
          <w:color w:val="000000"/>
          <w:kern w:val="0"/>
          <w:lang w:eastAsia="es-DO"/>
          <w14:ligatures w14:val="none"/>
        </w:rPr>
      </w:pPr>
      <w:r w:rsidRPr="00C975F0">
        <w:rPr>
          <w:rFonts w:ascii="Times New Roman" w:eastAsia="Times New Roman" w:hAnsi="Times New Roman" w:cs="Times New Roman"/>
          <w:color w:val="000000"/>
          <w:kern w:val="0"/>
          <w:lang w:eastAsia="es-DO"/>
          <w14:ligatures w14:val="none"/>
        </w:rPr>
        <w:t>Centro Educativo Prof. William Almonte y Almonte (2023) Estadísticas del SIGER, Los Pomos, La Vega, República Dominicana.</w:t>
      </w:r>
    </w:p>
    <w:p w14:paraId="75CC8CCE" w14:textId="0D5DA554" w:rsidR="003D6529" w:rsidRPr="00C975F0" w:rsidRDefault="003D6529" w:rsidP="003D6529">
      <w:pPr>
        <w:spacing w:before="240" w:after="240" w:line="240" w:lineRule="auto"/>
        <w:ind w:left="709" w:hanging="709"/>
        <w:jc w:val="both"/>
        <w:rPr>
          <w:rFonts w:ascii="Times New Roman" w:eastAsia="Times New Roman" w:hAnsi="Times New Roman" w:cs="Times New Roman"/>
          <w:color w:val="000000"/>
          <w:kern w:val="0"/>
          <w:lang w:eastAsia="es-DO"/>
          <w14:ligatures w14:val="none"/>
        </w:rPr>
      </w:pPr>
      <w:r w:rsidRPr="00C975F0">
        <w:rPr>
          <w:rFonts w:ascii="Times New Roman" w:eastAsia="Times New Roman" w:hAnsi="Times New Roman" w:cs="Times New Roman"/>
          <w:color w:val="000000"/>
          <w:kern w:val="0"/>
          <w:lang w:eastAsia="es-DO"/>
          <w14:ligatures w14:val="none"/>
        </w:rPr>
        <w:t>Ministerio de educación de República Dominicana (2013). Ordenanza No.03-2013, que establece el Manual Operativo de los centros Educativo público.</w:t>
      </w:r>
    </w:p>
    <w:p w14:paraId="114F87BA" w14:textId="1EBD3847" w:rsidR="003D6529" w:rsidRPr="00C975F0" w:rsidRDefault="003D6529" w:rsidP="003D6529">
      <w:pPr>
        <w:spacing w:before="240" w:after="240" w:line="240" w:lineRule="auto"/>
        <w:ind w:left="709" w:hanging="709"/>
        <w:jc w:val="both"/>
        <w:rPr>
          <w:rFonts w:ascii="Times New Roman" w:eastAsia="Times New Roman" w:hAnsi="Times New Roman" w:cs="Times New Roman"/>
          <w:color w:val="000000"/>
          <w:kern w:val="0"/>
          <w:lang w:eastAsia="es-DO"/>
          <w14:ligatures w14:val="none"/>
        </w:rPr>
      </w:pPr>
      <w:r w:rsidRPr="00C975F0">
        <w:rPr>
          <w:rFonts w:ascii="Times New Roman" w:eastAsia="Times New Roman" w:hAnsi="Times New Roman" w:cs="Times New Roman"/>
          <w:color w:val="000000"/>
          <w:kern w:val="0"/>
          <w:lang w:eastAsia="es-DO"/>
          <w14:ligatures w14:val="none"/>
        </w:rPr>
        <w:t>Ministerio de educación de República Dominicana (2012). Ley No. 1-12 Estrategia Nacional de Desarrollo que establece la Estrategia Nacional de Desarrollo 2030</w:t>
      </w:r>
      <w:r w:rsidR="00B47104" w:rsidRPr="00C975F0">
        <w:rPr>
          <w:rFonts w:ascii="Times New Roman" w:eastAsia="Times New Roman" w:hAnsi="Times New Roman" w:cs="Times New Roman"/>
          <w:color w:val="000000"/>
          <w:kern w:val="0"/>
          <w:lang w:eastAsia="es-DO"/>
          <w14:ligatures w14:val="none"/>
        </w:rPr>
        <w:t>.</w:t>
      </w:r>
    </w:p>
    <w:p w14:paraId="3D937A67" w14:textId="3AC75EB2" w:rsidR="00B47104" w:rsidRPr="00C975F0" w:rsidRDefault="00B47104" w:rsidP="0023114C">
      <w:pPr>
        <w:ind w:left="709" w:hanging="709"/>
        <w:rPr>
          <w:rFonts w:ascii="Times New Roman" w:hAnsi="Times New Roman" w:cs="Times New Roman"/>
        </w:rPr>
      </w:pPr>
      <w:r w:rsidRPr="00C975F0">
        <w:rPr>
          <w:rFonts w:ascii="Times New Roman" w:hAnsi="Times New Roman" w:cs="Times New Roman"/>
        </w:rPr>
        <w:t xml:space="preserve">Ministerio de Educación de la República Dominicana (2015). Ordenanza </w:t>
      </w:r>
      <w:r w:rsidR="00667B87" w:rsidRPr="00C975F0">
        <w:rPr>
          <w:rFonts w:ascii="Times New Roman" w:hAnsi="Times New Roman" w:cs="Times New Roman"/>
        </w:rPr>
        <w:t>Nº</w:t>
      </w:r>
      <w:r w:rsidRPr="00C975F0">
        <w:rPr>
          <w:rFonts w:ascii="Times New Roman" w:hAnsi="Times New Roman" w:cs="Times New Roman"/>
        </w:rPr>
        <w:t xml:space="preserve"> 1-2015. Que establece el currículo revisado, actualizado y validado para la educación inicial pública y privada.</w:t>
      </w:r>
    </w:p>
    <w:p w14:paraId="5DCBA512" w14:textId="4D3ADA76" w:rsidR="00B47104" w:rsidRPr="00C975F0" w:rsidRDefault="00B47104" w:rsidP="0023114C">
      <w:pPr>
        <w:ind w:left="709" w:hanging="709"/>
        <w:rPr>
          <w:rFonts w:ascii="Times New Roman" w:hAnsi="Times New Roman" w:cs="Times New Roman"/>
        </w:rPr>
      </w:pPr>
      <w:r w:rsidRPr="00C975F0">
        <w:rPr>
          <w:rFonts w:ascii="Times New Roman" w:hAnsi="Times New Roman" w:cs="Times New Roman"/>
        </w:rPr>
        <w:t xml:space="preserve">Ministerio de Educación de la República Dominicana (2015). Ordenanza </w:t>
      </w:r>
      <w:r w:rsidR="00667B87" w:rsidRPr="00C975F0">
        <w:rPr>
          <w:rFonts w:ascii="Times New Roman" w:hAnsi="Times New Roman" w:cs="Times New Roman"/>
        </w:rPr>
        <w:t>Nº</w:t>
      </w:r>
      <w:r w:rsidRPr="00C975F0">
        <w:rPr>
          <w:rFonts w:ascii="Times New Roman" w:hAnsi="Times New Roman" w:cs="Times New Roman"/>
        </w:rPr>
        <w:t xml:space="preserve"> 02-2015. Que estable el currículo revisado, actualizado y validado para la educación primaria pública y privada.</w:t>
      </w:r>
    </w:p>
    <w:p w14:paraId="433E84C4" w14:textId="748642C0" w:rsidR="00904A0B" w:rsidRPr="00C975F0" w:rsidRDefault="00904A0B" w:rsidP="001B1225">
      <w:pPr>
        <w:ind w:left="709" w:hanging="709"/>
        <w:jc w:val="both"/>
        <w:rPr>
          <w:rFonts w:ascii="Times New Roman" w:hAnsi="Times New Roman" w:cs="Times New Roman"/>
        </w:rPr>
      </w:pPr>
      <w:r w:rsidRPr="00C975F0">
        <w:rPr>
          <w:rFonts w:ascii="Times New Roman" w:hAnsi="Times New Roman" w:cs="Times New Roman"/>
        </w:rPr>
        <w:t xml:space="preserve">Ministerio de Educación de la República dominicana (2022) </w:t>
      </w:r>
      <w:r w:rsidR="006B0CA1" w:rsidRPr="00C975F0">
        <w:rPr>
          <w:rFonts w:ascii="Times New Roman" w:hAnsi="Times New Roman" w:cs="Times New Roman"/>
        </w:rPr>
        <w:t>Sistema Integral de Inteligencia Estratégica</w:t>
      </w:r>
      <w:r w:rsidR="001B1225" w:rsidRPr="00C975F0">
        <w:rPr>
          <w:rFonts w:ascii="Times New Roman" w:hAnsi="Times New Roman" w:cs="Times New Roman"/>
        </w:rPr>
        <w:t xml:space="preserve"> (</w:t>
      </w:r>
      <w:r w:rsidRPr="00C975F0">
        <w:rPr>
          <w:rFonts w:ascii="Times New Roman" w:hAnsi="Times New Roman" w:cs="Times New Roman"/>
        </w:rPr>
        <w:t>SIIE</w:t>
      </w:r>
      <w:r w:rsidR="001B1225" w:rsidRPr="00C975F0">
        <w:rPr>
          <w:rFonts w:ascii="Times New Roman" w:hAnsi="Times New Roman" w:cs="Times New Roman"/>
        </w:rPr>
        <w:t>)</w:t>
      </w:r>
      <w:r w:rsidR="00092048" w:rsidRPr="00C975F0">
        <w:rPr>
          <w:rFonts w:ascii="Times New Roman" w:hAnsi="Times New Roman" w:cs="Times New Roman"/>
        </w:rPr>
        <w:t>: Estadística educativa de indicadores de eficiencia interna</w:t>
      </w:r>
      <w:r w:rsidR="008B3D5F" w:rsidRPr="00C975F0">
        <w:rPr>
          <w:rFonts w:ascii="Times New Roman" w:hAnsi="Times New Roman" w:cs="Times New Roman"/>
        </w:rPr>
        <w:t xml:space="preserve"> desde 2014-2022.</w:t>
      </w:r>
    </w:p>
    <w:p w14:paraId="65049A4B" w14:textId="38CFD5B0" w:rsidR="001E29E4" w:rsidRPr="00C975F0" w:rsidRDefault="001E29E4" w:rsidP="001E29E4">
      <w:pPr>
        <w:spacing w:before="240" w:after="240" w:line="240" w:lineRule="auto"/>
        <w:ind w:left="709" w:hanging="709"/>
        <w:jc w:val="both"/>
        <w:rPr>
          <w:rFonts w:ascii="Times New Roman" w:eastAsia="Times New Roman" w:hAnsi="Times New Roman" w:cs="Times New Roman"/>
          <w:color w:val="000000"/>
          <w:kern w:val="0"/>
          <w:lang w:eastAsia="es-DO"/>
          <w14:ligatures w14:val="none"/>
        </w:rPr>
      </w:pPr>
      <w:r w:rsidRPr="00C975F0">
        <w:rPr>
          <w:rFonts w:ascii="Times New Roman" w:eastAsia="Times New Roman" w:hAnsi="Times New Roman" w:cs="Times New Roman"/>
          <w:kern w:val="0"/>
          <w:lang w:eastAsia="es-DO"/>
          <w14:ligatures w14:val="none"/>
        </w:rPr>
        <w:t>Secretaría de Estado de Educación. (1997). Ley General de Educación 66-96</w:t>
      </w:r>
      <w:r w:rsidR="00094300" w:rsidRPr="00C975F0">
        <w:rPr>
          <w:rFonts w:ascii="Times New Roman" w:eastAsia="Times New Roman" w:hAnsi="Times New Roman" w:cs="Times New Roman"/>
          <w:kern w:val="0"/>
          <w:lang w:eastAsia="es-DO"/>
          <w14:ligatures w14:val="none"/>
        </w:rPr>
        <w:t>, Santo Domingo D.N. Rep. Dom.</w:t>
      </w:r>
    </w:p>
    <w:p w14:paraId="680E8BE2" w14:textId="77777777" w:rsidR="001E29E4" w:rsidRPr="00C975F0" w:rsidRDefault="001E29E4" w:rsidP="001E29E4">
      <w:pPr>
        <w:spacing w:before="240" w:after="240" w:line="240" w:lineRule="auto"/>
        <w:ind w:left="709" w:hanging="709"/>
        <w:jc w:val="both"/>
        <w:rPr>
          <w:rFonts w:ascii="Times New Roman" w:eastAsia="Times New Roman" w:hAnsi="Times New Roman" w:cs="Times New Roman"/>
          <w:color w:val="000000"/>
          <w:kern w:val="0"/>
          <w:lang w:eastAsia="es-DO"/>
          <w14:ligatures w14:val="none"/>
        </w:rPr>
      </w:pPr>
      <w:r w:rsidRPr="00C975F0">
        <w:rPr>
          <w:rFonts w:ascii="Times New Roman" w:eastAsia="Times New Roman" w:hAnsi="Times New Roman" w:cs="Times New Roman"/>
          <w:kern w:val="0"/>
          <w:lang w:eastAsia="es-DO"/>
          <w14:ligatures w14:val="none"/>
        </w:rPr>
        <w:t xml:space="preserve">Secretaría de Estado de Educación (2008). </w:t>
      </w:r>
      <w:r w:rsidRPr="00C975F0">
        <w:rPr>
          <w:rFonts w:ascii="Times New Roman" w:eastAsia="Times New Roman" w:hAnsi="Times New Roman" w:cs="Times New Roman"/>
          <w:color w:val="000000"/>
          <w:kern w:val="0"/>
          <w:lang w:eastAsia="es-DO"/>
          <w14:ligatures w14:val="none"/>
        </w:rPr>
        <w:t>Ordenanza Nº 02/2008 que establece el Reglamento de las Juntas Descentralizadas a nivel Regional, Distrital y Local (centros, planteles y redes rurales de Gestión Educativa).</w:t>
      </w:r>
    </w:p>
    <w:p w14:paraId="1AA3E38F" w14:textId="6E4926FE" w:rsidR="001E29E4" w:rsidRPr="00C975F0" w:rsidRDefault="001E29E4" w:rsidP="001E29E4">
      <w:pPr>
        <w:spacing w:before="240" w:after="240" w:line="240" w:lineRule="auto"/>
        <w:ind w:left="709" w:hanging="709"/>
        <w:jc w:val="both"/>
        <w:rPr>
          <w:rFonts w:ascii="Times New Roman" w:eastAsia="Times New Roman" w:hAnsi="Times New Roman" w:cs="Times New Roman"/>
          <w:kern w:val="0"/>
          <w:lang w:eastAsia="es-DO"/>
          <w14:ligatures w14:val="none"/>
        </w:rPr>
      </w:pPr>
      <w:r w:rsidRPr="00C975F0">
        <w:rPr>
          <w:rFonts w:ascii="Times New Roman" w:eastAsia="Times New Roman" w:hAnsi="Times New Roman" w:cs="Times New Roman"/>
          <w:kern w:val="0"/>
          <w:lang w:eastAsia="es-DO"/>
          <w14:ligatures w14:val="none"/>
        </w:rPr>
        <w:t xml:space="preserve">Secretaría de Educación de la República Dominicana (2019). </w:t>
      </w:r>
      <w:r w:rsidRPr="00C975F0">
        <w:rPr>
          <w:rFonts w:ascii="Times New Roman" w:eastAsia="Times New Roman" w:hAnsi="Times New Roman" w:cs="Times New Roman"/>
          <w:color w:val="000000"/>
          <w:kern w:val="0"/>
          <w:lang w:eastAsia="es-DO"/>
          <w14:ligatures w14:val="none"/>
        </w:rPr>
        <w:t>Resolución No. 02-2019, que sustituye la Resolución No. 0668-2011 y establece el Reglamento para el Manejo de los Fondos Asignados a las Juntas Descentralizadas.</w:t>
      </w:r>
      <w:r w:rsidRPr="00C975F0">
        <w:rPr>
          <w:rFonts w:ascii="Times New Roman" w:eastAsia="Times New Roman" w:hAnsi="Times New Roman" w:cs="Times New Roman"/>
          <w:kern w:val="0"/>
          <w:lang w:eastAsia="es-DO"/>
          <w14:ligatures w14:val="none"/>
        </w:rPr>
        <w:t xml:space="preserve"> </w:t>
      </w:r>
    </w:p>
    <w:p w14:paraId="261C8C15" w14:textId="77777777" w:rsidR="00A24056" w:rsidRDefault="00A24056" w:rsidP="001E29E4">
      <w:pPr>
        <w:spacing w:before="240" w:after="240" w:line="240" w:lineRule="auto"/>
        <w:ind w:left="709" w:hanging="709"/>
        <w:jc w:val="both"/>
        <w:rPr>
          <w:rFonts w:ascii="Times New Roman" w:eastAsia="Times New Roman" w:hAnsi="Times New Roman" w:cs="Times New Roman"/>
          <w:kern w:val="0"/>
          <w:sz w:val="24"/>
          <w:szCs w:val="24"/>
          <w:lang w:eastAsia="es-DO"/>
          <w14:ligatures w14:val="none"/>
        </w:rPr>
        <w:sectPr w:rsidR="00A24056" w:rsidSect="006C7C35">
          <w:footerReference w:type="default" r:id="rId18"/>
          <w:pgSz w:w="12240" w:h="15840"/>
          <w:pgMar w:top="1440" w:right="1440" w:bottom="1440" w:left="1985" w:header="709" w:footer="709" w:gutter="0"/>
          <w:pgNumType w:start="1"/>
          <w:cols w:space="708"/>
          <w:docGrid w:linePitch="360"/>
        </w:sectPr>
      </w:pPr>
    </w:p>
    <w:p w14:paraId="74A81D9B" w14:textId="369E9AB7" w:rsidR="00A24056" w:rsidRPr="00C975F0" w:rsidRDefault="00F2388E" w:rsidP="00A24056">
      <w:pPr>
        <w:pStyle w:val="Ttulo1"/>
        <w:rPr>
          <w:rFonts w:eastAsia="Times New Roman"/>
          <w:b/>
          <w:bCs/>
          <w:color w:val="auto"/>
          <w:sz w:val="24"/>
          <w:szCs w:val="24"/>
          <w:lang w:eastAsia="es-DO"/>
        </w:rPr>
      </w:pPr>
      <w:bookmarkStart w:id="19" w:name="_Toc136618264"/>
      <w:r w:rsidRPr="00C975F0">
        <w:rPr>
          <w:rFonts w:eastAsia="Times New Roman"/>
          <w:b/>
          <w:bCs/>
          <w:color w:val="auto"/>
          <w:sz w:val="24"/>
          <w:szCs w:val="24"/>
          <w:lang w:eastAsia="es-DO"/>
        </w:rPr>
        <w:t>ANEXOS</w:t>
      </w:r>
      <w:bookmarkEnd w:id="19"/>
    </w:p>
    <w:p w14:paraId="639AA245" w14:textId="77777777" w:rsidR="00894A70" w:rsidRPr="00894A70" w:rsidRDefault="00894A70" w:rsidP="00894A70">
      <w:pPr>
        <w:rPr>
          <w:lang w:eastAsia="es-DO"/>
        </w:rPr>
      </w:pPr>
    </w:p>
    <w:p w14:paraId="5E48D2F5" w14:textId="4C608252" w:rsidR="00A24056" w:rsidRDefault="00A24056" w:rsidP="00A24056">
      <w:pPr>
        <w:jc w:val="center"/>
      </w:pPr>
      <w:r>
        <w:t>RELACIÓN DE PARTIDAS POR EL ORDEN NUMÉRICA, TRIMESTRE, AÑO</w:t>
      </w:r>
      <w:r w:rsidR="00BC568F">
        <w:t xml:space="preserve"> </w:t>
      </w:r>
      <w:r w:rsidR="00894A70">
        <w:t>Y CANTIDAD RECIBIDA</w:t>
      </w:r>
    </w:p>
    <w:tbl>
      <w:tblPr>
        <w:tblStyle w:val="Tablaconcuadrcula"/>
        <w:tblW w:w="8613" w:type="dxa"/>
        <w:tblLook w:val="04A0" w:firstRow="1" w:lastRow="0" w:firstColumn="1" w:lastColumn="0" w:noHBand="0" w:noVBand="1"/>
      </w:tblPr>
      <w:tblGrid>
        <w:gridCol w:w="811"/>
        <w:gridCol w:w="2841"/>
        <w:gridCol w:w="1707"/>
        <w:gridCol w:w="3254"/>
      </w:tblGrid>
      <w:tr w:rsidR="00A24056" w14:paraId="2719D553" w14:textId="77777777" w:rsidTr="00174CC5">
        <w:tc>
          <w:tcPr>
            <w:tcW w:w="811" w:type="dxa"/>
            <w:shd w:val="clear" w:color="auto" w:fill="AEAAAA" w:themeFill="background2" w:themeFillShade="BF"/>
          </w:tcPr>
          <w:p w14:paraId="2AD1E3D6" w14:textId="38CA6C9C" w:rsidR="00A24056" w:rsidRPr="00224D9C" w:rsidRDefault="00667B87" w:rsidP="00174CC5">
            <w:pPr>
              <w:jc w:val="center"/>
              <w:rPr>
                <w:b/>
                <w:bCs/>
                <w:sz w:val="24"/>
                <w:szCs w:val="24"/>
              </w:rPr>
            </w:pPr>
            <w:r w:rsidRPr="00224D9C">
              <w:rPr>
                <w:rFonts w:ascii="Bodoni MT Black" w:hAnsi="Bodoni MT Black" w:cs="Aparajita"/>
                <w:b/>
                <w:bCs/>
                <w:sz w:val="24"/>
                <w:szCs w:val="24"/>
              </w:rPr>
              <w:t>Nº</w:t>
            </w:r>
          </w:p>
        </w:tc>
        <w:tc>
          <w:tcPr>
            <w:tcW w:w="2841" w:type="dxa"/>
            <w:shd w:val="clear" w:color="auto" w:fill="AEAAAA" w:themeFill="background2" w:themeFillShade="BF"/>
          </w:tcPr>
          <w:p w14:paraId="511E529F" w14:textId="77777777" w:rsidR="00A24056" w:rsidRPr="00224D9C" w:rsidRDefault="00A24056" w:rsidP="00174CC5">
            <w:pPr>
              <w:rPr>
                <w:b/>
                <w:bCs/>
              </w:rPr>
            </w:pPr>
            <w:r w:rsidRPr="00224D9C">
              <w:rPr>
                <w:b/>
                <w:bCs/>
              </w:rPr>
              <w:t>TRIMESTRE</w:t>
            </w:r>
          </w:p>
        </w:tc>
        <w:tc>
          <w:tcPr>
            <w:tcW w:w="1707" w:type="dxa"/>
            <w:shd w:val="clear" w:color="auto" w:fill="AEAAAA" w:themeFill="background2" w:themeFillShade="BF"/>
          </w:tcPr>
          <w:p w14:paraId="13547B5A" w14:textId="77777777" w:rsidR="00A24056" w:rsidRPr="00224D9C" w:rsidRDefault="00A24056" w:rsidP="00174CC5">
            <w:pPr>
              <w:rPr>
                <w:b/>
                <w:bCs/>
              </w:rPr>
            </w:pPr>
            <w:r w:rsidRPr="00224D9C">
              <w:rPr>
                <w:b/>
                <w:bCs/>
              </w:rPr>
              <w:t>AÑO</w:t>
            </w:r>
          </w:p>
        </w:tc>
        <w:tc>
          <w:tcPr>
            <w:tcW w:w="3254" w:type="dxa"/>
            <w:shd w:val="clear" w:color="auto" w:fill="AEAAAA" w:themeFill="background2" w:themeFillShade="BF"/>
          </w:tcPr>
          <w:p w14:paraId="2B0CDA27" w14:textId="77777777" w:rsidR="00A24056" w:rsidRPr="00224D9C" w:rsidRDefault="00A24056" w:rsidP="00894A70">
            <w:pPr>
              <w:jc w:val="center"/>
              <w:rPr>
                <w:rFonts w:ascii="Times New Roman" w:hAnsi="Times New Roman" w:cs="Times New Roman"/>
                <w:b/>
                <w:bCs/>
                <w:sz w:val="24"/>
                <w:szCs w:val="24"/>
              </w:rPr>
            </w:pPr>
            <w:r w:rsidRPr="00224D9C">
              <w:rPr>
                <w:rFonts w:ascii="Times New Roman" w:hAnsi="Times New Roman" w:cs="Times New Roman"/>
                <w:b/>
                <w:bCs/>
                <w:sz w:val="24"/>
                <w:szCs w:val="24"/>
              </w:rPr>
              <w:t>MONTO</w:t>
            </w:r>
          </w:p>
        </w:tc>
      </w:tr>
      <w:tr w:rsidR="00A24056" w14:paraId="20D64932" w14:textId="77777777" w:rsidTr="00174CC5">
        <w:tc>
          <w:tcPr>
            <w:tcW w:w="811" w:type="dxa"/>
          </w:tcPr>
          <w:p w14:paraId="25198BC0" w14:textId="77777777" w:rsidR="00A24056" w:rsidRDefault="00A24056" w:rsidP="00174CC5">
            <w:pPr>
              <w:jc w:val="center"/>
            </w:pPr>
            <w:r w:rsidRPr="004C2BB5">
              <w:rPr>
                <w:b/>
                <w:sz w:val="24"/>
                <w:szCs w:val="24"/>
              </w:rPr>
              <w:t>1</w:t>
            </w:r>
          </w:p>
        </w:tc>
        <w:tc>
          <w:tcPr>
            <w:tcW w:w="2841" w:type="dxa"/>
          </w:tcPr>
          <w:p w14:paraId="6012F9DF" w14:textId="77777777" w:rsidR="00A24056" w:rsidRDefault="00A24056" w:rsidP="00174CC5">
            <w:r w:rsidRPr="004C2BB5">
              <w:rPr>
                <w:rFonts w:ascii="Arial" w:hAnsi="Arial" w:cs="Arial"/>
                <w:b/>
                <w:sz w:val="24"/>
                <w:szCs w:val="24"/>
              </w:rPr>
              <w:t xml:space="preserve">abril- junio </w:t>
            </w:r>
          </w:p>
        </w:tc>
        <w:tc>
          <w:tcPr>
            <w:tcW w:w="1707" w:type="dxa"/>
            <w:vMerge w:val="restart"/>
          </w:tcPr>
          <w:p w14:paraId="5308D7E5" w14:textId="77777777" w:rsidR="00A24056" w:rsidRDefault="00A24056" w:rsidP="00174CC5">
            <w:r w:rsidRPr="004C2BB5">
              <w:rPr>
                <w:rFonts w:ascii="Arial" w:hAnsi="Arial" w:cs="Arial"/>
                <w:b/>
                <w:sz w:val="24"/>
                <w:szCs w:val="24"/>
              </w:rPr>
              <w:t>2012</w:t>
            </w:r>
          </w:p>
        </w:tc>
        <w:tc>
          <w:tcPr>
            <w:tcW w:w="3254" w:type="dxa"/>
          </w:tcPr>
          <w:p w14:paraId="154F5E03" w14:textId="77777777" w:rsidR="00A24056" w:rsidRDefault="00A24056" w:rsidP="00894A70">
            <w:pPr>
              <w:jc w:val="center"/>
            </w:pPr>
            <w:r w:rsidRPr="004C2BB5">
              <w:rPr>
                <w:rFonts w:ascii="Arial" w:hAnsi="Arial" w:cs="Arial"/>
                <w:b/>
                <w:sz w:val="24"/>
                <w:szCs w:val="24"/>
              </w:rPr>
              <w:t>38,</w:t>
            </w:r>
            <w:r>
              <w:rPr>
                <w:rFonts w:ascii="Arial" w:hAnsi="Arial" w:cs="Arial"/>
                <w:b/>
                <w:sz w:val="24"/>
                <w:szCs w:val="24"/>
              </w:rPr>
              <w:t xml:space="preserve"> </w:t>
            </w:r>
            <w:r w:rsidRPr="004C2BB5">
              <w:rPr>
                <w:rFonts w:ascii="Arial" w:hAnsi="Arial" w:cs="Arial"/>
                <w:b/>
                <w:sz w:val="24"/>
                <w:szCs w:val="24"/>
              </w:rPr>
              <w:t>793.55</w:t>
            </w:r>
          </w:p>
        </w:tc>
      </w:tr>
      <w:tr w:rsidR="00A24056" w14:paraId="458F9074" w14:textId="77777777" w:rsidTr="00174CC5">
        <w:tc>
          <w:tcPr>
            <w:tcW w:w="811" w:type="dxa"/>
          </w:tcPr>
          <w:p w14:paraId="57C2CE2B" w14:textId="77777777" w:rsidR="00A24056" w:rsidRDefault="00A24056" w:rsidP="00174CC5">
            <w:pPr>
              <w:jc w:val="center"/>
            </w:pPr>
            <w:r w:rsidRPr="004C2BB5">
              <w:rPr>
                <w:b/>
                <w:sz w:val="24"/>
                <w:szCs w:val="24"/>
              </w:rPr>
              <w:t>2</w:t>
            </w:r>
          </w:p>
        </w:tc>
        <w:tc>
          <w:tcPr>
            <w:tcW w:w="2841" w:type="dxa"/>
          </w:tcPr>
          <w:p w14:paraId="676C1AA4" w14:textId="77777777" w:rsidR="00A24056" w:rsidRDefault="00A24056" w:rsidP="00174CC5">
            <w:r w:rsidRPr="004C2BB5">
              <w:rPr>
                <w:rFonts w:ascii="Arial" w:hAnsi="Arial" w:cs="Arial"/>
                <w:b/>
                <w:sz w:val="24"/>
                <w:szCs w:val="24"/>
              </w:rPr>
              <w:t>jul</w:t>
            </w:r>
            <w:r>
              <w:rPr>
                <w:rFonts w:ascii="Arial" w:hAnsi="Arial" w:cs="Arial"/>
                <w:b/>
                <w:sz w:val="24"/>
                <w:szCs w:val="24"/>
              </w:rPr>
              <w:t>io</w:t>
            </w:r>
            <w:r w:rsidRPr="004C2BB5">
              <w:rPr>
                <w:rFonts w:ascii="Arial" w:hAnsi="Arial" w:cs="Arial"/>
                <w:b/>
                <w:sz w:val="24"/>
                <w:szCs w:val="24"/>
              </w:rPr>
              <w:t>- sep</w:t>
            </w:r>
            <w:r>
              <w:rPr>
                <w:rFonts w:ascii="Arial" w:hAnsi="Arial" w:cs="Arial"/>
                <w:b/>
                <w:sz w:val="24"/>
                <w:szCs w:val="24"/>
              </w:rPr>
              <w:t>tiembre</w:t>
            </w:r>
          </w:p>
        </w:tc>
        <w:tc>
          <w:tcPr>
            <w:tcW w:w="1707" w:type="dxa"/>
            <w:vMerge/>
          </w:tcPr>
          <w:p w14:paraId="3946E94F" w14:textId="77777777" w:rsidR="00A24056" w:rsidRDefault="00A24056" w:rsidP="00174CC5"/>
        </w:tc>
        <w:tc>
          <w:tcPr>
            <w:tcW w:w="3254" w:type="dxa"/>
          </w:tcPr>
          <w:p w14:paraId="70714C78" w14:textId="77777777" w:rsidR="00A24056" w:rsidRDefault="00A24056" w:rsidP="00894A70">
            <w:pPr>
              <w:jc w:val="center"/>
            </w:pPr>
            <w:r w:rsidRPr="004C2BB5">
              <w:rPr>
                <w:rFonts w:ascii="Arial" w:hAnsi="Arial" w:cs="Arial"/>
                <w:b/>
                <w:sz w:val="24"/>
                <w:szCs w:val="24"/>
              </w:rPr>
              <w:t>41,</w:t>
            </w:r>
            <w:r>
              <w:rPr>
                <w:rFonts w:ascii="Arial" w:hAnsi="Arial" w:cs="Arial"/>
                <w:b/>
                <w:sz w:val="24"/>
                <w:szCs w:val="24"/>
              </w:rPr>
              <w:t xml:space="preserve"> </w:t>
            </w:r>
            <w:r w:rsidRPr="004C2BB5">
              <w:rPr>
                <w:rFonts w:ascii="Arial" w:hAnsi="Arial" w:cs="Arial"/>
                <w:b/>
                <w:sz w:val="24"/>
                <w:szCs w:val="24"/>
              </w:rPr>
              <w:t>131.76</w:t>
            </w:r>
          </w:p>
        </w:tc>
      </w:tr>
      <w:tr w:rsidR="00A24056" w14:paraId="7EEB6745" w14:textId="77777777" w:rsidTr="00174CC5">
        <w:tc>
          <w:tcPr>
            <w:tcW w:w="811" w:type="dxa"/>
          </w:tcPr>
          <w:p w14:paraId="2FA58B88" w14:textId="77777777" w:rsidR="00A24056" w:rsidRDefault="00A24056" w:rsidP="00174CC5">
            <w:pPr>
              <w:jc w:val="center"/>
            </w:pPr>
            <w:r w:rsidRPr="004C2BB5">
              <w:rPr>
                <w:rFonts w:ascii="Arial" w:hAnsi="Arial" w:cs="Arial"/>
                <w:b/>
                <w:sz w:val="24"/>
                <w:szCs w:val="24"/>
              </w:rPr>
              <w:t>3</w:t>
            </w:r>
          </w:p>
        </w:tc>
        <w:tc>
          <w:tcPr>
            <w:tcW w:w="2841" w:type="dxa"/>
          </w:tcPr>
          <w:p w14:paraId="7CE6AEA1" w14:textId="77777777" w:rsidR="00A24056" w:rsidRDefault="00A24056" w:rsidP="00174CC5">
            <w:r w:rsidRPr="004C2BB5">
              <w:rPr>
                <w:rFonts w:ascii="Arial" w:hAnsi="Arial" w:cs="Arial"/>
                <w:b/>
                <w:sz w:val="24"/>
                <w:szCs w:val="24"/>
              </w:rPr>
              <w:t>octubre- dic</w:t>
            </w:r>
            <w:r>
              <w:rPr>
                <w:rFonts w:ascii="Arial" w:hAnsi="Arial" w:cs="Arial"/>
                <w:b/>
                <w:sz w:val="24"/>
                <w:szCs w:val="24"/>
              </w:rPr>
              <w:t>iembre</w:t>
            </w:r>
          </w:p>
        </w:tc>
        <w:tc>
          <w:tcPr>
            <w:tcW w:w="1707" w:type="dxa"/>
            <w:vMerge/>
          </w:tcPr>
          <w:p w14:paraId="38C6489B" w14:textId="77777777" w:rsidR="00A24056" w:rsidRDefault="00A24056" w:rsidP="00174CC5"/>
        </w:tc>
        <w:tc>
          <w:tcPr>
            <w:tcW w:w="3254" w:type="dxa"/>
          </w:tcPr>
          <w:p w14:paraId="29DC2E5D" w14:textId="77777777" w:rsidR="00A24056" w:rsidRDefault="00A24056" w:rsidP="00894A70">
            <w:pPr>
              <w:jc w:val="center"/>
            </w:pPr>
            <w:r w:rsidRPr="004C2BB5">
              <w:rPr>
                <w:rFonts w:ascii="Arial" w:hAnsi="Arial" w:cs="Arial"/>
                <w:b/>
                <w:sz w:val="24"/>
                <w:szCs w:val="24"/>
              </w:rPr>
              <w:t>41,</w:t>
            </w:r>
            <w:r>
              <w:rPr>
                <w:rFonts w:ascii="Arial" w:hAnsi="Arial" w:cs="Arial"/>
                <w:b/>
                <w:sz w:val="24"/>
                <w:szCs w:val="24"/>
              </w:rPr>
              <w:t xml:space="preserve"> </w:t>
            </w:r>
            <w:r w:rsidRPr="004C2BB5">
              <w:rPr>
                <w:rFonts w:ascii="Arial" w:hAnsi="Arial" w:cs="Arial"/>
                <w:b/>
                <w:sz w:val="24"/>
                <w:szCs w:val="24"/>
              </w:rPr>
              <w:t>065.91</w:t>
            </w:r>
          </w:p>
        </w:tc>
      </w:tr>
      <w:tr w:rsidR="00A24056" w14:paraId="4753FBBD" w14:textId="77777777" w:rsidTr="00174CC5">
        <w:tc>
          <w:tcPr>
            <w:tcW w:w="811" w:type="dxa"/>
          </w:tcPr>
          <w:p w14:paraId="27E5B8D4" w14:textId="77777777" w:rsidR="00A24056" w:rsidRDefault="00A24056" w:rsidP="00174CC5">
            <w:pPr>
              <w:jc w:val="center"/>
            </w:pPr>
            <w:r w:rsidRPr="004C2BB5">
              <w:rPr>
                <w:rFonts w:ascii="Arial" w:hAnsi="Arial" w:cs="Arial"/>
                <w:b/>
                <w:sz w:val="24"/>
                <w:szCs w:val="24"/>
              </w:rPr>
              <w:t>4</w:t>
            </w:r>
          </w:p>
        </w:tc>
        <w:tc>
          <w:tcPr>
            <w:tcW w:w="2841" w:type="dxa"/>
          </w:tcPr>
          <w:p w14:paraId="32F0731C" w14:textId="77777777" w:rsidR="00A24056" w:rsidRDefault="00A24056" w:rsidP="00174CC5">
            <w:r w:rsidRPr="004C2BB5">
              <w:rPr>
                <w:rFonts w:ascii="Arial" w:hAnsi="Arial" w:cs="Arial"/>
                <w:b/>
                <w:sz w:val="24"/>
                <w:szCs w:val="24"/>
              </w:rPr>
              <w:t>ene</w:t>
            </w:r>
            <w:r>
              <w:rPr>
                <w:rFonts w:ascii="Arial" w:hAnsi="Arial" w:cs="Arial"/>
                <w:b/>
                <w:sz w:val="24"/>
                <w:szCs w:val="24"/>
              </w:rPr>
              <w:t>ro</w:t>
            </w:r>
            <w:r w:rsidRPr="004C2BB5">
              <w:rPr>
                <w:rFonts w:ascii="Arial" w:hAnsi="Arial" w:cs="Arial"/>
                <w:b/>
                <w:sz w:val="24"/>
                <w:szCs w:val="24"/>
              </w:rPr>
              <w:t xml:space="preserve">-marzo </w:t>
            </w:r>
          </w:p>
        </w:tc>
        <w:tc>
          <w:tcPr>
            <w:tcW w:w="1707" w:type="dxa"/>
            <w:vMerge w:val="restart"/>
          </w:tcPr>
          <w:p w14:paraId="4D7CC7B2" w14:textId="77777777" w:rsidR="00A24056" w:rsidRDefault="00A24056" w:rsidP="00174CC5">
            <w:r>
              <w:t>2013</w:t>
            </w:r>
          </w:p>
        </w:tc>
        <w:tc>
          <w:tcPr>
            <w:tcW w:w="3254" w:type="dxa"/>
          </w:tcPr>
          <w:p w14:paraId="4705DF4A" w14:textId="77777777" w:rsidR="00A24056" w:rsidRDefault="00A24056" w:rsidP="00894A70">
            <w:pPr>
              <w:jc w:val="center"/>
            </w:pPr>
            <w:r w:rsidRPr="004C2BB5">
              <w:rPr>
                <w:rFonts w:ascii="Arial" w:hAnsi="Arial" w:cs="Arial"/>
                <w:b/>
                <w:sz w:val="24"/>
                <w:szCs w:val="24"/>
              </w:rPr>
              <w:t>41,</w:t>
            </w:r>
            <w:r>
              <w:rPr>
                <w:rFonts w:ascii="Arial" w:hAnsi="Arial" w:cs="Arial"/>
                <w:b/>
                <w:sz w:val="24"/>
                <w:szCs w:val="24"/>
              </w:rPr>
              <w:t xml:space="preserve"> </w:t>
            </w:r>
            <w:r w:rsidRPr="004C2BB5">
              <w:rPr>
                <w:rFonts w:ascii="Arial" w:hAnsi="Arial" w:cs="Arial"/>
                <w:b/>
                <w:sz w:val="24"/>
                <w:szCs w:val="24"/>
              </w:rPr>
              <w:t>085.25</w:t>
            </w:r>
          </w:p>
        </w:tc>
      </w:tr>
      <w:tr w:rsidR="00A24056" w14:paraId="708C6A43" w14:textId="77777777" w:rsidTr="00174CC5">
        <w:tc>
          <w:tcPr>
            <w:tcW w:w="811" w:type="dxa"/>
          </w:tcPr>
          <w:p w14:paraId="7BED640A" w14:textId="77777777" w:rsidR="00A24056" w:rsidRDefault="00A24056" w:rsidP="00174CC5">
            <w:pPr>
              <w:jc w:val="center"/>
            </w:pPr>
            <w:r w:rsidRPr="004C2BB5">
              <w:rPr>
                <w:rFonts w:ascii="Arial" w:hAnsi="Arial" w:cs="Arial"/>
                <w:b/>
                <w:sz w:val="24"/>
                <w:szCs w:val="24"/>
              </w:rPr>
              <w:t>5</w:t>
            </w:r>
          </w:p>
        </w:tc>
        <w:tc>
          <w:tcPr>
            <w:tcW w:w="2841" w:type="dxa"/>
          </w:tcPr>
          <w:p w14:paraId="5D23C06D" w14:textId="77777777" w:rsidR="00A24056" w:rsidRDefault="00A24056" w:rsidP="00174CC5">
            <w:r w:rsidRPr="004C2BB5">
              <w:rPr>
                <w:rFonts w:ascii="Arial" w:hAnsi="Arial" w:cs="Arial"/>
                <w:b/>
                <w:sz w:val="24"/>
                <w:szCs w:val="24"/>
              </w:rPr>
              <w:t xml:space="preserve">abril-junio  </w:t>
            </w:r>
          </w:p>
        </w:tc>
        <w:tc>
          <w:tcPr>
            <w:tcW w:w="1707" w:type="dxa"/>
            <w:vMerge/>
          </w:tcPr>
          <w:p w14:paraId="3F9A0BE9" w14:textId="77777777" w:rsidR="00A24056" w:rsidRDefault="00A24056" w:rsidP="00174CC5"/>
        </w:tc>
        <w:tc>
          <w:tcPr>
            <w:tcW w:w="3254" w:type="dxa"/>
          </w:tcPr>
          <w:p w14:paraId="13C7BC38" w14:textId="77777777" w:rsidR="00A24056" w:rsidRDefault="00A24056" w:rsidP="00894A70">
            <w:pPr>
              <w:jc w:val="center"/>
            </w:pPr>
            <w:r w:rsidRPr="004C2BB5">
              <w:rPr>
                <w:rFonts w:ascii="Arial" w:hAnsi="Arial" w:cs="Arial"/>
                <w:b/>
                <w:sz w:val="24"/>
                <w:szCs w:val="24"/>
              </w:rPr>
              <w:t>113,</w:t>
            </w:r>
            <w:r>
              <w:rPr>
                <w:rFonts w:ascii="Arial" w:hAnsi="Arial" w:cs="Arial"/>
                <w:b/>
                <w:sz w:val="24"/>
                <w:szCs w:val="24"/>
              </w:rPr>
              <w:t xml:space="preserve"> </w:t>
            </w:r>
            <w:r w:rsidRPr="004C2BB5">
              <w:rPr>
                <w:rFonts w:ascii="Arial" w:hAnsi="Arial" w:cs="Arial"/>
                <w:b/>
                <w:sz w:val="24"/>
                <w:szCs w:val="24"/>
              </w:rPr>
              <w:t>890.34</w:t>
            </w:r>
          </w:p>
        </w:tc>
      </w:tr>
      <w:tr w:rsidR="00A24056" w14:paraId="25BED031" w14:textId="77777777" w:rsidTr="00174CC5">
        <w:tc>
          <w:tcPr>
            <w:tcW w:w="811" w:type="dxa"/>
          </w:tcPr>
          <w:p w14:paraId="55D575D6" w14:textId="77777777" w:rsidR="00A24056" w:rsidRDefault="00A24056" w:rsidP="00174CC5">
            <w:pPr>
              <w:jc w:val="center"/>
            </w:pPr>
            <w:r w:rsidRPr="004C2BB5">
              <w:rPr>
                <w:rFonts w:ascii="Arial" w:hAnsi="Arial" w:cs="Arial"/>
                <w:b/>
                <w:sz w:val="24"/>
                <w:szCs w:val="24"/>
              </w:rPr>
              <w:t>6</w:t>
            </w:r>
          </w:p>
        </w:tc>
        <w:tc>
          <w:tcPr>
            <w:tcW w:w="2841" w:type="dxa"/>
          </w:tcPr>
          <w:p w14:paraId="7916895A" w14:textId="77777777" w:rsidR="00A24056" w:rsidRDefault="00A24056" w:rsidP="00174CC5">
            <w:r w:rsidRPr="004C2BB5">
              <w:rPr>
                <w:rFonts w:ascii="Arial" w:hAnsi="Arial" w:cs="Arial"/>
                <w:b/>
                <w:sz w:val="24"/>
                <w:szCs w:val="24"/>
              </w:rPr>
              <w:t>jul</w:t>
            </w:r>
            <w:r>
              <w:rPr>
                <w:rFonts w:ascii="Arial" w:hAnsi="Arial" w:cs="Arial"/>
                <w:b/>
                <w:sz w:val="24"/>
                <w:szCs w:val="24"/>
              </w:rPr>
              <w:t>io</w:t>
            </w:r>
            <w:r w:rsidRPr="004C2BB5">
              <w:rPr>
                <w:rFonts w:ascii="Arial" w:hAnsi="Arial" w:cs="Arial"/>
                <w:b/>
                <w:sz w:val="24"/>
                <w:szCs w:val="24"/>
              </w:rPr>
              <w:t>-sep</w:t>
            </w:r>
            <w:r>
              <w:rPr>
                <w:rFonts w:ascii="Arial" w:hAnsi="Arial" w:cs="Arial"/>
                <w:b/>
                <w:sz w:val="24"/>
                <w:szCs w:val="24"/>
              </w:rPr>
              <w:t>tiembre</w:t>
            </w:r>
          </w:p>
        </w:tc>
        <w:tc>
          <w:tcPr>
            <w:tcW w:w="1707" w:type="dxa"/>
            <w:vMerge/>
          </w:tcPr>
          <w:p w14:paraId="70A03023" w14:textId="77777777" w:rsidR="00A24056" w:rsidRDefault="00A24056" w:rsidP="00174CC5"/>
        </w:tc>
        <w:tc>
          <w:tcPr>
            <w:tcW w:w="3254" w:type="dxa"/>
          </w:tcPr>
          <w:p w14:paraId="4C63A507" w14:textId="77777777" w:rsidR="00A24056" w:rsidRDefault="00A24056" w:rsidP="00894A70">
            <w:pPr>
              <w:jc w:val="center"/>
            </w:pPr>
            <w:r w:rsidRPr="004C2BB5">
              <w:rPr>
                <w:rFonts w:ascii="Arial" w:hAnsi="Arial" w:cs="Arial"/>
                <w:b/>
                <w:sz w:val="24"/>
                <w:szCs w:val="24"/>
              </w:rPr>
              <w:t>114,</w:t>
            </w:r>
            <w:r>
              <w:rPr>
                <w:rFonts w:ascii="Arial" w:hAnsi="Arial" w:cs="Arial"/>
                <w:b/>
                <w:sz w:val="24"/>
                <w:szCs w:val="24"/>
              </w:rPr>
              <w:t xml:space="preserve"> </w:t>
            </w:r>
            <w:r w:rsidRPr="004C2BB5">
              <w:rPr>
                <w:rFonts w:ascii="Arial" w:hAnsi="Arial" w:cs="Arial"/>
                <w:b/>
                <w:sz w:val="24"/>
                <w:szCs w:val="24"/>
              </w:rPr>
              <w:t>461.76</w:t>
            </w:r>
          </w:p>
        </w:tc>
      </w:tr>
      <w:tr w:rsidR="00A24056" w14:paraId="15783BB7" w14:textId="77777777" w:rsidTr="00174CC5">
        <w:tc>
          <w:tcPr>
            <w:tcW w:w="811" w:type="dxa"/>
          </w:tcPr>
          <w:p w14:paraId="2445A8B1" w14:textId="77777777" w:rsidR="00A24056" w:rsidRDefault="00A24056" w:rsidP="00174CC5">
            <w:pPr>
              <w:jc w:val="center"/>
            </w:pPr>
            <w:r w:rsidRPr="004C2BB5">
              <w:rPr>
                <w:rFonts w:ascii="Arial" w:hAnsi="Arial" w:cs="Arial"/>
                <w:b/>
                <w:sz w:val="24"/>
                <w:szCs w:val="24"/>
              </w:rPr>
              <w:t>7</w:t>
            </w:r>
          </w:p>
        </w:tc>
        <w:tc>
          <w:tcPr>
            <w:tcW w:w="2841" w:type="dxa"/>
          </w:tcPr>
          <w:p w14:paraId="1F654D51" w14:textId="77777777" w:rsidR="00A24056" w:rsidRDefault="00A24056" w:rsidP="00174CC5">
            <w:r w:rsidRPr="004C2BB5">
              <w:rPr>
                <w:rFonts w:ascii="Arial" w:hAnsi="Arial" w:cs="Arial"/>
                <w:b/>
                <w:sz w:val="24"/>
                <w:szCs w:val="24"/>
              </w:rPr>
              <w:t>ene</w:t>
            </w:r>
            <w:r>
              <w:rPr>
                <w:rFonts w:ascii="Arial" w:hAnsi="Arial" w:cs="Arial"/>
                <w:b/>
                <w:sz w:val="24"/>
                <w:szCs w:val="24"/>
              </w:rPr>
              <w:t>ro</w:t>
            </w:r>
            <w:r w:rsidRPr="004C2BB5">
              <w:rPr>
                <w:rFonts w:ascii="Arial" w:hAnsi="Arial" w:cs="Arial"/>
                <w:b/>
                <w:sz w:val="24"/>
                <w:szCs w:val="24"/>
              </w:rPr>
              <w:t xml:space="preserve">-marzo </w:t>
            </w:r>
          </w:p>
        </w:tc>
        <w:tc>
          <w:tcPr>
            <w:tcW w:w="1707" w:type="dxa"/>
            <w:vMerge w:val="restart"/>
          </w:tcPr>
          <w:p w14:paraId="0C53ED0D" w14:textId="77777777" w:rsidR="00A24056" w:rsidRDefault="00A24056" w:rsidP="00174CC5">
            <w:r>
              <w:t>2014</w:t>
            </w:r>
          </w:p>
        </w:tc>
        <w:tc>
          <w:tcPr>
            <w:tcW w:w="3254" w:type="dxa"/>
          </w:tcPr>
          <w:p w14:paraId="0AB9D049" w14:textId="77777777" w:rsidR="00A24056" w:rsidRDefault="00A24056" w:rsidP="00894A70">
            <w:pPr>
              <w:jc w:val="center"/>
            </w:pPr>
            <w:r w:rsidRPr="004C2BB5">
              <w:rPr>
                <w:rFonts w:ascii="Arial" w:hAnsi="Arial" w:cs="Arial"/>
                <w:b/>
                <w:sz w:val="24"/>
                <w:szCs w:val="24"/>
              </w:rPr>
              <w:t>114,</w:t>
            </w:r>
            <w:r>
              <w:rPr>
                <w:rFonts w:ascii="Arial" w:hAnsi="Arial" w:cs="Arial"/>
                <w:b/>
                <w:sz w:val="24"/>
                <w:szCs w:val="24"/>
              </w:rPr>
              <w:t xml:space="preserve"> </w:t>
            </w:r>
            <w:r w:rsidRPr="004C2BB5">
              <w:rPr>
                <w:rFonts w:ascii="Arial" w:hAnsi="Arial" w:cs="Arial"/>
                <w:b/>
                <w:sz w:val="24"/>
                <w:szCs w:val="24"/>
              </w:rPr>
              <w:t>359.90</w:t>
            </w:r>
          </w:p>
        </w:tc>
      </w:tr>
      <w:tr w:rsidR="00A24056" w14:paraId="3B4A4771" w14:textId="77777777" w:rsidTr="00174CC5">
        <w:tc>
          <w:tcPr>
            <w:tcW w:w="811" w:type="dxa"/>
          </w:tcPr>
          <w:p w14:paraId="4097A1FD" w14:textId="77777777" w:rsidR="00A24056" w:rsidRPr="004C2BB5" w:rsidRDefault="00A24056" w:rsidP="00174CC5">
            <w:pPr>
              <w:jc w:val="center"/>
              <w:rPr>
                <w:rFonts w:ascii="Arial" w:hAnsi="Arial" w:cs="Arial"/>
                <w:b/>
                <w:sz w:val="24"/>
                <w:szCs w:val="24"/>
              </w:rPr>
            </w:pPr>
            <w:r w:rsidRPr="004C2BB5">
              <w:rPr>
                <w:rFonts w:ascii="Arial" w:hAnsi="Arial" w:cs="Arial"/>
                <w:b/>
                <w:sz w:val="24"/>
                <w:szCs w:val="24"/>
              </w:rPr>
              <w:t>8</w:t>
            </w:r>
          </w:p>
        </w:tc>
        <w:tc>
          <w:tcPr>
            <w:tcW w:w="2841" w:type="dxa"/>
          </w:tcPr>
          <w:p w14:paraId="142E3DD4" w14:textId="77777777" w:rsidR="00A24056" w:rsidRDefault="00A24056" w:rsidP="00174CC5">
            <w:r w:rsidRPr="004C2BB5">
              <w:rPr>
                <w:rFonts w:ascii="Arial" w:hAnsi="Arial" w:cs="Arial"/>
                <w:b/>
                <w:sz w:val="24"/>
                <w:szCs w:val="24"/>
              </w:rPr>
              <w:t>jul</w:t>
            </w:r>
            <w:r>
              <w:rPr>
                <w:rFonts w:ascii="Arial" w:hAnsi="Arial" w:cs="Arial"/>
                <w:b/>
                <w:sz w:val="24"/>
                <w:szCs w:val="24"/>
              </w:rPr>
              <w:t>io</w:t>
            </w:r>
            <w:r w:rsidRPr="004C2BB5">
              <w:rPr>
                <w:rFonts w:ascii="Arial" w:hAnsi="Arial" w:cs="Arial"/>
                <w:b/>
                <w:sz w:val="24"/>
                <w:szCs w:val="24"/>
              </w:rPr>
              <w:t>-sep</w:t>
            </w:r>
            <w:r>
              <w:rPr>
                <w:rFonts w:ascii="Arial" w:hAnsi="Arial" w:cs="Arial"/>
                <w:b/>
                <w:sz w:val="24"/>
                <w:szCs w:val="24"/>
              </w:rPr>
              <w:t>tiembre</w:t>
            </w:r>
          </w:p>
        </w:tc>
        <w:tc>
          <w:tcPr>
            <w:tcW w:w="1707" w:type="dxa"/>
            <w:vMerge/>
          </w:tcPr>
          <w:p w14:paraId="4D06BC77" w14:textId="77777777" w:rsidR="00A24056" w:rsidRDefault="00A24056" w:rsidP="00174CC5"/>
        </w:tc>
        <w:tc>
          <w:tcPr>
            <w:tcW w:w="3254" w:type="dxa"/>
          </w:tcPr>
          <w:p w14:paraId="167901E4" w14:textId="77777777" w:rsidR="00A24056" w:rsidRDefault="00A24056" w:rsidP="00894A70">
            <w:pPr>
              <w:jc w:val="center"/>
            </w:pPr>
            <w:r w:rsidRPr="004C2BB5">
              <w:rPr>
                <w:rFonts w:ascii="Arial" w:hAnsi="Arial" w:cs="Arial"/>
                <w:b/>
                <w:sz w:val="24"/>
                <w:szCs w:val="24"/>
              </w:rPr>
              <w:t>72,</w:t>
            </w:r>
            <w:r>
              <w:rPr>
                <w:rFonts w:ascii="Arial" w:hAnsi="Arial" w:cs="Arial"/>
                <w:b/>
                <w:sz w:val="24"/>
                <w:szCs w:val="24"/>
              </w:rPr>
              <w:t xml:space="preserve"> </w:t>
            </w:r>
            <w:r w:rsidRPr="004C2BB5">
              <w:rPr>
                <w:rFonts w:ascii="Arial" w:hAnsi="Arial" w:cs="Arial"/>
                <w:b/>
                <w:sz w:val="24"/>
                <w:szCs w:val="24"/>
              </w:rPr>
              <w:t>887.34</w:t>
            </w:r>
          </w:p>
        </w:tc>
      </w:tr>
      <w:tr w:rsidR="00A24056" w14:paraId="325C7B0F" w14:textId="77777777" w:rsidTr="00174CC5">
        <w:tc>
          <w:tcPr>
            <w:tcW w:w="811" w:type="dxa"/>
          </w:tcPr>
          <w:p w14:paraId="2BA39C0F" w14:textId="77777777" w:rsidR="00A24056" w:rsidRPr="004C2BB5" w:rsidRDefault="00A24056" w:rsidP="00174CC5">
            <w:pPr>
              <w:jc w:val="center"/>
              <w:rPr>
                <w:rFonts w:ascii="Arial" w:hAnsi="Arial" w:cs="Arial"/>
                <w:b/>
                <w:sz w:val="24"/>
                <w:szCs w:val="24"/>
              </w:rPr>
            </w:pPr>
            <w:r w:rsidRPr="004C2BB5">
              <w:rPr>
                <w:rFonts w:ascii="Arial" w:hAnsi="Arial" w:cs="Arial"/>
                <w:b/>
                <w:sz w:val="24"/>
                <w:szCs w:val="24"/>
              </w:rPr>
              <w:t>9</w:t>
            </w:r>
          </w:p>
        </w:tc>
        <w:tc>
          <w:tcPr>
            <w:tcW w:w="2841" w:type="dxa"/>
          </w:tcPr>
          <w:p w14:paraId="3EA6B567" w14:textId="77777777" w:rsidR="00A24056" w:rsidRDefault="00A24056" w:rsidP="00174CC5">
            <w:r>
              <w:rPr>
                <w:rFonts w:ascii="Arial" w:hAnsi="Arial" w:cs="Arial"/>
                <w:b/>
                <w:sz w:val="24"/>
                <w:szCs w:val="24"/>
              </w:rPr>
              <w:t>enero-marzo</w:t>
            </w:r>
            <w:r w:rsidRPr="004C2BB5">
              <w:rPr>
                <w:rFonts w:ascii="Arial" w:hAnsi="Arial" w:cs="Arial"/>
                <w:b/>
                <w:sz w:val="24"/>
                <w:szCs w:val="24"/>
              </w:rPr>
              <w:t xml:space="preserve"> </w:t>
            </w:r>
          </w:p>
        </w:tc>
        <w:tc>
          <w:tcPr>
            <w:tcW w:w="1707" w:type="dxa"/>
            <w:vMerge w:val="restart"/>
          </w:tcPr>
          <w:p w14:paraId="1C8A14F9" w14:textId="77777777" w:rsidR="00A24056" w:rsidRDefault="00A24056" w:rsidP="00174CC5">
            <w:r>
              <w:t>2015</w:t>
            </w:r>
          </w:p>
        </w:tc>
        <w:tc>
          <w:tcPr>
            <w:tcW w:w="3254" w:type="dxa"/>
          </w:tcPr>
          <w:p w14:paraId="78536527" w14:textId="77777777" w:rsidR="00A24056" w:rsidRDefault="00A24056" w:rsidP="00894A70">
            <w:pPr>
              <w:jc w:val="center"/>
            </w:pPr>
            <w:r w:rsidRPr="004C2BB5">
              <w:rPr>
                <w:rFonts w:ascii="Arial" w:hAnsi="Arial" w:cs="Arial"/>
                <w:b/>
                <w:sz w:val="24"/>
                <w:szCs w:val="24"/>
              </w:rPr>
              <w:t>86,</w:t>
            </w:r>
            <w:r>
              <w:rPr>
                <w:rFonts w:ascii="Arial" w:hAnsi="Arial" w:cs="Arial"/>
                <w:b/>
                <w:sz w:val="24"/>
                <w:szCs w:val="24"/>
              </w:rPr>
              <w:t xml:space="preserve"> </w:t>
            </w:r>
            <w:r w:rsidRPr="004C2BB5">
              <w:rPr>
                <w:rFonts w:ascii="Arial" w:hAnsi="Arial" w:cs="Arial"/>
                <w:b/>
                <w:sz w:val="24"/>
                <w:szCs w:val="24"/>
              </w:rPr>
              <w:t>611.52</w:t>
            </w:r>
          </w:p>
        </w:tc>
      </w:tr>
      <w:tr w:rsidR="00A24056" w14:paraId="6B2EFAD2" w14:textId="77777777" w:rsidTr="00174CC5">
        <w:tc>
          <w:tcPr>
            <w:tcW w:w="811" w:type="dxa"/>
          </w:tcPr>
          <w:p w14:paraId="20E9CBE3" w14:textId="77777777" w:rsidR="00A24056" w:rsidRPr="004C2BB5" w:rsidRDefault="00A24056" w:rsidP="00174CC5">
            <w:pPr>
              <w:jc w:val="center"/>
              <w:rPr>
                <w:rFonts w:ascii="Arial" w:hAnsi="Arial" w:cs="Arial"/>
                <w:b/>
                <w:sz w:val="24"/>
                <w:szCs w:val="24"/>
              </w:rPr>
            </w:pPr>
            <w:r w:rsidRPr="004C2BB5">
              <w:rPr>
                <w:rFonts w:ascii="Arial" w:hAnsi="Arial" w:cs="Arial"/>
                <w:b/>
                <w:sz w:val="24"/>
                <w:szCs w:val="24"/>
              </w:rPr>
              <w:t>10</w:t>
            </w:r>
          </w:p>
        </w:tc>
        <w:tc>
          <w:tcPr>
            <w:tcW w:w="2841" w:type="dxa"/>
          </w:tcPr>
          <w:p w14:paraId="443F8A59" w14:textId="77777777" w:rsidR="00A24056" w:rsidRDefault="00A24056" w:rsidP="00174CC5">
            <w:r>
              <w:rPr>
                <w:rFonts w:ascii="Arial" w:hAnsi="Arial" w:cs="Arial"/>
                <w:b/>
                <w:sz w:val="24"/>
                <w:szCs w:val="24"/>
              </w:rPr>
              <w:t>Julio-septiembre</w:t>
            </w:r>
          </w:p>
        </w:tc>
        <w:tc>
          <w:tcPr>
            <w:tcW w:w="1707" w:type="dxa"/>
            <w:vMerge/>
          </w:tcPr>
          <w:p w14:paraId="54AB4BBA" w14:textId="77777777" w:rsidR="00A24056" w:rsidRDefault="00A24056" w:rsidP="00174CC5"/>
        </w:tc>
        <w:tc>
          <w:tcPr>
            <w:tcW w:w="3254" w:type="dxa"/>
          </w:tcPr>
          <w:p w14:paraId="4A84FEC7" w14:textId="77777777" w:rsidR="00A24056" w:rsidRDefault="00A24056" w:rsidP="00894A70">
            <w:pPr>
              <w:jc w:val="center"/>
            </w:pPr>
            <w:r w:rsidRPr="004C2BB5">
              <w:rPr>
                <w:rFonts w:ascii="Arial" w:hAnsi="Arial" w:cs="Arial"/>
                <w:b/>
                <w:sz w:val="24"/>
                <w:szCs w:val="24"/>
              </w:rPr>
              <w:t>86,</w:t>
            </w:r>
            <w:r>
              <w:rPr>
                <w:rFonts w:ascii="Arial" w:hAnsi="Arial" w:cs="Arial"/>
                <w:b/>
                <w:sz w:val="24"/>
                <w:szCs w:val="24"/>
              </w:rPr>
              <w:t xml:space="preserve"> </w:t>
            </w:r>
            <w:r w:rsidRPr="004C2BB5">
              <w:rPr>
                <w:rFonts w:ascii="Arial" w:hAnsi="Arial" w:cs="Arial"/>
                <w:b/>
                <w:sz w:val="24"/>
                <w:szCs w:val="24"/>
              </w:rPr>
              <w:t>608.62</w:t>
            </w:r>
          </w:p>
        </w:tc>
      </w:tr>
      <w:tr w:rsidR="00A24056" w14:paraId="1BB3C7C7" w14:textId="77777777" w:rsidTr="00174CC5">
        <w:tc>
          <w:tcPr>
            <w:tcW w:w="811" w:type="dxa"/>
          </w:tcPr>
          <w:p w14:paraId="04594507" w14:textId="77777777" w:rsidR="00A24056" w:rsidRPr="004C2BB5" w:rsidRDefault="00A24056" w:rsidP="00174CC5">
            <w:pPr>
              <w:jc w:val="center"/>
              <w:rPr>
                <w:rFonts w:ascii="Arial" w:hAnsi="Arial" w:cs="Arial"/>
                <w:b/>
                <w:sz w:val="24"/>
                <w:szCs w:val="24"/>
              </w:rPr>
            </w:pPr>
            <w:r w:rsidRPr="004C2BB5">
              <w:rPr>
                <w:rFonts w:ascii="Arial" w:hAnsi="Arial" w:cs="Arial"/>
                <w:b/>
                <w:sz w:val="24"/>
                <w:szCs w:val="24"/>
              </w:rPr>
              <w:t>11</w:t>
            </w:r>
          </w:p>
        </w:tc>
        <w:tc>
          <w:tcPr>
            <w:tcW w:w="2841" w:type="dxa"/>
          </w:tcPr>
          <w:p w14:paraId="6FB9BF09" w14:textId="77777777" w:rsidR="00A24056" w:rsidRDefault="00A24056" w:rsidP="00174CC5">
            <w:r>
              <w:rPr>
                <w:rFonts w:ascii="Arial" w:hAnsi="Arial" w:cs="Arial"/>
                <w:b/>
                <w:sz w:val="24"/>
                <w:szCs w:val="24"/>
              </w:rPr>
              <w:t>Octubre- diciembre</w:t>
            </w:r>
          </w:p>
        </w:tc>
        <w:tc>
          <w:tcPr>
            <w:tcW w:w="1707" w:type="dxa"/>
            <w:vMerge/>
          </w:tcPr>
          <w:p w14:paraId="43E29D87" w14:textId="77777777" w:rsidR="00A24056" w:rsidRDefault="00A24056" w:rsidP="00174CC5"/>
        </w:tc>
        <w:tc>
          <w:tcPr>
            <w:tcW w:w="3254" w:type="dxa"/>
          </w:tcPr>
          <w:p w14:paraId="67C21530" w14:textId="77777777" w:rsidR="00A24056" w:rsidRDefault="00A24056" w:rsidP="00894A70">
            <w:pPr>
              <w:jc w:val="center"/>
            </w:pPr>
            <w:r w:rsidRPr="004C2BB5">
              <w:rPr>
                <w:rFonts w:ascii="Arial" w:hAnsi="Arial" w:cs="Arial"/>
                <w:b/>
                <w:sz w:val="24"/>
                <w:szCs w:val="24"/>
              </w:rPr>
              <w:t>123,</w:t>
            </w:r>
            <w:r>
              <w:rPr>
                <w:rFonts w:ascii="Arial" w:hAnsi="Arial" w:cs="Arial"/>
                <w:b/>
                <w:sz w:val="24"/>
                <w:szCs w:val="24"/>
              </w:rPr>
              <w:t xml:space="preserve"> </w:t>
            </w:r>
            <w:r w:rsidRPr="004C2BB5">
              <w:rPr>
                <w:rFonts w:ascii="Arial" w:hAnsi="Arial" w:cs="Arial"/>
                <w:b/>
                <w:sz w:val="24"/>
                <w:szCs w:val="24"/>
              </w:rPr>
              <w:t>865.05</w:t>
            </w:r>
          </w:p>
        </w:tc>
      </w:tr>
      <w:tr w:rsidR="00A24056" w14:paraId="5F128166" w14:textId="77777777" w:rsidTr="00174CC5">
        <w:tc>
          <w:tcPr>
            <w:tcW w:w="811" w:type="dxa"/>
          </w:tcPr>
          <w:p w14:paraId="5B03E200" w14:textId="77777777" w:rsidR="00A24056" w:rsidRPr="004C2BB5" w:rsidRDefault="00A24056" w:rsidP="00174CC5">
            <w:pPr>
              <w:jc w:val="center"/>
              <w:rPr>
                <w:rFonts w:ascii="Arial" w:hAnsi="Arial" w:cs="Arial"/>
                <w:b/>
                <w:sz w:val="24"/>
                <w:szCs w:val="24"/>
              </w:rPr>
            </w:pPr>
            <w:r w:rsidRPr="004C2BB5">
              <w:rPr>
                <w:rFonts w:ascii="Arial" w:hAnsi="Arial" w:cs="Arial"/>
                <w:b/>
                <w:sz w:val="24"/>
                <w:szCs w:val="24"/>
              </w:rPr>
              <w:t>12</w:t>
            </w:r>
          </w:p>
        </w:tc>
        <w:tc>
          <w:tcPr>
            <w:tcW w:w="2841" w:type="dxa"/>
          </w:tcPr>
          <w:p w14:paraId="3F02097E" w14:textId="77777777" w:rsidR="00A24056" w:rsidRDefault="00A24056" w:rsidP="00174CC5">
            <w:r>
              <w:rPr>
                <w:rFonts w:ascii="Arial" w:hAnsi="Arial" w:cs="Arial"/>
                <w:b/>
                <w:sz w:val="24"/>
                <w:szCs w:val="24"/>
              </w:rPr>
              <w:t>Enero-f</w:t>
            </w:r>
            <w:r w:rsidRPr="004C2BB5">
              <w:rPr>
                <w:rFonts w:ascii="Arial" w:hAnsi="Arial" w:cs="Arial"/>
                <w:b/>
                <w:sz w:val="24"/>
                <w:szCs w:val="24"/>
              </w:rPr>
              <w:t xml:space="preserve">ebrero </w:t>
            </w:r>
          </w:p>
        </w:tc>
        <w:tc>
          <w:tcPr>
            <w:tcW w:w="1707" w:type="dxa"/>
            <w:vMerge w:val="restart"/>
          </w:tcPr>
          <w:p w14:paraId="4C330B67" w14:textId="77777777" w:rsidR="00A24056" w:rsidRDefault="00A24056" w:rsidP="00174CC5">
            <w:r>
              <w:t>2016</w:t>
            </w:r>
          </w:p>
        </w:tc>
        <w:tc>
          <w:tcPr>
            <w:tcW w:w="3254" w:type="dxa"/>
          </w:tcPr>
          <w:p w14:paraId="5D494615" w14:textId="77777777" w:rsidR="00A24056" w:rsidRDefault="00A24056" w:rsidP="00894A70">
            <w:pPr>
              <w:jc w:val="center"/>
            </w:pPr>
            <w:r w:rsidRPr="004C2BB5">
              <w:rPr>
                <w:rFonts w:ascii="Arial" w:hAnsi="Arial" w:cs="Arial"/>
                <w:b/>
                <w:sz w:val="24"/>
                <w:szCs w:val="24"/>
              </w:rPr>
              <w:t>123,</w:t>
            </w:r>
            <w:r>
              <w:rPr>
                <w:rFonts w:ascii="Arial" w:hAnsi="Arial" w:cs="Arial"/>
                <w:b/>
                <w:sz w:val="24"/>
                <w:szCs w:val="24"/>
              </w:rPr>
              <w:t xml:space="preserve"> </w:t>
            </w:r>
            <w:r w:rsidRPr="004C2BB5">
              <w:rPr>
                <w:rFonts w:ascii="Arial" w:hAnsi="Arial" w:cs="Arial"/>
                <w:b/>
                <w:sz w:val="24"/>
                <w:szCs w:val="24"/>
              </w:rPr>
              <w:t>354.62</w:t>
            </w:r>
          </w:p>
        </w:tc>
      </w:tr>
      <w:tr w:rsidR="00A24056" w14:paraId="03A0F237" w14:textId="77777777" w:rsidTr="00174CC5">
        <w:tc>
          <w:tcPr>
            <w:tcW w:w="811" w:type="dxa"/>
          </w:tcPr>
          <w:p w14:paraId="63FB03DD" w14:textId="77777777" w:rsidR="00A24056" w:rsidRPr="004C2BB5" w:rsidRDefault="00A24056" w:rsidP="00174CC5">
            <w:pPr>
              <w:jc w:val="center"/>
              <w:rPr>
                <w:rFonts w:ascii="Arial" w:hAnsi="Arial" w:cs="Arial"/>
                <w:b/>
                <w:sz w:val="24"/>
                <w:szCs w:val="24"/>
              </w:rPr>
            </w:pPr>
            <w:r w:rsidRPr="004C2BB5">
              <w:rPr>
                <w:rFonts w:ascii="Arial" w:hAnsi="Arial" w:cs="Arial"/>
                <w:b/>
                <w:sz w:val="24"/>
                <w:szCs w:val="24"/>
              </w:rPr>
              <w:t>13</w:t>
            </w:r>
          </w:p>
        </w:tc>
        <w:tc>
          <w:tcPr>
            <w:tcW w:w="2841" w:type="dxa"/>
          </w:tcPr>
          <w:p w14:paraId="2FD01F03" w14:textId="77777777" w:rsidR="00A24056" w:rsidRDefault="00A24056" w:rsidP="00174CC5">
            <w:r>
              <w:rPr>
                <w:rFonts w:ascii="Arial" w:hAnsi="Arial" w:cs="Arial"/>
                <w:b/>
                <w:sz w:val="24"/>
                <w:szCs w:val="24"/>
              </w:rPr>
              <w:t>Abril-</w:t>
            </w:r>
            <w:r w:rsidRPr="004C2BB5">
              <w:rPr>
                <w:rFonts w:ascii="Arial" w:hAnsi="Arial" w:cs="Arial"/>
                <w:b/>
                <w:sz w:val="24"/>
                <w:szCs w:val="24"/>
              </w:rPr>
              <w:t>j</w:t>
            </w:r>
            <w:r>
              <w:rPr>
                <w:rFonts w:ascii="Arial" w:hAnsi="Arial" w:cs="Arial"/>
                <w:b/>
                <w:sz w:val="24"/>
                <w:szCs w:val="24"/>
              </w:rPr>
              <w:t>unio</w:t>
            </w:r>
          </w:p>
        </w:tc>
        <w:tc>
          <w:tcPr>
            <w:tcW w:w="1707" w:type="dxa"/>
            <w:vMerge/>
          </w:tcPr>
          <w:p w14:paraId="5E4274E1" w14:textId="77777777" w:rsidR="00A24056" w:rsidRDefault="00A24056" w:rsidP="00174CC5"/>
        </w:tc>
        <w:tc>
          <w:tcPr>
            <w:tcW w:w="3254" w:type="dxa"/>
          </w:tcPr>
          <w:p w14:paraId="368ABDD2" w14:textId="77777777" w:rsidR="00A24056" w:rsidRDefault="00A24056" w:rsidP="00894A70">
            <w:pPr>
              <w:jc w:val="center"/>
            </w:pPr>
            <w:r w:rsidRPr="004C2BB5">
              <w:rPr>
                <w:rFonts w:ascii="Arial" w:hAnsi="Arial" w:cs="Arial"/>
                <w:b/>
                <w:sz w:val="24"/>
                <w:szCs w:val="24"/>
              </w:rPr>
              <w:t>279,</w:t>
            </w:r>
            <w:r>
              <w:rPr>
                <w:rFonts w:ascii="Arial" w:hAnsi="Arial" w:cs="Arial"/>
                <w:b/>
                <w:sz w:val="24"/>
                <w:szCs w:val="24"/>
              </w:rPr>
              <w:t xml:space="preserve"> </w:t>
            </w:r>
            <w:r w:rsidRPr="004C2BB5">
              <w:rPr>
                <w:rFonts w:ascii="Arial" w:hAnsi="Arial" w:cs="Arial"/>
                <w:b/>
                <w:sz w:val="24"/>
                <w:szCs w:val="24"/>
              </w:rPr>
              <w:t>268.67</w:t>
            </w:r>
          </w:p>
        </w:tc>
      </w:tr>
      <w:tr w:rsidR="00A24056" w14:paraId="5BB594B0" w14:textId="77777777" w:rsidTr="00174CC5">
        <w:tc>
          <w:tcPr>
            <w:tcW w:w="811" w:type="dxa"/>
          </w:tcPr>
          <w:p w14:paraId="5078E20D" w14:textId="77777777" w:rsidR="00A24056" w:rsidRPr="004C2BB5" w:rsidRDefault="00A24056" w:rsidP="00174CC5">
            <w:pPr>
              <w:jc w:val="center"/>
              <w:rPr>
                <w:rFonts w:ascii="Arial" w:hAnsi="Arial" w:cs="Arial"/>
                <w:b/>
                <w:sz w:val="24"/>
                <w:szCs w:val="24"/>
              </w:rPr>
            </w:pPr>
            <w:r w:rsidRPr="004C2BB5">
              <w:rPr>
                <w:rFonts w:ascii="Arial" w:hAnsi="Arial" w:cs="Arial"/>
                <w:b/>
                <w:sz w:val="24"/>
                <w:szCs w:val="24"/>
              </w:rPr>
              <w:t>14</w:t>
            </w:r>
          </w:p>
        </w:tc>
        <w:tc>
          <w:tcPr>
            <w:tcW w:w="2841" w:type="dxa"/>
          </w:tcPr>
          <w:p w14:paraId="4884DDCB" w14:textId="77777777" w:rsidR="00A24056" w:rsidRDefault="00A24056" w:rsidP="00174CC5">
            <w:r>
              <w:rPr>
                <w:rFonts w:ascii="Arial" w:hAnsi="Arial" w:cs="Arial"/>
                <w:b/>
                <w:sz w:val="24"/>
                <w:szCs w:val="24"/>
              </w:rPr>
              <w:t>Enero-</w:t>
            </w:r>
            <w:r w:rsidRPr="004C2BB5">
              <w:rPr>
                <w:rFonts w:ascii="Arial" w:hAnsi="Arial" w:cs="Arial"/>
                <w:b/>
                <w:sz w:val="24"/>
                <w:szCs w:val="24"/>
              </w:rPr>
              <w:t xml:space="preserve">marzo </w:t>
            </w:r>
          </w:p>
        </w:tc>
        <w:tc>
          <w:tcPr>
            <w:tcW w:w="1707" w:type="dxa"/>
            <w:vMerge w:val="restart"/>
          </w:tcPr>
          <w:p w14:paraId="2C3DA31E" w14:textId="77777777" w:rsidR="00A24056" w:rsidRDefault="00A24056" w:rsidP="00174CC5">
            <w:r>
              <w:t>2017</w:t>
            </w:r>
          </w:p>
        </w:tc>
        <w:tc>
          <w:tcPr>
            <w:tcW w:w="3254" w:type="dxa"/>
          </w:tcPr>
          <w:p w14:paraId="53A77EBA" w14:textId="77777777" w:rsidR="00A24056" w:rsidRDefault="00A24056" w:rsidP="00894A70">
            <w:pPr>
              <w:jc w:val="center"/>
            </w:pPr>
            <w:r w:rsidRPr="004C2BB5">
              <w:rPr>
                <w:rFonts w:ascii="Arial" w:hAnsi="Arial" w:cs="Arial"/>
                <w:b/>
                <w:sz w:val="24"/>
                <w:szCs w:val="24"/>
              </w:rPr>
              <w:t>247,</w:t>
            </w:r>
            <w:r>
              <w:rPr>
                <w:rFonts w:ascii="Arial" w:hAnsi="Arial" w:cs="Arial"/>
                <w:b/>
                <w:sz w:val="24"/>
                <w:szCs w:val="24"/>
              </w:rPr>
              <w:t xml:space="preserve"> </w:t>
            </w:r>
            <w:r w:rsidRPr="004C2BB5">
              <w:rPr>
                <w:rFonts w:ascii="Arial" w:hAnsi="Arial" w:cs="Arial"/>
                <w:b/>
                <w:sz w:val="24"/>
                <w:szCs w:val="24"/>
              </w:rPr>
              <w:t>659.76</w:t>
            </w:r>
          </w:p>
        </w:tc>
      </w:tr>
      <w:tr w:rsidR="00A24056" w14:paraId="21C43EA5" w14:textId="77777777" w:rsidTr="00174CC5">
        <w:tc>
          <w:tcPr>
            <w:tcW w:w="811" w:type="dxa"/>
          </w:tcPr>
          <w:p w14:paraId="60160C16" w14:textId="77777777" w:rsidR="00A24056" w:rsidRPr="004C2BB5" w:rsidRDefault="00A24056" w:rsidP="00174CC5">
            <w:pPr>
              <w:jc w:val="center"/>
              <w:rPr>
                <w:rFonts w:ascii="Arial" w:hAnsi="Arial" w:cs="Arial"/>
                <w:b/>
                <w:sz w:val="24"/>
                <w:szCs w:val="24"/>
              </w:rPr>
            </w:pPr>
            <w:r w:rsidRPr="004C2BB5">
              <w:rPr>
                <w:rFonts w:ascii="Arial" w:hAnsi="Arial" w:cs="Arial"/>
                <w:b/>
                <w:sz w:val="24"/>
                <w:szCs w:val="24"/>
              </w:rPr>
              <w:t>15</w:t>
            </w:r>
          </w:p>
        </w:tc>
        <w:tc>
          <w:tcPr>
            <w:tcW w:w="2841" w:type="dxa"/>
          </w:tcPr>
          <w:p w14:paraId="48DA9443" w14:textId="77777777" w:rsidR="00A24056" w:rsidRDefault="00A24056" w:rsidP="00174CC5">
            <w:r>
              <w:rPr>
                <w:rFonts w:ascii="Arial" w:hAnsi="Arial" w:cs="Arial"/>
                <w:b/>
                <w:sz w:val="24"/>
                <w:szCs w:val="24"/>
              </w:rPr>
              <w:t>Julio-</w:t>
            </w:r>
            <w:r w:rsidRPr="004C2BB5">
              <w:rPr>
                <w:rFonts w:ascii="Arial" w:hAnsi="Arial" w:cs="Arial"/>
                <w:b/>
                <w:sz w:val="24"/>
                <w:szCs w:val="24"/>
              </w:rPr>
              <w:t>septiembre</w:t>
            </w:r>
          </w:p>
        </w:tc>
        <w:tc>
          <w:tcPr>
            <w:tcW w:w="1707" w:type="dxa"/>
            <w:vMerge/>
          </w:tcPr>
          <w:p w14:paraId="0476BA3E" w14:textId="77777777" w:rsidR="00A24056" w:rsidRDefault="00A24056" w:rsidP="00174CC5"/>
        </w:tc>
        <w:tc>
          <w:tcPr>
            <w:tcW w:w="3254" w:type="dxa"/>
          </w:tcPr>
          <w:p w14:paraId="59D37F37" w14:textId="77777777" w:rsidR="00A24056" w:rsidRDefault="00A24056" w:rsidP="00894A70">
            <w:pPr>
              <w:jc w:val="center"/>
            </w:pPr>
            <w:r w:rsidRPr="004C2BB5">
              <w:rPr>
                <w:rFonts w:ascii="Arial" w:hAnsi="Arial" w:cs="Arial"/>
                <w:b/>
                <w:sz w:val="24"/>
                <w:szCs w:val="24"/>
              </w:rPr>
              <w:t>240,</w:t>
            </w:r>
            <w:r>
              <w:rPr>
                <w:rFonts w:ascii="Arial" w:hAnsi="Arial" w:cs="Arial"/>
                <w:b/>
                <w:sz w:val="24"/>
                <w:szCs w:val="24"/>
              </w:rPr>
              <w:t xml:space="preserve"> </w:t>
            </w:r>
            <w:r w:rsidRPr="004C2BB5">
              <w:rPr>
                <w:rFonts w:ascii="Arial" w:hAnsi="Arial" w:cs="Arial"/>
                <w:b/>
                <w:sz w:val="24"/>
                <w:szCs w:val="24"/>
              </w:rPr>
              <w:t>027.00</w:t>
            </w:r>
          </w:p>
        </w:tc>
      </w:tr>
      <w:tr w:rsidR="00A24056" w14:paraId="760D31C1" w14:textId="77777777" w:rsidTr="00174CC5">
        <w:tc>
          <w:tcPr>
            <w:tcW w:w="811" w:type="dxa"/>
          </w:tcPr>
          <w:p w14:paraId="00A3F55F" w14:textId="77777777" w:rsidR="00A24056" w:rsidRPr="004C2BB5" w:rsidRDefault="00A24056" w:rsidP="00174CC5">
            <w:pPr>
              <w:jc w:val="center"/>
              <w:rPr>
                <w:rFonts w:ascii="Arial" w:hAnsi="Arial" w:cs="Arial"/>
                <w:b/>
                <w:sz w:val="24"/>
                <w:szCs w:val="24"/>
              </w:rPr>
            </w:pPr>
            <w:r w:rsidRPr="004C2BB5">
              <w:rPr>
                <w:rFonts w:ascii="Arial" w:hAnsi="Arial" w:cs="Arial"/>
                <w:b/>
                <w:color w:val="040C28"/>
                <w:sz w:val="24"/>
                <w:szCs w:val="24"/>
              </w:rPr>
              <w:t>16</w:t>
            </w:r>
          </w:p>
        </w:tc>
        <w:tc>
          <w:tcPr>
            <w:tcW w:w="2841" w:type="dxa"/>
          </w:tcPr>
          <w:p w14:paraId="2D08DE2F" w14:textId="77777777" w:rsidR="00A24056" w:rsidRDefault="00A24056" w:rsidP="00174CC5">
            <w:r>
              <w:rPr>
                <w:rFonts w:ascii="Arial" w:hAnsi="Arial" w:cs="Arial"/>
                <w:b/>
                <w:sz w:val="24"/>
                <w:szCs w:val="24"/>
              </w:rPr>
              <w:t>Enero-</w:t>
            </w:r>
            <w:r w:rsidRPr="004C2BB5">
              <w:rPr>
                <w:rFonts w:ascii="Arial" w:hAnsi="Arial" w:cs="Arial"/>
                <w:b/>
                <w:sz w:val="24"/>
                <w:szCs w:val="24"/>
              </w:rPr>
              <w:t>abril</w:t>
            </w:r>
          </w:p>
        </w:tc>
        <w:tc>
          <w:tcPr>
            <w:tcW w:w="1707" w:type="dxa"/>
            <w:vMerge w:val="restart"/>
          </w:tcPr>
          <w:p w14:paraId="48406C0B" w14:textId="77777777" w:rsidR="00A24056" w:rsidRDefault="00A24056" w:rsidP="00174CC5">
            <w:r>
              <w:t>2018</w:t>
            </w:r>
          </w:p>
        </w:tc>
        <w:tc>
          <w:tcPr>
            <w:tcW w:w="3254" w:type="dxa"/>
          </w:tcPr>
          <w:p w14:paraId="6A7DC576" w14:textId="77777777" w:rsidR="00A24056" w:rsidRDefault="00A24056" w:rsidP="00894A70">
            <w:pPr>
              <w:jc w:val="center"/>
            </w:pPr>
            <w:r w:rsidRPr="004C2BB5">
              <w:rPr>
                <w:rFonts w:ascii="Arial" w:hAnsi="Arial" w:cs="Arial"/>
                <w:b/>
                <w:sz w:val="24"/>
                <w:szCs w:val="24"/>
              </w:rPr>
              <w:t>157,</w:t>
            </w:r>
            <w:r>
              <w:rPr>
                <w:rFonts w:ascii="Arial" w:hAnsi="Arial" w:cs="Arial"/>
                <w:b/>
                <w:sz w:val="24"/>
                <w:szCs w:val="24"/>
              </w:rPr>
              <w:t xml:space="preserve"> </w:t>
            </w:r>
            <w:r w:rsidRPr="004C2BB5">
              <w:rPr>
                <w:rFonts w:ascii="Arial" w:hAnsi="Arial" w:cs="Arial"/>
                <w:b/>
                <w:sz w:val="24"/>
                <w:szCs w:val="24"/>
              </w:rPr>
              <w:t>695.1</w:t>
            </w:r>
          </w:p>
        </w:tc>
      </w:tr>
      <w:tr w:rsidR="00A24056" w14:paraId="6E304CA1" w14:textId="77777777" w:rsidTr="00174CC5">
        <w:tc>
          <w:tcPr>
            <w:tcW w:w="811" w:type="dxa"/>
          </w:tcPr>
          <w:p w14:paraId="733ABCE9" w14:textId="77777777" w:rsidR="00A24056" w:rsidRPr="004C2BB5" w:rsidRDefault="00A24056" w:rsidP="00174CC5">
            <w:pPr>
              <w:jc w:val="center"/>
              <w:rPr>
                <w:rFonts w:ascii="Arial" w:hAnsi="Arial" w:cs="Arial"/>
                <w:b/>
                <w:color w:val="040C28"/>
                <w:sz w:val="24"/>
                <w:szCs w:val="24"/>
              </w:rPr>
            </w:pPr>
            <w:r w:rsidRPr="004C2BB5">
              <w:rPr>
                <w:rFonts w:ascii="Arial" w:hAnsi="Arial" w:cs="Arial"/>
                <w:b/>
                <w:color w:val="040C28"/>
                <w:sz w:val="24"/>
                <w:szCs w:val="24"/>
              </w:rPr>
              <w:t>17</w:t>
            </w:r>
          </w:p>
        </w:tc>
        <w:tc>
          <w:tcPr>
            <w:tcW w:w="2841" w:type="dxa"/>
          </w:tcPr>
          <w:p w14:paraId="2F6E23F7" w14:textId="77777777" w:rsidR="00A24056" w:rsidRDefault="00A24056" w:rsidP="00174CC5">
            <w:r>
              <w:rPr>
                <w:rFonts w:ascii="Arial" w:hAnsi="Arial" w:cs="Arial"/>
                <w:b/>
                <w:sz w:val="24"/>
                <w:szCs w:val="24"/>
              </w:rPr>
              <w:t>Junio- Septiembre</w:t>
            </w:r>
          </w:p>
        </w:tc>
        <w:tc>
          <w:tcPr>
            <w:tcW w:w="1707" w:type="dxa"/>
            <w:vMerge/>
          </w:tcPr>
          <w:p w14:paraId="2F66952C" w14:textId="77777777" w:rsidR="00A24056" w:rsidRDefault="00A24056" w:rsidP="00174CC5"/>
        </w:tc>
        <w:tc>
          <w:tcPr>
            <w:tcW w:w="3254" w:type="dxa"/>
          </w:tcPr>
          <w:p w14:paraId="0D7575AE" w14:textId="77777777" w:rsidR="00A24056" w:rsidRDefault="00A24056" w:rsidP="00894A70">
            <w:pPr>
              <w:jc w:val="center"/>
            </w:pPr>
            <w:r w:rsidRPr="004C2BB5">
              <w:rPr>
                <w:rFonts w:ascii="Arial" w:hAnsi="Arial" w:cs="Arial"/>
                <w:b/>
                <w:sz w:val="24"/>
                <w:szCs w:val="24"/>
              </w:rPr>
              <w:t>158,</w:t>
            </w:r>
            <w:r>
              <w:rPr>
                <w:rFonts w:ascii="Arial" w:hAnsi="Arial" w:cs="Arial"/>
                <w:b/>
                <w:sz w:val="24"/>
                <w:szCs w:val="24"/>
              </w:rPr>
              <w:t xml:space="preserve"> </w:t>
            </w:r>
            <w:r w:rsidRPr="004C2BB5">
              <w:rPr>
                <w:rFonts w:ascii="Arial" w:hAnsi="Arial" w:cs="Arial"/>
                <w:b/>
                <w:sz w:val="24"/>
                <w:szCs w:val="24"/>
              </w:rPr>
              <w:t>736.13</w:t>
            </w:r>
          </w:p>
        </w:tc>
      </w:tr>
      <w:tr w:rsidR="00A24056" w14:paraId="68B0D2C4" w14:textId="77777777" w:rsidTr="00174CC5">
        <w:tc>
          <w:tcPr>
            <w:tcW w:w="811" w:type="dxa"/>
          </w:tcPr>
          <w:p w14:paraId="4DF8B413" w14:textId="77777777" w:rsidR="00A24056" w:rsidRPr="004C2BB5" w:rsidRDefault="00A24056" w:rsidP="00174CC5">
            <w:pPr>
              <w:jc w:val="center"/>
              <w:rPr>
                <w:rFonts w:ascii="Arial" w:hAnsi="Arial" w:cs="Arial"/>
                <w:b/>
                <w:color w:val="040C28"/>
                <w:sz w:val="24"/>
                <w:szCs w:val="24"/>
              </w:rPr>
            </w:pPr>
            <w:r w:rsidRPr="004C2BB5">
              <w:rPr>
                <w:rFonts w:ascii="Arial" w:hAnsi="Arial" w:cs="Arial"/>
                <w:b/>
                <w:color w:val="040C28"/>
                <w:sz w:val="24"/>
                <w:szCs w:val="24"/>
              </w:rPr>
              <w:t>18</w:t>
            </w:r>
          </w:p>
        </w:tc>
        <w:tc>
          <w:tcPr>
            <w:tcW w:w="2841" w:type="dxa"/>
          </w:tcPr>
          <w:p w14:paraId="592112D8" w14:textId="77777777" w:rsidR="00A24056" w:rsidRDefault="00A24056" w:rsidP="00174CC5">
            <w:r w:rsidRPr="004C2BB5">
              <w:rPr>
                <w:rFonts w:ascii="Arial" w:hAnsi="Arial" w:cs="Arial"/>
                <w:b/>
                <w:sz w:val="24"/>
                <w:szCs w:val="24"/>
              </w:rPr>
              <w:t>enero</w:t>
            </w:r>
            <w:r>
              <w:rPr>
                <w:rFonts w:ascii="Arial" w:hAnsi="Arial" w:cs="Arial"/>
                <w:b/>
                <w:sz w:val="24"/>
                <w:szCs w:val="24"/>
              </w:rPr>
              <w:t>-abril</w:t>
            </w:r>
          </w:p>
        </w:tc>
        <w:tc>
          <w:tcPr>
            <w:tcW w:w="1707" w:type="dxa"/>
            <w:vMerge w:val="restart"/>
          </w:tcPr>
          <w:p w14:paraId="64DCCF6B" w14:textId="77777777" w:rsidR="00A24056" w:rsidRDefault="00A24056" w:rsidP="00174CC5">
            <w:r>
              <w:t>2019</w:t>
            </w:r>
          </w:p>
        </w:tc>
        <w:tc>
          <w:tcPr>
            <w:tcW w:w="3254" w:type="dxa"/>
          </w:tcPr>
          <w:p w14:paraId="060E2BBE" w14:textId="77777777" w:rsidR="00A24056" w:rsidRDefault="00A24056" w:rsidP="00894A70">
            <w:pPr>
              <w:jc w:val="center"/>
            </w:pPr>
            <w:r w:rsidRPr="004C2BB5">
              <w:rPr>
                <w:rFonts w:ascii="Arial" w:hAnsi="Arial" w:cs="Arial"/>
                <w:b/>
                <w:sz w:val="24"/>
                <w:szCs w:val="24"/>
              </w:rPr>
              <w:t>103,</w:t>
            </w:r>
            <w:r>
              <w:rPr>
                <w:rFonts w:ascii="Arial" w:hAnsi="Arial" w:cs="Arial"/>
                <w:b/>
                <w:sz w:val="24"/>
                <w:szCs w:val="24"/>
              </w:rPr>
              <w:t xml:space="preserve"> </w:t>
            </w:r>
            <w:r w:rsidRPr="004C2BB5">
              <w:rPr>
                <w:rFonts w:ascii="Arial" w:hAnsi="Arial" w:cs="Arial"/>
                <w:b/>
                <w:sz w:val="24"/>
                <w:szCs w:val="24"/>
              </w:rPr>
              <w:t>525.34</w:t>
            </w:r>
          </w:p>
        </w:tc>
      </w:tr>
      <w:tr w:rsidR="00A24056" w14:paraId="5E39B46E" w14:textId="77777777" w:rsidTr="00174CC5">
        <w:tc>
          <w:tcPr>
            <w:tcW w:w="811" w:type="dxa"/>
          </w:tcPr>
          <w:p w14:paraId="629292A0" w14:textId="77777777" w:rsidR="00A24056" w:rsidRPr="004C2BB5" w:rsidRDefault="00A24056" w:rsidP="00174CC5">
            <w:pPr>
              <w:jc w:val="center"/>
              <w:rPr>
                <w:rFonts w:ascii="Arial" w:hAnsi="Arial" w:cs="Arial"/>
                <w:b/>
                <w:color w:val="040C28"/>
                <w:sz w:val="24"/>
                <w:szCs w:val="24"/>
              </w:rPr>
            </w:pPr>
            <w:r w:rsidRPr="004C2BB5">
              <w:rPr>
                <w:rFonts w:ascii="Arial" w:hAnsi="Arial" w:cs="Arial"/>
                <w:b/>
                <w:color w:val="040C28"/>
                <w:sz w:val="24"/>
                <w:szCs w:val="24"/>
              </w:rPr>
              <w:t>19</w:t>
            </w:r>
          </w:p>
        </w:tc>
        <w:tc>
          <w:tcPr>
            <w:tcW w:w="2841" w:type="dxa"/>
          </w:tcPr>
          <w:p w14:paraId="2C0FF3C5" w14:textId="77777777" w:rsidR="00A24056" w:rsidRDefault="00A24056" w:rsidP="00174CC5">
            <w:r w:rsidRPr="004C2BB5">
              <w:rPr>
                <w:rFonts w:ascii="Arial" w:hAnsi="Arial" w:cs="Arial"/>
                <w:b/>
                <w:sz w:val="24"/>
                <w:szCs w:val="24"/>
              </w:rPr>
              <w:t>abril -junio</w:t>
            </w:r>
          </w:p>
        </w:tc>
        <w:tc>
          <w:tcPr>
            <w:tcW w:w="1707" w:type="dxa"/>
            <w:vMerge/>
          </w:tcPr>
          <w:p w14:paraId="7B0798C4" w14:textId="77777777" w:rsidR="00A24056" w:rsidRDefault="00A24056" w:rsidP="00174CC5"/>
        </w:tc>
        <w:tc>
          <w:tcPr>
            <w:tcW w:w="3254" w:type="dxa"/>
          </w:tcPr>
          <w:p w14:paraId="6D7C8CFD" w14:textId="77777777" w:rsidR="00A24056" w:rsidRDefault="00A24056" w:rsidP="00894A70">
            <w:pPr>
              <w:jc w:val="center"/>
            </w:pPr>
            <w:r w:rsidRPr="004C2BB5">
              <w:rPr>
                <w:rFonts w:ascii="Arial" w:hAnsi="Arial" w:cs="Arial"/>
                <w:b/>
                <w:sz w:val="24"/>
                <w:szCs w:val="24"/>
              </w:rPr>
              <w:t>181, 517.73</w:t>
            </w:r>
          </w:p>
        </w:tc>
      </w:tr>
      <w:tr w:rsidR="00A24056" w14:paraId="5366D34D" w14:textId="77777777" w:rsidTr="00174CC5">
        <w:tc>
          <w:tcPr>
            <w:tcW w:w="811" w:type="dxa"/>
          </w:tcPr>
          <w:p w14:paraId="66CBB6CD" w14:textId="77777777" w:rsidR="00A24056" w:rsidRPr="004C2BB5" w:rsidRDefault="00A24056" w:rsidP="00174CC5">
            <w:pPr>
              <w:jc w:val="center"/>
              <w:rPr>
                <w:rFonts w:ascii="Arial" w:hAnsi="Arial" w:cs="Arial"/>
                <w:b/>
                <w:color w:val="040C28"/>
                <w:sz w:val="24"/>
                <w:szCs w:val="24"/>
              </w:rPr>
            </w:pPr>
            <w:r w:rsidRPr="004C2BB5">
              <w:rPr>
                <w:rFonts w:ascii="Arial" w:hAnsi="Arial" w:cs="Arial"/>
                <w:b/>
                <w:color w:val="040C28"/>
                <w:sz w:val="24"/>
                <w:szCs w:val="24"/>
              </w:rPr>
              <w:t>20</w:t>
            </w:r>
          </w:p>
        </w:tc>
        <w:tc>
          <w:tcPr>
            <w:tcW w:w="2841" w:type="dxa"/>
          </w:tcPr>
          <w:p w14:paraId="3030C452" w14:textId="77777777" w:rsidR="00A24056" w:rsidRDefault="00A24056" w:rsidP="00174CC5">
            <w:r>
              <w:rPr>
                <w:rFonts w:ascii="Arial" w:hAnsi="Arial" w:cs="Arial"/>
                <w:b/>
                <w:sz w:val="24"/>
                <w:szCs w:val="24"/>
              </w:rPr>
              <w:t>Julio-</w:t>
            </w:r>
            <w:r w:rsidRPr="004C2BB5">
              <w:rPr>
                <w:rFonts w:ascii="Arial" w:hAnsi="Arial" w:cs="Arial"/>
                <w:b/>
                <w:sz w:val="24"/>
                <w:szCs w:val="24"/>
              </w:rPr>
              <w:t>septiembre</w:t>
            </w:r>
          </w:p>
        </w:tc>
        <w:tc>
          <w:tcPr>
            <w:tcW w:w="1707" w:type="dxa"/>
            <w:vMerge/>
          </w:tcPr>
          <w:p w14:paraId="59E83C34" w14:textId="77777777" w:rsidR="00A24056" w:rsidRDefault="00A24056" w:rsidP="00174CC5"/>
        </w:tc>
        <w:tc>
          <w:tcPr>
            <w:tcW w:w="3254" w:type="dxa"/>
          </w:tcPr>
          <w:p w14:paraId="3D5A7C7E" w14:textId="77777777" w:rsidR="00A24056" w:rsidRDefault="00A24056" w:rsidP="00894A70">
            <w:pPr>
              <w:jc w:val="center"/>
            </w:pPr>
            <w:r w:rsidRPr="004C2BB5">
              <w:rPr>
                <w:rFonts w:ascii="Arial" w:hAnsi="Arial" w:cs="Arial"/>
                <w:b/>
                <w:sz w:val="24"/>
                <w:szCs w:val="24"/>
              </w:rPr>
              <w:t>133,</w:t>
            </w:r>
            <w:r>
              <w:rPr>
                <w:rFonts w:ascii="Arial" w:hAnsi="Arial" w:cs="Arial"/>
                <w:b/>
                <w:sz w:val="24"/>
                <w:szCs w:val="24"/>
              </w:rPr>
              <w:t xml:space="preserve"> </w:t>
            </w:r>
            <w:r w:rsidRPr="004C2BB5">
              <w:rPr>
                <w:rFonts w:ascii="Arial" w:hAnsi="Arial" w:cs="Arial"/>
                <w:b/>
                <w:sz w:val="24"/>
                <w:szCs w:val="24"/>
              </w:rPr>
              <w:t>990.51</w:t>
            </w:r>
          </w:p>
        </w:tc>
      </w:tr>
      <w:tr w:rsidR="00A24056" w14:paraId="3620D2C2" w14:textId="77777777" w:rsidTr="00174CC5">
        <w:tc>
          <w:tcPr>
            <w:tcW w:w="811" w:type="dxa"/>
          </w:tcPr>
          <w:p w14:paraId="2AC50F89" w14:textId="77777777" w:rsidR="00A24056" w:rsidRPr="004C2BB5" w:rsidRDefault="00A24056" w:rsidP="00174CC5">
            <w:pPr>
              <w:jc w:val="center"/>
              <w:rPr>
                <w:rFonts w:ascii="Arial" w:hAnsi="Arial" w:cs="Arial"/>
                <w:b/>
                <w:color w:val="040C28"/>
                <w:sz w:val="24"/>
                <w:szCs w:val="24"/>
              </w:rPr>
            </w:pPr>
            <w:r w:rsidRPr="004C2BB5">
              <w:rPr>
                <w:rFonts w:ascii="Arial" w:hAnsi="Arial" w:cs="Arial"/>
                <w:b/>
                <w:color w:val="040C28"/>
                <w:sz w:val="24"/>
                <w:szCs w:val="24"/>
              </w:rPr>
              <w:t>21</w:t>
            </w:r>
          </w:p>
        </w:tc>
        <w:tc>
          <w:tcPr>
            <w:tcW w:w="2841" w:type="dxa"/>
          </w:tcPr>
          <w:p w14:paraId="64F1B716" w14:textId="77777777" w:rsidR="00A24056" w:rsidRDefault="00A24056" w:rsidP="00174CC5">
            <w:r>
              <w:rPr>
                <w:rFonts w:ascii="Arial" w:hAnsi="Arial" w:cs="Arial"/>
                <w:b/>
                <w:sz w:val="24"/>
                <w:szCs w:val="24"/>
              </w:rPr>
              <w:t>Abril-</w:t>
            </w:r>
            <w:r w:rsidRPr="004C2BB5">
              <w:rPr>
                <w:rFonts w:ascii="Arial" w:hAnsi="Arial" w:cs="Arial"/>
                <w:b/>
                <w:sz w:val="24"/>
                <w:szCs w:val="24"/>
              </w:rPr>
              <w:t>ju</w:t>
            </w:r>
            <w:r>
              <w:rPr>
                <w:rFonts w:ascii="Arial" w:hAnsi="Arial" w:cs="Arial"/>
                <w:b/>
                <w:sz w:val="24"/>
                <w:szCs w:val="24"/>
              </w:rPr>
              <w:t>nio</w:t>
            </w:r>
          </w:p>
        </w:tc>
        <w:tc>
          <w:tcPr>
            <w:tcW w:w="1707" w:type="dxa"/>
          </w:tcPr>
          <w:p w14:paraId="2809A94D" w14:textId="77777777" w:rsidR="00A24056" w:rsidRDefault="00A24056" w:rsidP="00174CC5">
            <w:r>
              <w:t>2020</w:t>
            </w:r>
          </w:p>
        </w:tc>
        <w:tc>
          <w:tcPr>
            <w:tcW w:w="3254" w:type="dxa"/>
          </w:tcPr>
          <w:p w14:paraId="15B0AE71" w14:textId="77777777" w:rsidR="00A24056" w:rsidRDefault="00A24056" w:rsidP="00894A70">
            <w:pPr>
              <w:jc w:val="center"/>
            </w:pPr>
            <w:r w:rsidRPr="004C2BB5">
              <w:rPr>
                <w:rFonts w:ascii="Arial" w:hAnsi="Arial" w:cs="Arial"/>
                <w:b/>
                <w:sz w:val="24"/>
                <w:szCs w:val="24"/>
              </w:rPr>
              <w:t>200,108.13</w:t>
            </w:r>
          </w:p>
        </w:tc>
      </w:tr>
      <w:tr w:rsidR="00A24056" w14:paraId="44C76E30" w14:textId="77777777" w:rsidTr="00174CC5">
        <w:tc>
          <w:tcPr>
            <w:tcW w:w="811" w:type="dxa"/>
          </w:tcPr>
          <w:p w14:paraId="24422EAD" w14:textId="77777777" w:rsidR="00A24056" w:rsidRPr="004C2BB5" w:rsidRDefault="00A24056" w:rsidP="00174CC5">
            <w:pPr>
              <w:jc w:val="center"/>
              <w:rPr>
                <w:rFonts w:ascii="Arial" w:hAnsi="Arial" w:cs="Arial"/>
                <w:b/>
                <w:color w:val="040C28"/>
                <w:sz w:val="24"/>
                <w:szCs w:val="24"/>
              </w:rPr>
            </w:pPr>
            <w:r w:rsidRPr="004C2BB5">
              <w:rPr>
                <w:rFonts w:ascii="Arial" w:hAnsi="Arial" w:cs="Arial"/>
                <w:b/>
                <w:color w:val="040C28"/>
                <w:sz w:val="24"/>
                <w:szCs w:val="24"/>
              </w:rPr>
              <w:t>22</w:t>
            </w:r>
          </w:p>
        </w:tc>
        <w:tc>
          <w:tcPr>
            <w:tcW w:w="2841" w:type="dxa"/>
          </w:tcPr>
          <w:p w14:paraId="1A05604B" w14:textId="77777777" w:rsidR="00A24056" w:rsidRDefault="00A24056" w:rsidP="00174CC5">
            <w:r w:rsidRPr="004C2BB5">
              <w:rPr>
                <w:rFonts w:ascii="Arial" w:hAnsi="Arial" w:cs="Arial"/>
                <w:b/>
                <w:sz w:val="24"/>
                <w:szCs w:val="24"/>
              </w:rPr>
              <w:t>julio- septiembre</w:t>
            </w:r>
          </w:p>
        </w:tc>
        <w:tc>
          <w:tcPr>
            <w:tcW w:w="1707" w:type="dxa"/>
            <w:vMerge w:val="restart"/>
          </w:tcPr>
          <w:p w14:paraId="5B4BCE9F" w14:textId="77777777" w:rsidR="00A24056" w:rsidRDefault="00A24056" w:rsidP="00174CC5">
            <w:r>
              <w:t>2021</w:t>
            </w:r>
          </w:p>
        </w:tc>
        <w:tc>
          <w:tcPr>
            <w:tcW w:w="3254" w:type="dxa"/>
          </w:tcPr>
          <w:p w14:paraId="06429E81" w14:textId="77777777" w:rsidR="00A24056" w:rsidRDefault="00A24056" w:rsidP="00894A70">
            <w:pPr>
              <w:jc w:val="center"/>
            </w:pPr>
            <w:r w:rsidRPr="004C2BB5">
              <w:rPr>
                <w:rFonts w:ascii="Arial" w:hAnsi="Arial" w:cs="Arial"/>
                <w:b/>
                <w:sz w:val="24"/>
                <w:szCs w:val="24"/>
              </w:rPr>
              <w:t>223,788.95</w:t>
            </w:r>
          </w:p>
        </w:tc>
      </w:tr>
      <w:tr w:rsidR="00A24056" w14:paraId="045A79D0" w14:textId="77777777" w:rsidTr="00174CC5">
        <w:tc>
          <w:tcPr>
            <w:tcW w:w="811" w:type="dxa"/>
          </w:tcPr>
          <w:p w14:paraId="31DB118A" w14:textId="77777777" w:rsidR="00A24056" w:rsidRPr="004C2BB5" w:rsidRDefault="00A24056" w:rsidP="00174CC5">
            <w:pPr>
              <w:jc w:val="center"/>
              <w:rPr>
                <w:rFonts w:ascii="Arial" w:hAnsi="Arial" w:cs="Arial"/>
                <w:b/>
                <w:color w:val="040C28"/>
                <w:sz w:val="24"/>
                <w:szCs w:val="24"/>
              </w:rPr>
            </w:pPr>
            <w:r w:rsidRPr="004C2BB5">
              <w:rPr>
                <w:rFonts w:ascii="Arial" w:hAnsi="Arial" w:cs="Arial"/>
                <w:b/>
                <w:color w:val="040C28"/>
                <w:sz w:val="24"/>
                <w:szCs w:val="24"/>
              </w:rPr>
              <w:t>23</w:t>
            </w:r>
          </w:p>
        </w:tc>
        <w:tc>
          <w:tcPr>
            <w:tcW w:w="2841" w:type="dxa"/>
          </w:tcPr>
          <w:p w14:paraId="3C3C9667" w14:textId="77777777" w:rsidR="00A24056" w:rsidRDefault="00A24056" w:rsidP="00174CC5">
            <w:r w:rsidRPr="004C2BB5">
              <w:rPr>
                <w:rFonts w:ascii="Arial" w:hAnsi="Arial" w:cs="Arial"/>
                <w:b/>
                <w:sz w:val="24"/>
                <w:szCs w:val="24"/>
              </w:rPr>
              <w:t>octubre-diciembre</w:t>
            </w:r>
          </w:p>
        </w:tc>
        <w:tc>
          <w:tcPr>
            <w:tcW w:w="1707" w:type="dxa"/>
            <w:vMerge/>
          </w:tcPr>
          <w:p w14:paraId="7B62BAE4" w14:textId="77777777" w:rsidR="00A24056" w:rsidRDefault="00A24056" w:rsidP="00174CC5"/>
        </w:tc>
        <w:tc>
          <w:tcPr>
            <w:tcW w:w="3254" w:type="dxa"/>
          </w:tcPr>
          <w:p w14:paraId="15A8B5FD" w14:textId="77777777" w:rsidR="00A24056" w:rsidRDefault="00A24056" w:rsidP="00894A70">
            <w:pPr>
              <w:jc w:val="center"/>
            </w:pPr>
            <w:r w:rsidRPr="004C2BB5">
              <w:rPr>
                <w:rFonts w:ascii="Arial" w:hAnsi="Arial" w:cs="Arial"/>
                <w:b/>
                <w:sz w:val="24"/>
                <w:szCs w:val="24"/>
              </w:rPr>
              <w:t>116,730.45</w:t>
            </w:r>
          </w:p>
        </w:tc>
      </w:tr>
      <w:tr w:rsidR="00A24056" w14:paraId="0ED97229" w14:textId="77777777" w:rsidTr="00174CC5">
        <w:tc>
          <w:tcPr>
            <w:tcW w:w="811" w:type="dxa"/>
          </w:tcPr>
          <w:p w14:paraId="1DFFDE4E" w14:textId="77777777" w:rsidR="00A24056" w:rsidRPr="004C2BB5" w:rsidRDefault="00A24056" w:rsidP="00174CC5">
            <w:pPr>
              <w:jc w:val="center"/>
              <w:rPr>
                <w:rFonts w:ascii="Arial" w:hAnsi="Arial" w:cs="Arial"/>
                <w:b/>
                <w:color w:val="040C28"/>
                <w:sz w:val="24"/>
                <w:szCs w:val="24"/>
              </w:rPr>
            </w:pPr>
            <w:r w:rsidRPr="004C2BB5">
              <w:rPr>
                <w:rFonts w:ascii="Arial" w:hAnsi="Arial" w:cs="Arial"/>
                <w:b/>
                <w:color w:val="040C28"/>
                <w:sz w:val="24"/>
                <w:szCs w:val="24"/>
              </w:rPr>
              <w:t>2</w:t>
            </w:r>
            <w:r>
              <w:rPr>
                <w:rFonts w:ascii="Arial" w:hAnsi="Arial" w:cs="Arial"/>
                <w:b/>
                <w:color w:val="040C28"/>
                <w:sz w:val="24"/>
                <w:szCs w:val="24"/>
              </w:rPr>
              <w:t>4</w:t>
            </w:r>
          </w:p>
        </w:tc>
        <w:tc>
          <w:tcPr>
            <w:tcW w:w="2841" w:type="dxa"/>
          </w:tcPr>
          <w:p w14:paraId="7C002395" w14:textId="77777777" w:rsidR="00A24056" w:rsidRDefault="00A24056" w:rsidP="00174CC5">
            <w:r>
              <w:rPr>
                <w:rFonts w:ascii="Arial" w:hAnsi="Arial" w:cs="Arial"/>
                <w:b/>
                <w:sz w:val="24"/>
                <w:szCs w:val="24"/>
              </w:rPr>
              <w:t>abril-junio</w:t>
            </w:r>
          </w:p>
        </w:tc>
        <w:tc>
          <w:tcPr>
            <w:tcW w:w="1707" w:type="dxa"/>
            <w:vMerge w:val="restart"/>
          </w:tcPr>
          <w:p w14:paraId="2C6215BF" w14:textId="77777777" w:rsidR="00A24056" w:rsidRDefault="00A24056" w:rsidP="00174CC5">
            <w:r>
              <w:t>2022</w:t>
            </w:r>
          </w:p>
        </w:tc>
        <w:tc>
          <w:tcPr>
            <w:tcW w:w="3254" w:type="dxa"/>
          </w:tcPr>
          <w:p w14:paraId="49E91BB9" w14:textId="77777777" w:rsidR="00A24056" w:rsidRDefault="00A24056" w:rsidP="00894A70">
            <w:pPr>
              <w:jc w:val="center"/>
            </w:pPr>
            <w:r w:rsidRPr="004C2BB5">
              <w:rPr>
                <w:rFonts w:ascii="Arial" w:hAnsi="Arial" w:cs="Arial"/>
                <w:b/>
                <w:sz w:val="24"/>
                <w:szCs w:val="24"/>
              </w:rPr>
              <w:t>115,486.93</w:t>
            </w:r>
          </w:p>
        </w:tc>
      </w:tr>
      <w:tr w:rsidR="00A24056" w14:paraId="3EA99ADF" w14:textId="77777777" w:rsidTr="00174CC5">
        <w:tc>
          <w:tcPr>
            <w:tcW w:w="811" w:type="dxa"/>
          </w:tcPr>
          <w:p w14:paraId="46FD3C3A" w14:textId="77777777" w:rsidR="00A24056" w:rsidRPr="004C2BB5" w:rsidRDefault="00A24056" w:rsidP="00174CC5">
            <w:pPr>
              <w:jc w:val="center"/>
              <w:rPr>
                <w:rFonts w:ascii="Arial" w:hAnsi="Arial" w:cs="Arial"/>
                <w:b/>
                <w:color w:val="040C28"/>
                <w:sz w:val="24"/>
                <w:szCs w:val="24"/>
              </w:rPr>
            </w:pPr>
            <w:r w:rsidRPr="004C2BB5">
              <w:rPr>
                <w:rFonts w:ascii="Arial" w:hAnsi="Arial" w:cs="Arial"/>
                <w:b/>
                <w:color w:val="040C28"/>
                <w:sz w:val="24"/>
                <w:szCs w:val="24"/>
              </w:rPr>
              <w:t>25</w:t>
            </w:r>
          </w:p>
        </w:tc>
        <w:tc>
          <w:tcPr>
            <w:tcW w:w="2841" w:type="dxa"/>
          </w:tcPr>
          <w:p w14:paraId="7BFC52C9" w14:textId="77777777" w:rsidR="00A24056" w:rsidRDefault="00A24056" w:rsidP="00174CC5">
            <w:r w:rsidRPr="004C2BB5">
              <w:rPr>
                <w:rFonts w:ascii="Arial" w:hAnsi="Arial" w:cs="Arial"/>
                <w:b/>
                <w:sz w:val="24"/>
                <w:szCs w:val="24"/>
              </w:rPr>
              <w:t>julio-septiembre-</w:t>
            </w:r>
          </w:p>
        </w:tc>
        <w:tc>
          <w:tcPr>
            <w:tcW w:w="1707" w:type="dxa"/>
            <w:vMerge/>
          </w:tcPr>
          <w:p w14:paraId="1A00E16F" w14:textId="77777777" w:rsidR="00A24056" w:rsidRDefault="00A24056" w:rsidP="00174CC5"/>
        </w:tc>
        <w:tc>
          <w:tcPr>
            <w:tcW w:w="3254" w:type="dxa"/>
          </w:tcPr>
          <w:p w14:paraId="2ED50EE8" w14:textId="77777777" w:rsidR="00A24056" w:rsidRDefault="00A24056" w:rsidP="00894A70">
            <w:pPr>
              <w:jc w:val="center"/>
            </w:pPr>
            <w:r w:rsidRPr="004C2BB5">
              <w:rPr>
                <w:rFonts w:ascii="Arial" w:hAnsi="Arial" w:cs="Arial"/>
                <w:b/>
                <w:sz w:val="24"/>
                <w:szCs w:val="24"/>
              </w:rPr>
              <w:t>235,472.65</w:t>
            </w:r>
          </w:p>
        </w:tc>
      </w:tr>
      <w:tr w:rsidR="00A24056" w14:paraId="7E32663B" w14:textId="77777777" w:rsidTr="00174CC5">
        <w:tc>
          <w:tcPr>
            <w:tcW w:w="811" w:type="dxa"/>
          </w:tcPr>
          <w:p w14:paraId="0BA72685" w14:textId="77777777" w:rsidR="00A24056" w:rsidRPr="004C2BB5" w:rsidRDefault="00A24056" w:rsidP="00174CC5">
            <w:pPr>
              <w:jc w:val="center"/>
              <w:rPr>
                <w:rFonts w:ascii="Arial" w:hAnsi="Arial" w:cs="Arial"/>
                <w:b/>
                <w:color w:val="040C28"/>
                <w:sz w:val="24"/>
                <w:szCs w:val="24"/>
              </w:rPr>
            </w:pPr>
            <w:r w:rsidRPr="004C2BB5">
              <w:rPr>
                <w:rFonts w:ascii="Arial" w:hAnsi="Arial" w:cs="Arial"/>
                <w:b/>
                <w:color w:val="040C28"/>
                <w:sz w:val="24"/>
                <w:szCs w:val="24"/>
              </w:rPr>
              <w:t>2</w:t>
            </w:r>
            <w:r>
              <w:rPr>
                <w:rFonts w:ascii="Arial" w:hAnsi="Arial" w:cs="Arial"/>
                <w:b/>
                <w:color w:val="040C28"/>
                <w:sz w:val="24"/>
                <w:szCs w:val="24"/>
              </w:rPr>
              <w:t>6</w:t>
            </w:r>
          </w:p>
        </w:tc>
        <w:tc>
          <w:tcPr>
            <w:tcW w:w="2841" w:type="dxa"/>
          </w:tcPr>
          <w:p w14:paraId="267D7710" w14:textId="24E69C98" w:rsidR="00A24056" w:rsidRDefault="00A24056" w:rsidP="00174CC5">
            <w:r>
              <w:rPr>
                <w:rFonts w:ascii="Arial" w:hAnsi="Arial" w:cs="Arial"/>
                <w:b/>
                <w:sz w:val="24"/>
                <w:szCs w:val="24"/>
              </w:rPr>
              <w:t>octubre</w:t>
            </w:r>
            <w:r w:rsidRPr="004C2BB5">
              <w:rPr>
                <w:rFonts w:ascii="Arial" w:hAnsi="Arial" w:cs="Arial"/>
                <w:b/>
                <w:sz w:val="24"/>
                <w:szCs w:val="24"/>
              </w:rPr>
              <w:t>-</w:t>
            </w:r>
            <w:r>
              <w:rPr>
                <w:rFonts w:ascii="Arial" w:hAnsi="Arial" w:cs="Arial"/>
                <w:b/>
                <w:sz w:val="24"/>
                <w:szCs w:val="24"/>
              </w:rPr>
              <w:t>dic</w:t>
            </w:r>
            <w:r w:rsidR="00894A70">
              <w:rPr>
                <w:rFonts w:ascii="Arial" w:hAnsi="Arial" w:cs="Arial"/>
                <w:b/>
                <w:sz w:val="24"/>
                <w:szCs w:val="24"/>
              </w:rPr>
              <w:t>i</w:t>
            </w:r>
            <w:r>
              <w:rPr>
                <w:rFonts w:ascii="Arial" w:hAnsi="Arial" w:cs="Arial"/>
                <w:b/>
                <w:sz w:val="24"/>
                <w:szCs w:val="24"/>
              </w:rPr>
              <w:t xml:space="preserve">embre </w:t>
            </w:r>
          </w:p>
        </w:tc>
        <w:tc>
          <w:tcPr>
            <w:tcW w:w="1707" w:type="dxa"/>
            <w:vMerge/>
          </w:tcPr>
          <w:p w14:paraId="364D63E0" w14:textId="77777777" w:rsidR="00A24056" w:rsidRDefault="00A24056" w:rsidP="00174CC5"/>
        </w:tc>
        <w:tc>
          <w:tcPr>
            <w:tcW w:w="3254" w:type="dxa"/>
          </w:tcPr>
          <w:p w14:paraId="51FD51A7" w14:textId="77777777" w:rsidR="00A24056" w:rsidRDefault="00A24056" w:rsidP="00894A70">
            <w:pPr>
              <w:jc w:val="center"/>
            </w:pPr>
            <w:r w:rsidRPr="004C2BB5">
              <w:rPr>
                <w:rFonts w:ascii="Arial" w:hAnsi="Arial" w:cs="Arial"/>
                <w:b/>
                <w:sz w:val="24"/>
                <w:szCs w:val="24"/>
              </w:rPr>
              <w:t>235,472.65</w:t>
            </w:r>
          </w:p>
        </w:tc>
      </w:tr>
      <w:tr w:rsidR="00A24056" w14:paraId="154DD760" w14:textId="77777777" w:rsidTr="00174CC5">
        <w:tc>
          <w:tcPr>
            <w:tcW w:w="811" w:type="dxa"/>
          </w:tcPr>
          <w:p w14:paraId="6E88DB38" w14:textId="77777777" w:rsidR="00A24056" w:rsidRPr="004C2BB5" w:rsidRDefault="00A24056" w:rsidP="00174CC5">
            <w:pPr>
              <w:jc w:val="center"/>
              <w:rPr>
                <w:rFonts w:ascii="Arial" w:hAnsi="Arial" w:cs="Arial"/>
                <w:b/>
                <w:color w:val="040C28"/>
                <w:sz w:val="24"/>
                <w:szCs w:val="24"/>
              </w:rPr>
            </w:pPr>
            <w:r w:rsidRPr="004C2BB5">
              <w:rPr>
                <w:rFonts w:ascii="Arial" w:hAnsi="Arial" w:cs="Arial"/>
                <w:b/>
                <w:color w:val="040C28"/>
                <w:sz w:val="24"/>
                <w:szCs w:val="24"/>
              </w:rPr>
              <w:t>27</w:t>
            </w:r>
          </w:p>
        </w:tc>
        <w:tc>
          <w:tcPr>
            <w:tcW w:w="2841" w:type="dxa"/>
          </w:tcPr>
          <w:p w14:paraId="134EE1DE" w14:textId="77777777" w:rsidR="00A24056" w:rsidRDefault="00A24056" w:rsidP="00174CC5">
            <w:r>
              <w:rPr>
                <w:rFonts w:ascii="Arial" w:hAnsi="Arial" w:cs="Arial"/>
                <w:b/>
                <w:sz w:val="24"/>
                <w:szCs w:val="24"/>
              </w:rPr>
              <w:t>Julio-</w:t>
            </w:r>
            <w:r w:rsidRPr="004C2BB5">
              <w:rPr>
                <w:rFonts w:ascii="Arial" w:hAnsi="Arial" w:cs="Arial"/>
                <w:b/>
                <w:sz w:val="24"/>
                <w:szCs w:val="24"/>
              </w:rPr>
              <w:t>diciembre</w:t>
            </w:r>
          </w:p>
        </w:tc>
        <w:tc>
          <w:tcPr>
            <w:tcW w:w="1707" w:type="dxa"/>
          </w:tcPr>
          <w:p w14:paraId="543BB220" w14:textId="77777777" w:rsidR="00A24056" w:rsidRDefault="00A24056" w:rsidP="00174CC5">
            <w:r>
              <w:t>2023</w:t>
            </w:r>
          </w:p>
        </w:tc>
        <w:tc>
          <w:tcPr>
            <w:tcW w:w="3254" w:type="dxa"/>
          </w:tcPr>
          <w:p w14:paraId="112D6379" w14:textId="77777777" w:rsidR="00A24056" w:rsidRDefault="00A24056" w:rsidP="00894A70">
            <w:pPr>
              <w:jc w:val="center"/>
            </w:pPr>
            <w:r w:rsidRPr="004C2BB5">
              <w:rPr>
                <w:rFonts w:ascii="Arial" w:hAnsi="Arial" w:cs="Arial"/>
                <w:b/>
                <w:sz w:val="24"/>
                <w:szCs w:val="24"/>
              </w:rPr>
              <w:t>392,454.41</w:t>
            </w:r>
          </w:p>
        </w:tc>
      </w:tr>
    </w:tbl>
    <w:p w14:paraId="50B49C61" w14:textId="77777777" w:rsidR="00120E04" w:rsidRDefault="00120E04" w:rsidP="00C02960">
      <w:pPr>
        <w:jc w:val="center"/>
        <w:rPr>
          <w:rFonts w:ascii="Times New Roman" w:hAnsi="Times New Roman" w:cs="Times New Roman"/>
          <w:sz w:val="28"/>
          <w:szCs w:val="28"/>
        </w:rPr>
      </w:pPr>
    </w:p>
    <w:p w14:paraId="2163D943" w14:textId="3CCE2E02" w:rsidR="008D2737" w:rsidRDefault="008D2737">
      <w:pPr>
        <w:rPr>
          <w:rFonts w:ascii="Times New Roman" w:hAnsi="Times New Roman" w:cs="Times New Roman"/>
          <w:sz w:val="28"/>
          <w:szCs w:val="28"/>
        </w:rPr>
      </w:pPr>
      <w:r>
        <w:rPr>
          <w:rFonts w:ascii="Times New Roman" w:hAnsi="Times New Roman" w:cs="Times New Roman"/>
          <w:sz w:val="28"/>
          <w:szCs w:val="28"/>
        </w:rPr>
        <w:br w:type="page"/>
      </w:r>
    </w:p>
    <w:p w14:paraId="29996188" w14:textId="77777777" w:rsidR="008D2737" w:rsidRPr="004214A8" w:rsidRDefault="008D2737" w:rsidP="008D2737">
      <w:pPr>
        <w:spacing w:line="360" w:lineRule="auto"/>
        <w:rPr>
          <w:rFonts w:ascii="Arial" w:hAnsi="Arial" w:cs="Arial"/>
          <w:b/>
          <w:sz w:val="28"/>
          <w:szCs w:val="28"/>
        </w:rPr>
      </w:pPr>
      <w:r>
        <w:rPr>
          <w:b/>
          <w:sz w:val="24"/>
          <w:szCs w:val="24"/>
        </w:rPr>
        <w:t xml:space="preserve">                                                                                                                                                                                                                                                                                                                                                                                                                                                                               </w:t>
      </w:r>
      <w:r>
        <w:rPr>
          <w:rFonts w:ascii="Arial" w:hAnsi="Arial" w:cs="Arial"/>
          <w:b/>
          <w:sz w:val="28"/>
          <w:szCs w:val="28"/>
        </w:rPr>
        <w:t>REQUISITOS PARA SOLICITUD Y RENDICION DE CUENTAS.</w:t>
      </w:r>
    </w:p>
    <w:p w14:paraId="7C3F697B" w14:textId="77777777" w:rsidR="008D2737" w:rsidRPr="004214A8" w:rsidRDefault="008D2737" w:rsidP="008D2737">
      <w:pPr>
        <w:spacing w:after="0" w:line="360" w:lineRule="auto"/>
        <w:rPr>
          <w:rFonts w:ascii="Arial" w:hAnsi="Arial" w:cs="Arial"/>
          <w:b/>
          <w:sz w:val="28"/>
          <w:szCs w:val="28"/>
        </w:rPr>
      </w:pPr>
      <w:r w:rsidRPr="00CA67FF">
        <w:rPr>
          <w:rFonts w:ascii="Arial" w:hAnsi="Arial" w:cs="Arial"/>
          <w:b/>
          <w:sz w:val="28"/>
          <w:szCs w:val="28"/>
        </w:rPr>
        <w:t>PARA SOLICITUD</w:t>
      </w:r>
      <w:r w:rsidRPr="004214A8">
        <w:rPr>
          <w:rFonts w:ascii="Arial" w:hAnsi="Arial" w:cs="Arial"/>
          <w:b/>
          <w:sz w:val="28"/>
          <w:szCs w:val="28"/>
        </w:rPr>
        <w:t xml:space="preserve"> </w:t>
      </w:r>
    </w:p>
    <w:p w14:paraId="27BE940A" w14:textId="000CB0DA" w:rsidR="008D2737" w:rsidRDefault="008D2737" w:rsidP="00F2388E">
      <w:pPr>
        <w:spacing w:after="0" w:line="360" w:lineRule="auto"/>
        <w:jc w:val="both"/>
        <w:rPr>
          <w:rFonts w:ascii="Arial" w:hAnsi="Arial" w:cs="Arial"/>
          <w:bCs/>
          <w:sz w:val="24"/>
          <w:szCs w:val="24"/>
        </w:rPr>
      </w:pPr>
      <w:r w:rsidRPr="002613BE">
        <w:rPr>
          <w:rFonts w:ascii="Arial" w:hAnsi="Arial" w:cs="Arial"/>
          <w:bCs/>
          <w:sz w:val="24"/>
          <w:szCs w:val="24"/>
        </w:rPr>
        <w:t xml:space="preserve">- Formulario de solicitud de recursos se deben organizar los </w:t>
      </w:r>
      <w:r w:rsidR="00F2388E" w:rsidRPr="002613BE">
        <w:rPr>
          <w:rFonts w:ascii="Arial" w:hAnsi="Arial" w:cs="Arial"/>
          <w:bCs/>
          <w:sz w:val="24"/>
          <w:szCs w:val="24"/>
        </w:rPr>
        <w:t>valores por</w:t>
      </w:r>
      <w:r w:rsidRPr="002613BE">
        <w:rPr>
          <w:rFonts w:ascii="Arial" w:hAnsi="Arial" w:cs="Arial"/>
          <w:bCs/>
          <w:sz w:val="24"/>
          <w:szCs w:val="24"/>
        </w:rPr>
        <w:t xml:space="preserve"> </w:t>
      </w:r>
      <w:r w:rsidR="00BB1076" w:rsidRPr="002613BE">
        <w:rPr>
          <w:rFonts w:ascii="Arial" w:hAnsi="Arial" w:cs="Arial"/>
          <w:bCs/>
          <w:sz w:val="24"/>
          <w:szCs w:val="24"/>
        </w:rPr>
        <w:t>rubros.</w:t>
      </w:r>
      <w:r w:rsidR="00BB1076">
        <w:rPr>
          <w:rFonts w:ascii="Arial" w:hAnsi="Arial" w:cs="Arial"/>
          <w:bCs/>
          <w:sz w:val="24"/>
          <w:szCs w:val="24"/>
        </w:rPr>
        <w:t xml:space="preserve"> (</w:t>
      </w:r>
      <w:r>
        <w:rPr>
          <w:rFonts w:ascii="Arial" w:hAnsi="Arial" w:cs="Arial"/>
          <w:bCs/>
          <w:sz w:val="24"/>
          <w:szCs w:val="24"/>
        </w:rPr>
        <w:t>001)</w:t>
      </w:r>
    </w:p>
    <w:p w14:paraId="5541FCF4" w14:textId="77777777" w:rsidR="008D2737" w:rsidRDefault="008D2737" w:rsidP="008D2737">
      <w:pPr>
        <w:spacing w:after="0" w:line="360" w:lineRule="auto"/>
        <w:rPr>
          <w:rFonts w:ascii="Arial" w:hAnsi="Arial" w:cs="Arial"/>
          <w:bCs/>
          <w:sz w:val="24"/>
          <w:szCs w:val="24"/>
        </w:rPr>
      </w:pPr>
      <w:r>
        <w:rPr>
          <w:rFonts w:ascii="Arial" w:hAnsi="Arial" w:cs="Arial"/>
          <w:bCs/>
          <w:sz w:val="24"/>
          <w:szCs w:val="24"/>
        </w:rPr>
        <w:t>- Copia acta de integración de la junta</w:t>
      </w:r>
    </w:p>
    <w:p w14:paraId="5F91F4C1" w14:textId="77777777" w:rsidR="008D2737" w:rsidRPr="009B47D0" w:rsidRDefault="008D2737" w:rsidP="008D2737">
      <w:pPr>
        <w:spacing w:after="0" w:line="360" w:lineRule="auto"/>
        <w:rPr>
          <w:rFonts w:ascii="Arial" w:hAnsi="Arial" w:cs="Arial"/>
          <w:bCs/>
          <w:sz w:val="24"/>
          <w:szCs w:val="24"/>
        </w:rPr>
      </w:pPr>
      <w:r>
        <w:rPr>
          <w:rFonts w:ascii="Arial" w:hAnsi="Arial" w:cs="Arial"/>
          <w:bCs/>
          <w:sz w:val="24"/>
          <w:szCs w:val="24"/>
        </w:rPr>
        <w:t>- Copias de cedulas de los miembros de la junta.</w:t>
      </w:r>
    </w:p>
    <w:p w14:paraId="7D678154" w14:textId="77777777" w:rsidR="008D2737" w:rsidRPr="009B47D0" w:rsidRDefault="008D2737" w:rsidP="008D2737">
      <w:pPr>
        <w:spacing w:after="0" w:line="360" w:lineRule="auto"/>
        <w:rPr>
          <w:rFonts w:ascii="Arial" w:hAnsi="Arial" w:cs="Arial"/>
          <w:sz w:val="24"/>
          <w:szCs w:val="24"/>
        </w:rPr>
      </w:pPr>
      <w:r w:rsidRPr="002613BE">
        <w:rPr>
          <w:rFonts w:ascii="Arial" w:hAnsi="Arial" w:cs="Arial"/>
          <w:sz w:val="24"/>
          <w:szCs w:val="24"/>
        </w:rPr>
        <w:t>- Acta de autorización de la junta del centro.</w:t>
      </w:r>
    </w:p>
    <w:p w14:paraId="06D95EF7" w14:textId="77777777" w:rsidR="008D2737" w:rsidRPr="002613BE" w:rsidRDefault="008D2737" w:rsidP="008D2737">
      <w:pPr>
        <w:spacing w:after="0" w:line="360" w:lineRule="auto"/>
        <w:rPr>
          <w:rFonts w:ascii="Arial" w:hAnsi="Arial" w:cs="Arial"/>
          <w:bCs/>
          <w:sz w:val="24"/>
          <w:szCs w:val="24"/>
        </w:rPr>
      </w:pPr>
      <w:r w:rsidRPr="002613BE">
        <w:rPr>
          <w:rFonts w:ascii="Arial" w:hAnsi="Arial" w:cs="Arial"/>
          <w:bCs/>
          <w:sz w:val="24"/>
          <w:szCs w:val="24"/>
        </w:rPr>
        <w:t>- Formulario relación de suplidores, firmado por los miembros de la junta.</w:t>
      </w:r>
    </w:p>
    <w:p w14:paraId="5C1CEF7D" w14:textId="70397A1C" w:rsidR="008D2737" w:rsidRPr="002613BE" w:rsidRDefault="008D2737" w:rsidP="008D2737">
      <w:pPr>
        <w:spacing w:after="0" w:line="360" w:lineRule="auto"/>
        <w:rPr>
          <w:rFonts w:ascii="Arial" w:hAnsi="Arial" w:cs="Arial"/>
          <w:sz w:val="24"/>
          <w:szCs w:val="24"/>
        </w:rPr>
      </w:pPr>
      <w:r w:rsidRPr="002613BE">
        <w:rPr>
          <w:rFonts w:ascii="Arial" w:hAnsi="Arial" w:cs="Arial"/>
          <w:sz w:val="24"/>
          <w:szCs w:val="24"/>
        </w:rPr>
        <w:t xml:space="preserve">- Las cotizaciones deben tener el </w:t>
      </w:r>
      <w:r w:rsidR="00BB1076">
        <w:rPr>
          <w:rFonts w:ascii="Arial" w:hAnsi="Arial" w:cs="Arial"/>
          <w:sz w:val="24"/>
          <w:szCs w:val="24"/>
        </w:rPr>
        <w:t>RNC y</w:t>
      </w:r>
      <w:r>
        <w:rPr>
          <w:rFonts w:ascii="Arial" w:hAnsi="Arial" w:cs="Arial"/>
          <w:sz w:val="24"/>
          <w:szCs w:val="24"/>
        </w:rPr>
        <w:t xml:space="preserve"> el </w:t>
      </w:r>
      <w:r w:rsidRPr="002613BE">
        <w:rPr>
          <w:rFonts w:ascii="Arial" w:hAnsi="Arial" w:cs="Arial"/>
          <w:sz w:val="24"/>
          <w:szCs w:val="24"/>
        </w:rPr>
        <w:t xml:space="preserve">RPE de la </w:t>
      </w:r>
      <w:r>
        <w:rPr>
          <w:rFonts w:ascii="Arial" w:hAnsi="Arial" w:cs="Arial"/>
          <w:sz w:val="24"/>
          <w:szCs w:val="24"/>
        </w:rPr>
        <w:t>empresa</w:t>
      </w:r>
      <w:r w:rsidRPr="002613BE">
        <w:rPr>
          <w:rFonts w:ascii="Arial" w:hAnsi="Arial" w:cs="Arial"/>
          <w:sz w:val="24"/>
          <w:szCs w:val="24"/>
        </w:rPr>
        <w:t xml:space="preserve"> (Suplidor).</w:t>
      </w:r>
    </w:p>
    <w:p w14:paraId="5D1C6C5E" w14:textId="77777777" w:rsidR="008D2737" w:rsidRPr="002613BE" w:rsidRDefault="008D2737" w:rsidP="008D2737">
      <w:pPr>
        <w:spacing w:after="0" w:line="360" w:lineRule="auto"/>
        <w:rPr>
          <w:rFonts w:ascii="Arial" w:hAnsi="Arial" w:cs="Arial"/>
          <w:sz w:val="24"/>
          <w:szCs w:val="24"/>
        </w:rPr>
      </w:pPr>
      <w:r w:rsidRPr="002613BE">
        <w:rPr>
          <w:rFonts w:ascii="Arial" w:hAnsi="Arial" w:cs="Arial"/>
          <w:sz w:val="24"/>
          <w:szCs w:val="24"/>
        </w:rPr>
        <w:t>- Una cotización de RD$1.00 a RD$20,000.00</w:t>
      </w:r>
    </w:p>
    <w:p w14:paraId="267649D0" w14:textId="77777777" w:rsidR="008D2737" w:rsidRPr="002613BE" w:rsidRDefault="008D2737" w:rsidP="008D2737">
      <w:pPr>
        <w:spacing w:after="0" w:line="360" w:lineRule="auto"/>
        <w:rPr>
          <w:rFonts w:ascii="Arial" w:hAnsi="Arial" w:cs="Arial"/>
          <w:sz w:val="24"/>
          <w:szCs w:val="24"/>
        </w:rPr>
      </w:pPr>
      <w:r w:rsidRPr="002613BE">
        <w:rPr>
          <w:rFonts w:ascii="Arial" w:hAnsi="Arial" w:cs="Arial"/>
          <w:sz w:val="24"/>
          <w:szCs w:val="24"/>
        </w:rPr>
        <w:t>- Dos cotizaciones de RD$20,000.00 a 83,763.00</w:t>
      </w:r>
    </w:p>
    <w:p w14:paraId="22FA671D" w14:textId="77777777" w:rsidR="008D2737" w:rsidRPr="002613BE" w:rsidRDefault="008D2737" w:rsidP="008D2737">
      <w:pPr>
        <w:spacing w:after="0" w:line="360" w:lineRule="auto"/>
        <w:rPr>
          <w:rFonts w:ascii="Arial" w:hAnsi="Arial" w:cs="Arial"/>
          <w:sz w:val="24"/>
          <w:szCs w:val="24"/>
        </w:rPr>
      </w:pPr>
      <w:r w:rsidRPr="002613BE">
        <w:rPr>
          <w:rFonts w:ascii="Arial" w:hAnsi="Arial" w:cs="Arial"/>
          <w:sz w:val="24"/>
          <w:szCs w:val="24"/>
        </w:rPr>
        <w:t>- Tres cotizaciones de RD$83,762 en adelante.</w:t>
      </w:r>
    </w:p>
    <w:p w14:paraId="7B528000" w14:textId="77777777" w:rsidR="008D2737" w:rsidRPr="002613BE" w:rsidRDefault="008D2737" w:rsidP="008D2737">
      <w:pPr>
        <w:spacing w:after="0" w:line="360" w:lineRule="auto"/>
        <w:rPr>
          <w:rFonts w:ascii="Arial" w:hAnsi="Arial" w:cs="Arial"/>
          <w:sz w:val="24"/>
          <w:szCs w:val="24"/>
        </w:rPr>
      </w:pPr>
      <w:r w:rsidRPr="002613BE">
        <w:rPr>
          <w:rFonts w:ascii="Arial" w:hAnsi="Arial" w:cs="Arial"/>
          <w:sz w:val="24"/>
          <w:szCs w:val="24"/>
        </w:rPr>
        <w:t xml:space="preserve">- Las cotizaciones deben estar firmadas y selladas por el director del centro y por el suplidor </w:t>
      </w:r>
    </w:p>
    <w:p w14:paraId="2705703F" w14:textId="77777777" w:rsidR="008D2737" w:rsidRPr="002613BE" w:rsidRDefault="008D2737" w:rsidP="008D2737">
      <w:pPr>
        <w:spacing w:after="0" w:line="360" w:lineRule="auto"/>
        <w:rPr>
          <w:rFonts w:ascii="Arial" w:hAnsi="Arial" w:cs="Arial"/>
          <w:sz w:val="24"/>
          <w:szCs w:val="24"/>
        </w:rPr>
      </w:pPr>
      <w:r w:rsidRPr="002613BE">
        <w:rPr>
          <w:rFonts w:ascii="Arial" w:hAnsi="Arial" w:cs="Arial"/>
          <w:sz w:val="24"/>
          <w:szCs w:val="24"/>
        </w:rPr>
        <w:t>-Las cotizaciones deben tener el ITBIS transparentado.</w:t>
      </w:r>
      <w:r>
        <w:rPr>
          <w:rFonts w:ascii="Arial" w:hAnsi="Arial" w:cs="Arial"/>
          <w:sz w:val="24"/>
          <w:szCs w:val="24"/>
        </w:rPr>
        <w:t xml:space="preserve"> (para compras)</w:t>
      </w:r>
    </w:p>
    <w:p w14:paraId="16AFD843" w14:textId="5F857437" w:rsidR="008D2737" w:rsidRPr="002613BE" w:rsidRDefault="008D2737" w:rsidP="008D2737">
      <w:pPr>
        <w:spacing w:after="0" w:line="360" w:lineRule="auto"/>
        <w:rPr>
          <w:rFonts w:ascii="Arial" w:hAnsi="Arial" w:cs="Arial"/>
          <w:sz w:val="24"/>
          <w:szCs w:val="24"/>
        </w:rPr>
      </w:pPr>
      <w:r w:rsidRPr="002613BE">
        <w:rPr>
          <w:rFonts w:ascii="Arial" w:hAnsi="Arial" w:cs="Arial"/>
          <w:sz w:val="24"/>
          <w:szCs w:val="24"/>
        </w:rPr>
        <w:t xml:space="preserve">- La </w:t>
      </w:r>
      <w:r w:rsidR="00F2388E" w:rsidRPr="002613BE">
        <w:rPr>
          <w:rFonts w:ascii="Arial" w:hAnsi="Arial" w:cs="Arial"/>
          <w:sz w:val="24"/>
          <w:szCs w:val="24"/>
        </w:rPr>
        <w:t>cotización de</w:t>
      </w:r>
      <w:r w:rsidRPr="002613BE">
        <w:rPr>
          <w:rFonts w:ascii="Arial" w:hAnsi="Arial" w:cs="Arial"/>
          <w:sz w:val="24"/>
          <w:szCs w:val="24"/>
        </w:rPr>
        <w:t xml:space="preserve"> mano de obra</w:t>
      </w:r>
      <w:r>
        <w:rPr>
          <w:rFonts w:ascii="Arial" w:hAnsi="Arial" w:cs="Arial"/>
          <w:sz w:val="24"/>
          <w:szCs w:val="24"/>
        </w:rPr>
        <w:t xml:space="preserve">s y servicios </w:t>
      </w:r>
      <w:r w:rsidRPr="002613BE">
        <w:rPr>
          <w:rFonts w:ascii="Arial" w:hAnsi="Arial" w:cs="Arial"/>
          <w:sz w:val="24"/>
          <w:szCs w:val="24"/>
        </w:rPr>
        <w:t>deben tener el ITIBIS Transparentado.</w:t>
      </w:r>
      <w:r>
        <w:rPr>
          <w:rFonts w:ascii="Arial" w:hAnsi="Arial" w:cs="Arial"/>
          <w:sz w:val="24"/>
          <w:szCs w:val="24"/>
        </w:rPr>
        <w:t xml:space="preserve"> En vista de que a esta se le aplicarán las retenciones las retenciones del 30% del ITBIS y el Total de ITBIS según sea el procedimiento.</w:t>
      </w:r>
    </w:p>
    <w:p w14:paraId="73083EBB" w14:textId="77777777" w:rsidR="008D2737" w:rsidRPr="002613BE" w:rsidRDefault="008D2737" w:rsidP="008D2737">
      <w:pPr>
        <w:spacing w:after="0" w:line="360" w:lineRule="auto"/>
        <w:rPr>
          <w:rFonts w:ascii="Arial" w:hAnsi="Arial" w:cs="Arial"/>
          <w:sz w:val="24"/>
          <w:szCs w:val="24"/>
        </w:rPr>
      </w:pPr>
      <w:r w:rsidRPr="002613BE">
        <w:rPr>
          <w:rFonts w:ascii="Arial" w:hAnsi="Arial" w:cs="Arial"/>
          <w:sz w:val="24"/>
          <w:szCs w:val="24"/>
        </w:rPr>
        <w:t>- Copia de la certificación de proveedores del estado, (RPE), DGII y TSS, actualizadas.</w:t>
      </w:r>
    </w:p>
    <w:p w14:paraId="1E5B7536" w14:textId="77777777" w:rsidR="008D2737" w:rsidRPr="002613BE" w:rsidRDefault="008D2737" w:rsidP="008D2737">
      <w:pPr>
        <w:spacing w:after="0" w:line="360" w:lineRule="auto"/>
        <w:rPr>
          <w:rFonts w:ascii="Arial" w:hAnsi="Arial" w:cs="Arial"/>
          <w:sz w:val="24"/>
          <w:szCs w:val="24"/>
        </w:rPr>
      </w:pPr>
      <w:r w:rsidRPr="002613BE">
        <w:rPr>
          <w:rFonts w:ascii="Arial" w:hAnsi="Arial" w:cs="Arial"/>
          <w:b/>
          <w:bCs/>
          <w:sz w:val="24"/>
          <w:szCs w:val="24"/>
        </w:rPr>
        <w:t>Nota:</w:t>
      </w:r>
      <w:r w:rsidRPr="002613BE">
        <w:rPr>
          <w:rFonts w:ascii="Arial" w:hAnsi="Arial" w:cs="Arial"/>
          <w:sz w:val="24"/>
          <w:szCs w:val="24"/>
        </w:rPr>
        <w:t xml:space="preserve"> - Todos los documentos que conforman la solicitud de recursos, deben ser copias.</w:t>
      </w:r>
    </w:p>
    <w:p w14:paraId="35AC5409" w14:textId="77777777" w:rsidR="008D2737" w:rsidRPr="002613BE" w:rsidRDefault="008D2737" w:rsidP="008D2737">
      <w:pPr>
        <w:spacing w:after="0" w:line="360" w:lineRule="auto"/>
        <w:rPr>
          <w:rFonts w:ascii="Arial" w:hAnsi="Arial" w:cs="Arial"/>
          <w:sz w:val="24"/>
          <w:szCs w:val="24"/>
        </w:rPr>
      </w:pPr>
      <w:r w:rsidRPr="002613BE">
        <w:rPr>
          <w:rFonts w:ascii="Arial" w:hAnsi="Arial" w:cs="Arial"/>
          <w:sz w:val="24"/>
          <w:szCs w:val="24"/>
        </w:rPr>
        <w:t>deben tener presente que los productos cotizados sean los mismos que figuren en la factura.</w:t>
      </w:r>
    </w:p>
    <w:p w14:paraId="2F20B8AF" w14:textId="1DC852D3" w:rsidR="00F2388E" w:rsidRDefault="00F2388E">
      <w:pPr>
        <w:rPr>
          <w:rFonts w:ascii="Arial" w:hAnsi="Arial" w:cs="Arial"/>
          <w:sz w:val="24"/>
          <w:szCs w:val="24"/>
        </w:rPr>
      </w:pPr>
      <w:r>
        <w:rPr>
          <w:rFonts w:ascii="Arial" w:hAnsi="Arial" w:cs="Arial"/>
          <w:sz w:val="24"/>
          <w:szCs w:val="24"/>
        </w:rPr>
        <w:br w:type="page"/>
      </w:r>
    </w:p>
    <w:p w14:paraId="068986F7" w14:textId="0E3694E1" w:rsidR="008D2737" w:rsidRDefault="008D2737" w:rsidP="008D2737">
      <w:pPr>
        <w:spacing w:after="0" w:line="360" w:lineRule="auto"/>
        <w:rPr>
          <w:rFonts w:ascii="Arial" w:hAnsi="Arial" w:cs="Arial"/>
          <w:b/>
          <w:sz w:val="24"/>
          <w:szCs w:val="24"/>
        </w:rPr>
      </w:pPr>
      <w:r w:rsidRPr="00CA67FF">
        <w:rPr>
          <w:rFonts w:ascii="Arial" w:hAnsi="Arial" w:cs="Arial"/>
          <w:b/>
          <w:sz w:val="24"/>
          <w:szCs w:val="24"/>
        </w:rPr>
        <w:t xml:space="preserve">2 RENDICION DE CUENTAS </w:t>
      </w:r>
      <w:r w:rsidR="00BB1076" w:rsidRPr="00CA67FF">
        <w:rPr>
          <w:rFonts w:ascii="Arial" w:hAnsi="Arial" w:cs="Arial"/>
          <w:b/>
          <w:sz w:val="24"/>
          <w:szCs w:val="24"/>
        </w:rPr>
        <w:t>Y ORGANIZACIÓN</w:t>
      </w:r>
    </w:p>
    <w:p w14:paraId="650B6D39" w14:textId="77777777" w:rsidR="008D2737" w:rsidRPr="002613BE" w:rsidRDefault="008D2737" w:rsidP="008D2737">
      <w:pPr>
        <w:spacing w:after="0" w:line="360" w:lineRule="auto"/>
        <w:rPr>
          <w:rFonts w:ascii="Arial" w:hAnsi="Arial" w:cs="Arial"/>
          <w:b/>
          <w:sz w:val="24"/>
          <w:szCs w:val="24"/>
        </w:rPr>
      </w:pPr>
      <w:r>
        <w:rPr>
          <w:rFonts w:ascii="Arial" w:hAnsi="Arial" w:cs="Arial"/>
          <w:b/>
          <w:sz w:val="24"/>
          <w:szCs w:val="24"/>
        </w:rPr>
        <w:t>NOTA: Todos los documentos deben ser original, a excepción del cheque, carta de retención, acta de la junta y cedulas.</w:t>
      </w:r>
    </w:p>
    <w:p w14:paraId="026A0618" w14:textId="77777777" w:rsidR="008D2737" w:rsidRPr="002613BE" w:rsidRDefault="008D2737" w:rsidP="008D2737">
      <w:pPr>
        <w:pStyle w:val="Prrafodelista"/>
        <w:numPr>
          <w:ilvl w:val="0"/>
          <w:numId w:val="4"/>
        </w:numPr>
        <w:spacing w:before="0" w:after="0" w:line="360" w:lineRule="auto"/>
        <w:rPr>
          <w:rFonts w:ascii="Arial" w:hAnsi="Arial" w:cs="Arial"/>
          <w:sz w:val="24"/>
          <w:szCs w:val="24"/>
        </w:rPr>
      </w:pPr>
      <w:r w:rsidRPr="002613BE">
        <w:rPr>
          <w:rFonts w:ascii="Arial" w:hAnsi="Arial" w:cs="Arial"/>
          <w:sz w:val="24"/>
          <w:szCs w:val="24"/>
        </w:rPr>
        <w:t>Formulario de rendición de cuentas</w:t>
      </w:r>
      <w:r>
        <w:rPr>
          <w:rFonts w:ascii="Arial" w:hAnsi="Arial" w:cs="Arial"/>
          <w:sz w:val="24"/>
          <w:szCs w:val="24"/>
        </w:rPr>
        <w:t xml:space="preserve"> 003</w:t>
      </w:r>
    </w:p>
    <w:p w14:paraId="387866CA" w14:textId="77777777" w:rsidR="008D2737" w:rsidRPr="002613BE" w:rsidRDefault="008D2737" w:rsidP="008D2737">
      <w:pPr>
        <w:pStyle w:val="Prrafodelista"/>
        <w:numPr>
          <w:ilvl w:val="0"/>
          <w:numId w:val="4"/>
        </w:numPr>
        <w:spacing w:before="0" w:after="0" w:line="360" w:lineRule="auto"/>
        <w:rPr>
          <w:rFonts w:ascii="Arial" w:hAnsi="Arial" w:cs="Arial"/>
          <w:sz w:val="24"/>
          <w:szCs w:val="24"/>
        </w:rPr>
      </w:pPr>
      <w:r w:rsidRPr="002613BE">
        <w:rPr>
          <w:rFonts w:ascii="Arial" w:hAnsi="Arial" w:cs="Arial"/>
          <w:sz w:val="24"/>
          <w:szCs w:val="24"/>
        </w:rPr>
        <w:t>Formulario de solicitud de recursos</w:t>
      </w:r>
      <w:r>
        <w:rPr>
          <w:rFonts w:ascii="Arial" w:hAnsi="Arial" w:cs="Arial"/>
          <w:sz w:val="24"/>
          <w:szCs w:val="24"/>
        </w:rPr>
        <w:t xml:space="preserve"> 001</w:t>
      </w:r>
    </w:p>
    <w:p w14:paraId="7E0C2355" w14:textId="77777777" w:rsidR="008D2737" w:rsidRPr="002613BE" w:rsidRDefault="008D2737" w:rsidP="008D2737">
      <w:pPr>
        <w:pStyle w:val="Prrafodelista"/>
        <w:numPr>
          <w:ilvl w:val="0"/>
          <w:numId w:val="4"/>
        </w:numPr>
        <w:spacing w:before="0" w:after="0" w:line="360" w:lineRule="auto"/>
        <w:rPr>
          <w:rFonts w:ascii="Arial" w:hAnsi="Arial" w:cs="Arial"/>
          <w:sz w:val="24"/>
          <w:szCs w:val="24"/>
        </w:rPr>
      </w:pPr>
      <w:r w:rsidRPr="002613BE">
        <w:rPr>
          <w:rFonts w:ascii="Arial" w:hAnsi="Arial" w:cs="Arial"/>
          <w:sz w:val="24"/>
          <w:szCs w:val="24"/>
        </w:rPr>
        <w:t xml:space="preserve">Copia acta de integración de la junta </w:t>
      </w:r>
    </w:p>
    <w:p w14:paraId="32B45D74" w14:textId="77777777" w:rsidR="008D2737" w:rsidRPr="002613BE" w:rsidRDefault="008D2737" w:rsidP="008D2737">
      <w:pPr>
        <w:pStyle w:val="Prrafodelista"/>
        <w:numPr>
          <w:ilvl w:val="0"/>
          <w:numId w:val="4"/>
        </w:numPr>
        <w:spacing w:before="0" w:after="0" w:line="360" w:lineRule="auto"/>
        <w:rPr>
          <w:rFonts w:ascii="Arial" w:hAnsi="Arial" w:cs="Arial"/>
          <w:sz w:val="24"/>
          <w:szCs w:val="24"/>
        </w:rPr>
      </w:pPr>
      <w:r w:rsidRPr="002613BE">
        <w:rPr>
          <w:rFonts w:ascii="Arial" w:hAnsi="Arial" w:cs="Arial"/>
          <w:sz w:val="24"/>
          <w:szCs w:val="24"/>
        </w:rPr>
        <w:t>Copia de cedulas de los miembros de la junta.</w:t>
      </w:r>
    </w:p>
    <w:p w14:paraId="4C72026F" w14:textId="77777777" w:rsidR="008D2737" w:rsidRPr="002613BE" w:rsidRDefault="008D2737" w:rsidP="008D2737">
      <w:pPr>
        <w:pStyle w:val="Prrafodelista"/>
        <w:numPr>
          <w:ilvl w:val="0"/>
          <w:numId w:val="4"/>
        </w:numPr>
        <w:spacing w:before="0" w:after="0" w:line="360" w:lineRule="auto"/>
        <w:rPr>
          <w:rFonts w:ascii="Arial" w:hAnsi="Arial" w:cs="Arial"/>
          <w:sz w:val="24"/>
          <w:szCs w:val="24"/>
        </w:rPr>
      </w:pPr>
      <w:r w:rsidRPr="002613BE">
        <w:rPr>
          <w:rFonts w:ascii="Arial" w:hAnsi="Arial" w:cs="Arial"/>
          <w:sz w:val="24"/>
          <w:szCs w:val="24"/>
        </w:rPr>
        <w:t>Formulario Relación de suplidores firmado por los miembros de la junta.</w:t>
      </w:r>
    </w:p>
    <w:p w14:paraId="4CD42741" w14:textId="77777777" w:rsidR="008D2737" w:rsidRPr="002613BE" w:rsidRDefault="008D2737" w:rsidP="008D2737">
      <w:pPr>
        <w:pStyle w:val="Prrafodelista"/>
        <w:numPr>
          <w:ilvl w:val="0"/>
          <w:numId w:val="4"/>
        </w:numPr>
        <w:spacing w:before="0" w:after="0" w:line="360" w:lineRule="auto"/>
        <w:rPr>
          <w:rFonts w:ascii="Arial" w:hAnsi="Arial" w:cs="Arial"/>
          <w:sz w:val="24"/>
          <w:szCs w:val="24"/>
        </w:rPr>
      </w:pPr>
      <w:r w:rsidRPr="002613BE">
        <w:rPr>
          <w:rFonts w:ascii="Arial" w:hAnsi="Arial" w:cs="Arial"/>
          <w:sz w:val="24"/>
          <w:szCs w:val="24"/>
        </w:rPr>
        <w:t>Copia de cheque.</w:t>
      </w:r>
    </w:p>
    <w:p w14:paraId="01F2B4AB" w14:textId="77777777" w:rsidR="008D2737" w:rsidRPr="002613BE" w:rsidRDefault="008D2737" w:rsidP="008D2737">
      <w:pPr>
        <w:pStyle w:val="Prrafodelista"/>
        <w:numPr>
          <w:ilvl w:val="0"/>
          <w:numId w:val="4"/>
        </w:numPr>
        <w:spacing w:before="0" w:after="0" w:line="360" w:lineRule="auto"/>
        <w:rPr>
          <w:rFonts w:ascii="Arial" w:hAnsi="Arial" w:cs="Arial"/>
          <w:sz w:val="24"/>
          <w:szCs w:val="24"/>
        </w:rPr>
      </w:pPr>
      <w:r w:rsidRPr="002613BE">
        <w:rPr>
          <w:rFonts w:ascii="Arial" w:hAnsi="Arial" w:cs="Arial"/>
          <w:sz w:val="24"/>
          <w:szCs w:val="24"/>
        </w:rPr>
        <w:t xml:space="preserve"> Copia de carta de retención</w:t>
      </w:r>
    </w:p>
    <w:p w14:paraId="5709C59B" w14:textId="77777777" w:rsidR="008D2737" w:rsidRPr="002613BE" w:rsidRDefault="008D2737" w:rsidP="008D2737">
      <w:pPr>
        <w:spacing w:after="0" w:line="360" w:lineRule="auto"/>
        <w:rPr>
          <w:rFonts w:ascii="Arial" w:hAnsi="Arial" w:cs="Arial"/>
          <w:sz w:val="24"/>
          <w:szCs w:val="24"/>
        </w:rPr>
      </w:pPr>
      <w:r w:rsidRPr="002613BE">
        <w:rPr>
          <w:rFonts w:ascii="Arial" w:hAnsi="Arial" w:cs="Arial"/>
          <w:sz w:val="24"/>
          <w:szCs w:val="24"/>
        </w:rPr>
        <w:t xml:space="preserve">     8. Solicitud de cheque en original</w:t>
      </w:r>
    </w:p>
    <w:p w14:paraId="2CEEC213" w14:textId="77777777" w:rsidR="008D2737" w:rsidRPr="002613BE" w:rsidRDefault="008D2737" w:rsidP="008D2737">
      <w:pPr>
        <w:spacing w:after="0" w:line="360" w:lineRule="auto"/>
        <w:rPr>
          <w:rFonts w:ascii="Arial" w:hAnsi="Arial" w:cs="Arial"/>
          <w:sz w:val="24"/>
          <w:szCs w:val="24"/>
        </w:rPr>
      </w:pPr>
      <w:r w:rsidRPr="002613BE">
        <w:rPr>
          <w:rFonts w:ascii="Arial" w:hAnsi="Arial" w:cs="Arial"/>
          <w:sz w:val="24"/>
          <w:szCs w:val="24"/>
        </w:rPr>
        <w:t xml:space="preserve">    9.Orden de pago.</w:t>
      </w:r>
    </w:p>
    <w:p w14:paraId="5E98198F" w14:textId="77777777" w:rsidR="008D2737" w:rsidRPr="002613BE" w:rsidRDefault="008D2737" w:rsidP="008D2737">
      <w:pPr>
        <w:spacing w:after="0" w:line="360" w:lineRule="auto"/>
        <w:rPr>
          <w:rFonts w:ascii="Arial" w:hAnsi="Arial" w:cs="Arial"/>
          <w:sz w:val="24"/>
          <w:szCs w:val="24"/>
        </w:rPr>
      </w:pPr>
      <w:r w:rsidRPr="002613BE">
        <w:rPr>
          <w:rFonts w:ascii="Arial" w:hAnsi="Arial" w:cs="Arial"/>
          <w:sz w:val="24"/>
          <w:szCs w:val="24"/>
        </w:rPr>
        <w:t xml:space="preserve">   10. Recibo de ingreso</w:t>
      </w:r>
    </w:p>
    <w:p w14:paraId="0C1967CE" w14:textId="77777777" w:rsidR="008D2737" w:rsidRPr="002613BE" w:rsidRDefault="008D2737" w:rsidP="008D2737">
      <w:pPr>
        <w:spacing w:after="0" w:line="360" w:lineRule="auto"/>
        <w:rPr>
          <w:rFonts w:ascii="Arial" w:hAnsi="Arial" w:cs="Arial"/>
          <w:sz w:val="24"/>
          <w:szCs w:val="24"/>
        </w:rPr>
      </w:pPr>
      <w:r w:rsidRPr="002613BE">
        <w:rPr>
          <w:rFonts w:ascii="Arial" w:hAnsi="Arial" w:cs="Arial"/>
          <w:sz w:val="24"/>
          <w:szCs w:val="24"/>
        </w:rPr>
        <w:t xml:space="preserve">    11.  La factura original, sellada y firmada por el centro y la empresa.</w:t>
      </w:r>
    </w:p>
    <w:p w14:paraId="45B0100B" w14:textId="77777777" w:rsidR="008D2737" w:rsidRPr="002613BE" w:rsidRDefault="008D2737" w:rsidP="008D2737">
      <w:pPr>
        <w:spacing w:after="0" w:line="360" w:lineRule="auto"/>
        <w:rPr>
          <w:rFonts w:ascii="Arial" w:hAnsi="Arial" w:cs="Arial"/>
          <w:sz w:val="24"/>
          <w:szCs w:val="24"/>
        </w:rPr>
      </w:pPr>
      <w:r w:rsidRPr="002613BE">
        <w:rPr>
          <w:rFonts w:ascii="Arial" w:hAnsi="Arial" w:cs="Arial"/>
          <w:sz w:val="24"/>
          <w:szCs w:val="24"/>
        </w:rPr>
        <w:t>12.  Cotizaciones originales firmadas y selladas por el director y el suplidor.</w:t>
      </w:r>
    </w:p>
    <w:p w14:paraId="0E645768" w14:textId="77777777" w:rsidR="008D2737" w:rsidRPr="002613BE" w:rsidRDefault="008D2737" w:rsidP="008D2737">
      <w:pPr>
        <w:spacing w:after="0" w:line="360" w:lineRule="auto"/>
        <w:rPr>
          <w:rFonts w:ascii="Arial" w:hAnsi="Arial" w:cs="Arial"/>
          <w:sz w:val="24"/>
          <w:szCs w:val="24"/>
        </w:rPr>
      </w:pPr>
      <w:r w:rsidRPr="002613BE">
        <w:rPr>
          <w:rFonts w:ascii="Arial" w:hAnsi="Arial" w:cs="Arial"/>
          <w:sz w:val="24"/>
          <w:szCs w:val="24"/>
        </w:rPr>
        <w:t xml:space="preserve"> 13. Certificación de proveedor del Estado. actualizada</w:t>
      </w:r>
    </w:p>
    <w:p w14:paraId="3A79E95A" w14:textId="77777777" w:rsidR="008D2737" w:rsidRPr="002613BE" w:rsidRDefault="008D2737" w:rsidP="008D2737">
      <w:pPr>
        <w:spacing w:after="0" w:line="360" w:lineRule="auto"/>
        <w:rPr>
          <w:rFonts w:ascii="Arial" w:hAnsi="Arial" w:cs="Arial"/>
          <w:sz w:val="24"/>
          <w:szCs w:val="24"/>
        </w:rPr>
      </w:pPr>
      <w:r w:rsidRPr="002613BE">
        <w:rPr>
          <w:rFonts w:ascii="Arial" w:hAnsi="Arial" w:cs="Arial"/>
          <w:sz w:val="24"/>
          <w:szCs w:val="24"/>
        </w:rPr>
        <w:t xml:space="preserve">  14. Pago impuesto. actualizado</w:t>
      </w:r>
    </w:p>
    <w:p w14:paraId="71FA00DA" w14:textId="77777777" w:rsidR="008D2737" w:rsidRPr="002613BE" w:rsidRDefault="008D2737" w:rsidP="008D2737">
      <w:pPr>
        <w:spacing w:after="0" w:line="360" w:lineRule="auto"/>
        <w:rPr>
          <w:rFonts w:ascii="Arial" w:hAnsi="Arial" w:cs="Arial"/>
          <w:sz w:val="24"/>
          <w:szCs w:val="24"/>
        </w:rPr>
      </w:pPr>
      <w:r w:rsidRPr="002613BE">
        <w:rPr>
          <w:rFonts w:ascii="Arial" w:hAnsi="Arial" w:cs="Arial"/>
          <w:sz w:val="24"/>
          <w:szCs w:val="24"/>
        </w:rPr>
        <w:t xml:space="preserve">   15 Pago TSS. actualizado</w:t>
      </w:r>
    </w:p>
    <w:p w14:paraId="1EFF9F43" w14:textId="77777777" w:rsidR="008D2737" w:rsidRPr="00676527" w:rsidRDefault="008D2737" w:rsidP="008D2737">
      <w:pPr>
        <w:spacing w:after="0" w:line="360" w:lineRule="auto"/>
        <w:rPr>
          <w:rFonts w:ascii="Arial" w:hAnsi="Arial" w:cs="Arial"/>
          <w:b/>
          <w:bCs/>
          <w:sz w:val="24"/>
          <w:szCs w:val="24"/>
        </w:rPr>
      </w:pPr>
      <w:r w:rsidRPr="002613BE">
        <w:rPr>
          <w:rFonts w:ascii="Arial" w:hAnsi="Arial" w:cs="Arial"/>
          <w:sz w:val="24"/>
          <w:szCs w:val="24"/>
        </w:rPr>
        <w:t xml:space="preserve"> </w:t>
      </w:r>
      <w:r w:rsidRPr="00CA67FF">
        <w:rPr>
          <w:rFonts w:ascii="Arial" w:hAnsi="Arial" w:cs="Arial"/>
          <w:b/>
          <w:bCs/>
          <w:sz w:val="24"/>
          <w:szCs w:val="24"/>
        </w:rPr>
        <w:t>3 tirillas con la maquina sumadora en la que contenga lo siguiente:</w:t>
      </w:r>
    </w:p>
    <w:p w14:paraId="4F8D8EC0" w14:textId="77777777" w:rsidR="008D2737" w:rsidRPr="002613BE" w:rsidRDefault="008D2737" w:rsidP="008D2737">
      <w:pPr>
        <w:spacing w:after="0" w:line="360" w:lineRule="auto"/>
        <w:rPr>
          <w:rFonts w:ascii="Arial" w:hAnsi="Arial" w:cs="Arial"/>
          <w:sz w:val="24"/>
          <w:szCs w:val="24"/>
        </w:rPr>
      </w:pPr>
      <w:r w:rsidRPr="002613BE">
        <w:rPr>
          <w:rFonts w:ascii="Arial" w:hAnsi="Arial" w:cs="Arial"/>
          <w:sz w:val="24"/>
          <w:szCs w:val="24"/>
        </w:rPr>
        <w:t>a) Suma de facturas una a una.</w:t>
      </w:r>
    </w:p>
    <w:p w14:paraId="04AA4B8C" w14:textId="77777777" w:rsidR="008D2737" w:rsidRPr="002613BE" w:rsidRDefault="008D2737" w:rsidP="008D2737">
      <w:pPr>
        <w:spacing w:after="0" w:line="360" w:lineRule="auto"/>
        <w:rPr>
          <w:rFonts w:ascii="Arial" w:hAnsi="Arial" w:cs="Arial"/>
          <w:sz w:val="24"/>
          <w:szCs w:val="24"/>
        </w:rPr>
      </w:pPr>
      <w:r w:rsidRPr="002613BE">
        <w:rPr>
          <w:rFonts w:ascii="Arial" w:hAnsi="Arial" w:cs="Arial"/>
          <w:sz w:val="24"/>
          <w:szCs w:val="24"/>
        </w:rPr>
        <w:t>b) Suma de los cheques.</w:t>
      </w:r>
    </w:p>
    <w:p w14:paraId="1420EDA3" w14:textId="77777777" w:rsidR="008D2737" w:rsidRPr="002613BE" w:rsidRDefault="008D2737" w:rsidP="008D2737">
      <w:pPr>
        <w:spacing w:after="0" w:line="360" w:lineRule="auto"/>
        <w:rPr>
          <w:rFonts w:ascii="Arial" w:hAnsi="Arial" w:cs="Arial"/>
          <w:sz w:val="24"/>
          <w:szCs w:val="24"/>
        </w:rPr>
      </w:pPr>
      <w:r w:rsidRPr="002613BE">
        <w:rPr>
          <w:rFonts w:ascii="Arial" w:hAnsi="Arial" w:cs="Arial"/>
          <w:sz w:val="24"/>
          <w:szCs w:val="24"/>
        </w:rPr>
        <w:t>c) Suma de retenciones del 5%.</w:t>
      </w:r>
    </w:p>
    <w:p w14:paraId="4E494D65" w14:textId="36D1DAEB" w:rsidR="008D2737" w:rsidRPr="002613BE" w:rsidRDefault="008D2737" w:rsidP="008D2737">
      <w:pPr>
        <w:spacing w:after="0" w:line="360" w:lineRule="auto"/>
        <w:rPr>
          <w:rFonts w:ascii="Arial" w:hAnsi="Arial" w:cs="Arial"/>
          <w:sz w:val="24"/>
          <w:szCs w:val="24"/>
        </w:rPr>
      </w:pPr>
      <w:r w:rsidRPr="002613BE">
        <w:rPr>
          <w:rFonts w:ascii="Arial" w:hAnsi="Arial" w:cs="Arial"/>
          <w:sz w:val="24"/>
          <w:szCs w:val="24"/>
        </w:rPr>
        <w:t xml:space="preserve">d) Suma de retenciones de </w:t>
      </w:r>
      <w:r w:rsidR="00F2388E" w:rsidRPr="002613BE">
        <w:rPr>
          <w:rFonts w:ascii="Arial" w:hAnsi="Arial" w:cs="Arial"/>
          <w:sz w:val="24"/>
          <w:szCs w:val="24"/>
        </w:rPr>
        <w:t>ITBIS, (</w:t>
      </w:r>
      <w:r w:rsidRPr="002613BE">
        <w:rPr>
          <w:rFonts w:ascii="Arial" w:hAnsi="Arial" w:cs="Arial"/>
          <w:sz w:val="24"/>
          <w:szCs w:val="24"/>
        </w:rPr>
        <w:t>si aplica)</w:t>
      </w:r>
    </w:p>
    <w:p w14:paraId="6D2B0AF5" w14:textId="3EBB851C" w:rsidR="008D2737" w:rsidRPr="002613BE" w:rsidRDefault="008D2737" w:rsidP="008D2737">
      <w:pPr>
        <w:spacing w:after="0" w:line="360" w:lineRule="auto"/>
        <w:rPr>
          <w:rFonts w:ascii="Arial" w:hAnsi="Arial" w:cs="Arial"/>
          <w:sz w:val="24"/>
          <w:szCs w:val="24"/>
        </w:rPr>
      </w:pPr>
      <w:r w:rsidRPr="002613BE">
        <w:rPr>
          <w:rFonts w:ascii="Arial" w:hAnsi="Arial" w:cs="Arial"/>
          <w:sz w:val="24"/>
          <w:szCs w:val="24"/>
        </w:rPr>
        <w:t xml:space="preserve">- Toda factura y documento de dicho expediente debe estar sellado </w:t>
      </w:r>
      <w:r w:rsidR="00BB1076" w:rsidRPr="002613BE">
        <w:rPr>
          <w:rFonts w:ascii="Arial" w:hAnsi="Arial" w:cs="Arial"/>
          <w:sz w:val="24"/>
          <w:szCs w:val="24"/>
        </w:rPr>
        <w:t>por la</w:t>
      </w:r>
      <w:r w:rsidRPr="002613BE">
        <w:rPr>
          <w:rFonts w:ascii="Arial" w:hAnsi="Arial" w:cs="Arial"/>
          <w:sz w:val="24"/>
          <w:szCs w:val="24"/>
        </w:rPr>
        <w:t xml:space="preserve"> Junta de Centro, sello y firma de la empresa incluyendo el sello de pagado.</w:t>
      </w:r>
    </w:p>
    <w:p w14:paraId="27504F18" w14:textId="77777777" w:rsidR="008D2737" w:rsidRPr="002613BE" w:rsidRDefault="008D2737" w:rsidP="008D2737">
      <w:pPr>
        <w:spacing w:after="0" w:line="360" w:lineRule="auto"/>
        <w:rPr>
          <w:rFonts w:ascii="Arial" w:hAnsi="Arial" w:cs="Arial"/>
          <w:sz w:val="24"/>
          <w:szCs w:val="24"/>
        </w:rPr>
      </w:pPr>
      <w:r w:rsidRPr="002613BE">
        <w:rPr>
          <w:rFonts w:ascii="Arial" w:hAnsi="Arial" w:cs="Arial"/>
          <w:sz w:val="24"/>
          <w:szCs w:val="24"/>
        </w:rPr>
        <w:t>- El folder debe estar debidamente identificado con el nombre del centro y su Código, perforado con gancho macho y hembra.</w:t>
      </w:r>
    </w:p>
    <w:p w14:paraId="4EF70962" w14:textId="77777777" w:rsidR="008D2737" w:rsidRPr="002613BE" w:rsidRDefault="008D2737" w:rsidP="008D2737">
      <w:pPr>
        <w:spacing w:after="0" w:line="360" w:lineRule="auto"/>
        <w:rPr>
          <w:rFonts w:ascii="Arial" w:hAnsi="Arial" w:cs="Arial"/>
          <w:sz w:val="24"/>
          <w:szCs w:val="24"/>
        </w:rPr>
      </w:pPr>
      <w:r w:rsidRPr="002613BE">
        <w:rPr>
          <w:rFonts w:ascii="Arial" w:hAnsi="Arial" w:cs="Arial"/>
          <w:sz w:val="24"/>
          <w:szCs w:val="24"/>
        </w:rPr>
        <w:t>- Traer su copia igual del expediente para ser sellado como recibido.</w:t>
      </w:r>
    </w:p>
    <w:p w14:paraId="762FE13F" w14:textId="77777777" w:rsidR="008D2737" w:rsidRDefault="008D2737" w:rsidP="008D2737">
      <w:pPr>
        <w:spacing w:after="0" w:line="360" w:lineRule="auto"/>
        <w:rPr>
          <w:rFonts w:ascii="Arial" w:hAnsi="Arial" w:cs="Arial"/>
          <w:b/>
          <w:sz w:val="24"/>
          <w:szCs w:val="24"/>
        </w:rPr>
      </w:pPr>
    </w:p>
    <w:p w14:paraId="25E11644" w14:textId="77777777" w:rsidR="008D2737" w:rsidRDefault="008D2737" w:rsidP="008D2737">
      <w:pPr>
        <w:spacing w:after="0" w:line="360" w:lineRule="auto"/>
        <w:rPr>
          <w:rFonts w:ascii="Arial" w:hAnsi="Arial" w:cs="Arial"/>
          <w:b/>
          <w:sz w:val="24"/>
          <w:szCs w:val="24"/>
        </w:rPr>
      </w:pPr>
    </w:p>
    <w:p w14:paraId="3E53F9E8" w14:textId="77777777" w:rsidR="00F2388E" w:rsidRDefault="00F2388E">
      <w:pPr>
        <w:rPr>
          <w:rFonts w:ascii="Arial" w:hAnsi="Arial" w:cs="Arial"/>
          <w:b/>
          <w:sz w:val="24"/>
          <w:szCs w:val="24"/>
        </w:rPr>
      </w:pPr>
      <w:r>
        <w:rPr>
          <w:rFonts w:ascii="Arial" w:hAnsi="Arial" w:cs="Arial"/>
          <w:b/>
          <w:sz w:val="24"/>
          <w:szCs w:val="24"/>
        </w:rPr>
        <w:br w:type="page"/>
      </w:r>
    </w:p>
    <w:p w14:paraId="471FE33A" w14:textId="2BC84D8E" w:rsidR="008D2737" w:rsidRPr="002613BE" w:rsidRDefault="008D2737" w:rsidP="008D2737">
      <w:pPr>
        <w:spacing w:after="0" w:line="360" w:lineRule="auto"/>
        <w:rPr>
          <w:rFonts w:ascii="Arial" w:hAnsi="Arial" w:cs="Arial"/>
          <w:b/>
          <w:sz w:val="24"/>
          <w:szCs w:val="24"/>
        </w:rPr>
      </w:pPr>
      <w:r w:rsidRPr="002613BE">
        <w:rPr>
          <w:rFonts w:ascii="Arial" w:hAnsi="Arial" w:cs="Arial"/>
          <w:b/>
          <w:sz w:val="24"/>
          <w:szCs w:val="24"/>
        </w:rPr>
        <w:t xml:space="preserve">Los centros de transferencia directa anexar: </w:t>
      </w:r>
    </w:p>
    <w:p w14:paraId="2D5D0E93" w14:textId="77777777" w:rsidR="008D2737" w:rsidRPr="002613BE" w:rsidRDefault="008D2737" w:rsidP="008D2737">
      <w:pPr>
        <w:spacing w:after="0" w:line="360" w:lineRule="auto"/>
        <w:rPr>
          <w:rFonts w:ascii="Arial" w:hAnsi="Arial" w:cs="Arial"/>
          <w:sz w:val="24"/>
          <w:szCs w:val="24"/>
        </w:rPr>
      </w:pPr>
      <w:r w:rsidRPr="002613BE">
        <w:rPr>
          <w:rFonts w:ascii="Arial" w:hAnsi="Arial" w:cs="Arial"/>
          <w:sz w:val="24"/>
          <w:szCs w:val="24"/>
        </w:rPr>
        <w:t>- Estado de Banco.</w:t>
      </w:r>
    </w:p>
    <w:p w14:paraId="6604E375" w14:textId="77777777" w:rsidR="008D2737" w:rsidRPr="002613BE" w:rsidRDefault="008D2737" w:rsidP="008D2737">
      <w:pPr>
        <w:spacing w:after="0" w:line="360" w:lineRule="auto"/>
        <w:rPr>
          <w:rFonts w:ascii="Arial" w:hAnsi="Arial" w:cs="Arial"/>
          <w:sz w:val="24"/>
          <w:szCs w:val="24"/>
        </w:rPr>
      </w:pPr>
      <w:r w:rsidRPr="002613BE">
        <w:rPr>
          <w:rFonts w:ascii="Arial" w:hAnsi="Arial" w:cs="Arial"/>
          <w:sz w:val="24"/>
          <w:szCs w:val="24"/>
        </w:rPr>
        <w:t>- Copias Libreta de Ingresos y Egresos.</w:t>
      </w:r>
    </w:p>
    <w:p w14:paraId="6496F956" w14:textId="77777777" w:rsidR="008D2737" w:rsidRPr="002613BE" w:rsidRDefault="008D2737" w:rsidP="008D2737">
      <w:pPr>
        <w:spacing w:after="0" w:line="360" w:lineRule="auto"/>
        <w:rPr>
          <w:rFonts w:ascii="Arial" w:hAnsi="Arial" w:cs="Arial"/>
          <w:sz w:val="24"/>
          <w:szCs w:val="24"/>
        </w:rPr>
      </w:pPr>
      <w:r w:rsidRPr="002613BE">
        <w:rPr>
          <w:rFonts w:ascii="Arial" w:hAnsi="Arial" w:cs="Arial"/>
          <w:sz w:val="24"/>
          <w:szCs w:val="24"/>
        </w:rPr>
        <w:t>- Conciliación bancaria</w:t>
      </w:r>
      <w:r>
        <w:rPr>
          <w:rFonts w:ascii="Arial" w:hAnsi="Arial" w:cs="Arial"/>
          <w:sz w:val="24"/>
          <w:szCs w:val="24"/>
        </w:rPr>
        <w:t xml:space="preserve"> mes por mes.</w:t>
      </w:r>
    </w:p>
    <w:p w14:paraId="0EE83F6C" w14:textId="6ED4A65F" w:rsidR="0080256A" w:rsidRDefault="0080256A" w:rsidP="008D2737">
      <w:pPr>
        <w:pStyle w:val="Prrafodelista"/>
        <w:spacing w:after="0" w:line="360" w:lineRule="auto"/>
        <w:rPr>
          <w:rFonts w:ascii="Arial" w:hAnsi="Arial" w:cs="Arial"/>
          <w:sz w:val="24"/>
          <w:szCs w:val="24"/>
        </w:rPr>
      </w:pPr>
    </w:p>
    <w:p w14:paraId="6EFF7F8C" w14:textId="77777777" w:rsidR="0080256A" w:rsidRDefault="0080256A">
      <w:pPr>
        <w:rPr>
          <w:rFonts w:ascii="Arial" w:hAnsi="Arial" w:cs="Arial"/>
          <w:kern w:val="0"/>
          <w:sz w:val="24"/>
          <w:szCs w:val="24"/>
          <w:lang w:val="es-US"/>
          <w14:ligatures w14:val="none"/>
        </w:rPr>
      </w:pPr>
      <w:r>
        <w:rPr>
          <w:rFonts w:ascii="Arial" w:hAnsi="Arial" w:cs="Arial"/>
          <w:sz w:val="24"/>
          <w:szCs w:val="24"/>
        </w:rPr>
        <w:br w:type="page"/>
      </w:r>
    </w:p>
    <w:p w14:paraId="5ACD1392" w14:textId="77777777" w:rsidR="0080256A" w:rsidRDefault="0080256A" w:rsidP="0080256A">
      <w:pPr>
        <w:spacing w:after="0" w:line="240" w:lineRule="auto"/>
        <w:rPr>
          <w:rFonts w:ascii="Times New Roman" w:eastAsia="Calibri" w:hAnsi="Times New Roman" w:cs="Times New Roman"/>
          <w:sz w:val="28"/>
          <w:szCs w:val="28"/>
        </w:rPr>
      </w:pPr>
      <w:r>
        <w:rPr>
          <w:noProof/>
          <w:lang w:eastAsia="es-DO"/>
        </w:rPr>
        <w:drawing>
          <wp:anchor distT="0" distB="0" distL="114300" distR="114300" simplePos="0" relativeHeight="251662336" behindDoc="0" locked="0" layoutInCell="1" allowOverlap="1" wp14:anchorId="67234125" wp14:editId="4E871D7B">
            <wp:simplePos x="0" y="0"/>
            <wp:positionH relativeFrom="page">
              <wp:posOffset>2562225</wp:posOffset>
            </wp:positionH>
            <wp:positionV relativeFrom="paragraph">
              <wp:posOffset>95250</wp:posOffset>
            </wp:positionV>
            <wp:extent cx="2838450" cy="1504811"/>
            <wp:effectExtent l="0" t="0" r="0" b="0"/>
            <wp:wrapNone/>
            <wp:docPr id="1" name="Imagen 1" descr="https://static.wikia.nocookie.net/logopedia/images/c/c3/LogoEducacion2020.1.png/revision/latest/scale-to-width-down/572?cb=2020081617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kia.nocookie.net/logopedia/images/c/c3/LogoEducacion2020.1.png/revision/latest/scale-to-width-down/572?cb=202008161705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8450" cy="150481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sz w:val="28"/>
          <w:szCs w:val="28"/>
        </w:rPr>
        <w:t xml:space="preserve">   </w:t>
      </w:r>
    </w:p>
    <w:p w14:paraId="0874AFAB" w14:textId="77777777" w:rsidR="0080256A" w:rsidRDefault="0080256A" w:rsidP="0080256A">
      <w:pPr>
        <w:spacing w:after="0" w:line="240" w:lineRule="auto"/>
        <w:rPr>
          <w:rFonts w:ascii="Times New Roman" w:eastAsia="Calibri" w:hAnsi="Times New Roman" w:cs="Times New Roman"/>
          <w:sz w:val="28"/>
          <w:szCs w:val="28"/>
        </w:rPr>
      </w:pPr>
    </w:p>
    <w:p w14:paraId="7F83EE9C" w14:textId="77777777" w:rsidR="0080256A" w:rsidRDefault="0080256A" w:rsidP="0080256A">
      <w:pPr>
        <w:spacing w:after="0" w:line="240" w:lineRule="auto"/>
        <w:rPr>
          <w:rFonts w:ascii="Script MT Bold" w:hAnsi="Script MT Bold"/>
          <w:b/>
          <w:color w:val="333333"/>
          <w:sz w:val="32"/>
          <w:lang w:val="es-ES_tradnl"/>
        </w:rPr>
      </w:pPr>
      <w:r>
        <w:rPr>
          <w:rFonts w:ascii="Times New Roman" w:eastAsia="Calibri" w:hAnsi="Times New Roman" w:cs="Times New Roman"/>
          <w:sz w:val="28"/>
          <w:szCs w:val="28"/>
        </w:rPr>
        <w:tab/>
      </w:r>
    </w:p>
    <w:p w14:paraId="0365DF6C" w14:textId="77777777" w:rsidR="0080256A" w:rsidRDefault="0080256A" w:rsidP="0080256A">
      <w:pPr>
        <w:spacing w:line="240" w:lineRule="auto"/>
        <w:jc w:val="right"/>
        <w:rPr>
          <w:lang w:val="es-ES_tradnl"/>
        </w:rPr>
      </w:pPr>
      <w:r>
        <w:rPr>
          <w:lang w:val="es-ES_tradnl"/>
        </w:rPr>
        <w:t xml:space="preserve">        </w:t>
      </w:r>
    </w:p>
    <w:p w14:paraId="7638D260" w14:textId="77777777" w:rsidR="0080256A" w:rsidRDefault="0080256A" w:rsidP="0080256A">
      <w:pPr>
        <w:spacing w:after="0" w:line="240" w:lineRule="auto"/>
        <w:jc w:val="center"/>
        <w:rPr>
          <w:b/>
          <w:sz w:val="28"/>
          <w:szCs w:val="28"/>
          <w:lang w:val="es-ES_tradnl"/>
        </w:rPr>
      </w:pPr>
    </w:p>
    <w:p w14:paraId="7CEBAA27" w14:textId="77777777" w:rsidR="0080256A" w:rsidRDefault="0080256A" w:rsidP="0080256A">
      <w:pPr>
        <w:spacing w:after="0" w:line="240" w:lineRule="auto"/>
        <w:jc w:val="center"/>
        <w:rPr>
          <w:b/>
          <w:sz w:val="28"/>
          <w:szCs w:val="28"/>
          <w:lang w:val="es-ES_tradnl"/>
        </w:rPr>
      </w:pPr>
    </w:p>
    <w:p w14:paraId="77EB8EFA" w14:textId="77777777" w:rsidR="0080256A" w:rsidRDefault="0080256A" w:rsidP="0080256A">
      <w:pPr>
        <w:spacing w:after="0" w:line="240" w:lineRule="auto"/>
        <w:jc w:val="center"/>
        <w:rPr>
          <w:b/>
          <w:sz w:val="28"/>
          <w:szCs w:val="28"/>
          <w:lang w:val="es-ES_tradnl"/>
        </w:rPr>
      </w:pPr>
    </w:p>
    <w:p w14:paraId="22D913EB" w14:textId="77777777" w:rsidR="0080256A" w:rsidRPr="003F5EDE" w:rsidRDefault="0080256A" w:rsidP="0080256A">
      <w:pPr>
        <w:spacing w:after="0" w:line="240" w:lineRule="auto"/>
        <w:jc w:val="center"/>
        <w:rPr>
          <w:rFonts w:ascii="Times New Roman" w:hAnsi="Times New Roman"/>
          <w:b/>
          <w:sz w:val="28"/>
          <w:szCs w:val="28"/>
          <w:lang w:val="es-ES_tradnl"/>
        </w:rPr>
      </w:pPr>
      <w:r w:rsidRPr="003F5EDE">
        <w:rPr>
          <w:b/>
          <w:sz w:val="28"/>
          <w:szCs w:val="28"/>
          <w:lang w:val="es-ES_tradnl"/>
        </w:rPr>
        <w:t>Distrito Educativo 06-05, La Vega Este</w:t>
      </w:r>
    </w:p>
    <w:p w14:paraId="7CDDE506" w14:textId="77777777" w:rsidR="0080256A" w:rsidRPr="003F5EDE" w:rsidRDefault="0080256A" w:rsidP="0080256A">
      <w:pPr>
        <w:pStyle w:val="Sinespaciado"/>
        <w:jc w:val="center"/>
        <w:rPr>
          <w:sz w:val="24"/>
        </w:rPr>
      </w:pPr>
      <w:r w:rsidRPr="003F5EDE">
        <w:rPr>
          <w:sz w:val="24"/>
        </w:rPr>
        <w:t xml:space="preserve">809-242-3234 / 809-242-4872 / RNC: 430152382 </w:t>
      </w:r>
    </w:p>
    <w:p w14:paraId="67A82265" w14:textId="77777777" w:rsidR="0080256A" w:rsidRPr="00313707" w:rsidRDefault="0080256A" w:rsidP="0080256A">
      <w:pPr>
        <w:pStyle w:val="Sinespaciado"/>
        <w:jc w:val="center"/>
        <w:rPr>
          <w:rFonts w:eastAsia="Calibri"/>
          <w:i/>
          <w:sz w:val="24"/>
          <w:lang w:val="es-ES_tradnl"/>
        </w:rPr>
      </w:pPr>
      <w:r w:rsidRPr="00313707">
        <w:rPr>
          <w:i/>
          <w:sz w:val="24"/>
        </w:rPr>
        <w:t xml:space="preserve"> </w:t>
      </w:r>
    </w:p>
    <w:p w14:paraId="383C696A" w14:textId="77777777" w:rsidR="0080256A" w:rsidRPr="00EB2A8E" w:rsidRDefault="0080256A" w:rsidP="0080256A">
      <w:pPr>
        <w:pStyle w:val="Encabezado"/>
        <w:jc w:val="center"/>
        <w:rPr>
          <w:b/>
          <w:sz w:val="24"/>
          <w:szCs w:val="23"/>
        </w:rPr>
      </w:pPr>
      <w:r>
        <w:rPr>
          <w:b/>
          <w:sz w:val="24"/>
          <w:szCs w:val="23"/>
        </w:rPr>
        <w:t>Solicitud De Recursos</w:t>
      </w:r>
    </w:p>
    <w:p w14:paraId="00A4D07E" w14:textId="77777777" w:rsidR="0080256A" w:rsidRPr="00DF2822" w:rsidRDefault="0080256A" w:rsidP="0080256A">
      <w:pPr>
        <w:tabs>
          <w:tab w:val="center" w:pos="4419"/>
          <w:tab w:val="right" w:pos="8838"/>
        </w:tabs>
        <w:spacing w:after="0" w:line="240" w:lineRule="auto"/>
        <w:jc w:val="center"/>
        <w:rPr>
          <w:rFonts w:ascii="Bodoni MT" w:eastAsia="Calibri" w:hAnsi="Bodoni MT" w:cs="Times New Roman"/>
          <w:b/>
          <w:sz w:val="44"/>
          <w:szCs w:val="44"/>
          <w:lang w:val="es-ES_tradnl"/>
        </w:rPr>
      </w:pPr>
      <w:r w:rsidRPr="00DF2822">
        <w:rPr>
          <w:rFonts w:ascii="Bodoni MT" w:eastAsia="Calibri" w:hAnsi="Bodoni MT" w:cs="Times New Roman"/>
          <w:b/>
          <w:sz w:val="44"/>
          <w:szCs w:val="44"/>
          <w:lang w:val="es-ES_tradnl"/>
        </w:rPr>
        <w:t>Departamento de Contabilidad</w:t>
      </w:r>
    </w:p>
    <w:p w14:paraId="4DDF221A" w14:textId="77777777" w:rsidR="0080256A" w:rsidRDefault="0080256A" w:rsidP="0080256A">
      <w:pPr>
        <w:tabs>
          <w:tab w:val="center" w:pos="4419"/>
          <w:tab w:val="right" w:pos="8838"/>
        </w:tabs>
        <w:spacing w:after="0" w:line="240" w:lineRule="auto"/>
        <w:jc w:val="center"/>
        <w:rPr>
          <w:rFonts w:ascii="Times New Roman" w:eastAsia="Calibri" w:hAnsi="Times New Roman" w:cs="Times New Roman"/>
          <w:b/>
          <w:sz w:val="32"/>
          <w:lang w:val="es-ES_tradnl"/>
        </w:rPr>
      </w:pPr>
    </w:p>
    <w:p w14:paraId="042C1F5C" w14:textId="77777777" w:rsidR="0080256A" w:rsidRPr="00DF2822" w:rsidRDefault="0080256A" w:rsidP="00325BA2">
      <w:pPr>
        <w:tabs>
          <w:tab w:val="center" w:pos="4419"/>
          <w:tab w:val="right" w:pos="8838"/>
        </w:tabs>
        <w:spacing w:after="0" w:line="240" w:lineRule="auto"/>
        <w:jc w:val="center"/>
        <w:rPr>
          <w:rFonts w:ascii="Times New Roman" w:eastAsia="Calibri" w:hAnsi="Times New Roman" w:cs="Times New Roman"/>
          <w:b/>
          <w:sz w:val="36"/>
          <w:u w:val="single"/>
          <w:lang w:val="es-ES_tradnl"/>
        </w:rPr>
      </w:pPr>
      <w:r>
        <w:rPr>
          <w:rFonts w:ascii="Times New Roman" w:eastAsia="Calibri" w:hAnsi="Times New Roman" w:cs="Times New Roman"/>
          <w:b/>
          <w:sz w:val="36"/>
          <w:u w:val="single"/>
          <w:lang w:val="es-ES_tradnl"/>
        </w:rPr>
        <w:t>Recibo de pasaje/transporte</w:t>
      </w:r>
    </w:p>
    <w:p w14:paraId="2BBBB82E" w14:textId="77777777" w:rsidR="0080256A" w:rsidRDefault="0080256A" w:rsidP="00325BA2">
      <w:pPr>
        <w:tabs>
          <w:tab w:val="center" w:pos="4419"/>
          <w:tab w:val="right" w:pos="8838"/>
        </w:tabs>
        <w:spacing w:after="0" w:line="240" w:lineRule="auto"/>
        <w:jc w:val="center"/>
        <w:rPr>
          <w:rFonts w:ascii="Times New Roman" w:eastAsia="Calibri" w:hAnsi="Times New Roman" w:cs="Times New Roman"/>
          <w:b/>
          <w:sz w:val="32"/>
          <w:lang w:val="es-ES_tradnl"/>
        </w:rPr>
      </w:pPr>
      <w:r>
        <w:rPr>
          <w:rFonts w:ascii="Times New Roman" w:eastAsia="Calibri" w:hAnsi="Times New Roman" w:cs="Times New Roman"/>
          <w:b/>
          <w:sz w:val="32"/>
          <w:lang w:val="es-ES_tradnl"/>
        </w:rPr>
        <w:t xml:space="preserve"> </w:t>
      </w:r>
    </w:p>
    <w:p w14:paraId="5B95998C" w14:textId="77777777" w:rsidR="0080256A" w:rsidRPr="00954464" w:rsidRDefault="0080256A" w:rsidP="00325BA2">
      <w:pPr>
        <w:tabs>
          <w:tab w:val="center" w:pos="4419"/>
          <w:tab w:val="right" w:pos="8838"/>
        </w:tabs>
        <w:spacing w:after="0" w:line="240" w:lineRule="auto"/>
        <w:rPr>
          <w:rFonts w:ascii="Times New Roman" w:eastAsia="Calibri" w:hAnsi="Times New Roman" w:cs="Times New Roman"/>
          <w:b/>
          <w:sz w:val="28"/>
          <w:szCs w:val="28"/>
          <w:lang w:val="es-ES_tradnl"/>
        </w:rPr>
      </w:pPr>
      <w:r w:rsidRPr="00954464">
        <w:rPr>
          <w:rFonts w:ascii="Times New Roman" w:eastAsia="Calibri" w:hAnsi="Times New Roman" w:cs="Times New Roman"/>
          <w:b/>
          <w:sz w:val="28"/>
          <w:szCs w:val="28"/>
          <w:lang w:val="es-ES_tradnl"/>
        </w:rPr>
        <w:t>Centro Educativo_______________________________</w:t>
      </w:r>
      <w:r>
        <w:rPr>
          <w:rFonts w:ascii="Times New Roman" w:eastAsia="Calibri" w:hAnsi="Times New Roman" w:cs="Times New Roman"/>
          <w:b/>
          <w:sz w:val="28"/>
          <w:szCs w:val="28"/>
          <w:lang w:val="es-ES_tradnl"/>
        </w:rPr>
        <w:t>______________</w:t>
      </w:r>
      <w:r w:rsidRPr="00954464">
        <w:rPr>
          <w:rFonts w:ascii="Times New Roman" w:eastAsia="Calibri" w:hAnsi="Times New Roman" w:cs="Times New Roman"/>
          <w:b/>
          <w:sz w:val="28"/>
          <w:szCs w:val="28"/>
          <w:lang w:val="es-ES_tradnl"/>
        </w:rPr>
        <w:t>____</w:t>
      </w:r>
    </w:p>
    <w:p w14:paraId="15306BB9" w14:textId="4FAD85E9" w:rsidR="0080256A" w:rsidRPr="00954464" w:rsidRDefault="0080256A" w:rsidP="00325BA2">
      <w:pPr>
        <w:tabs>
          <w:tab w:val="center" w:pos="4419"/>
          <w:tab w:val="right" w:pos="8838"/>
        </w:tabs>
        <w:spacing w:after="0" w:line="240" w:lineRule="auto"/>
        <w:rPr>
          <w:rFonts w:ascii="Times New Roman" w:eastAsia="Calibri" w:hAnsi="Times New Roman" w:cs="Times New Roman"/>
          <w:b/>
          <w:sz w:val="28"/>
          <w:szCs w:val="28"/>
          <w:lang w:val="es-ES_tradnl"/>
        </w:rPr>
      </w:pPr>
      <w:r w:rsidRPr="00954464">
        <w:rPr>
          <w:rFonts w:ascii="Times New Roman" w:eastAsia="Calibri" w:hAnsi="Times New Roman" w:cs="Times New Roman"/>
          <w:b/>
          <w:sz w:val="28"/>
          <w:szCs w:val="28"/>
          <w:lang w:val="es-ES_tradnl"/>
        </w:rPr>
        <w:t>Código: _________________________________________</w:t>
      </w:r>
      <w:r>
        <w:rPr>
          <w:rFonts w:ascii="Times New Roman" w:eastAsia="Calibri" w:hAnsi="Times New Roman" w:cs="Times New Roman"/>
          <w:b/>
          <w:sz w:val="28"/>
          <w:szCs w:val="28"/>
          <w:lang w:val="es-ES_tradnl"/>
        </w:rPr>
        <w:t>______________</w:t>
      </w:r>
    </w:p>
    <w:p w14:paraId="7DA16634" w14:textId="7639DC26" w:rsidR="0080256A" w:rsidRPr="00954464" w:rsidRDefault="0080256A" w:rsidP="00325BA2">
      <w:pPr>
        <w:tabs>
          <w:tab w:val="center" w:pos="4419"/>
          <w:tab w:val="right" w:pos="8838"/>
        </w:tabs>
        <w:spacing w:after="0" w:line="240" w:lineRule="auto"/>
        <w:rPr>
          <w:rFonts w:ascii="Times New Roman" w:eastAsia="Calibri" w:hAnsi="Times New Roman" w:cs="Times New Roman"/>
          <w:b/>
          <w:sz w:val="28"/>
          <w:szCs w:val="28"/>
          <w:lang w:val="es-ES_tradnl"/>
        </w:rPr>
      </w:pPr>
      <w:r w:rsidRPr="00954464">
        <w:rPr>
          <w:rFonts w:ascii="Times New Roman" w:eastAsia="Calibri" w:hAnsi="Times New Roman" w:cs="Times New Roman"/>
          <w:b/>
          <w:sz w:val="28"/>
          <w:szCs w:val="28"/>
          <w:lang w:val="es-ES_tradnl"/>
        </w:rPr>
        <w:t>Fecha: __________________________________________</w:t>
      </w:r>
      <w:r>
        <w:rPr>
          <w:rFonts w:ascii="Times New Roman" w:eastAsia="Calibri" w:hAnsi="Times New Roman" w:cs="Times New Roman"/>
          <w:b/>
          <w:sz w:val="28"/>
          <w:szCs w:val="28"/>
          <w:lang w:val="es-ES_tradnl"/>
        </w:rPr>
        <w:t>_____________</w:t>
      </w:r>
      <w:r w:rsidRPr="00954464">
        <w:rPr>
          <w:rFonts w:ascii="Times New Roman" w:eastAsia="Calibri" w:hAnsi="Times New Roman" w:cs="Times New Roman"/>
          <w:b/>
          <w:sz w:val="28"/>
          <w:szCs w:val="28"/>
          <w:lang w:val="es-ES_tradnl"/>
        </w:rPr>
        <w:t>_</w:t>
      </w:r>
    </w:p>
    <w:p w14:paraId="33DADC77" w14:textId="77777777" w:rsidR="0080256A" w:rsidRPr="00954464" w:rsidRDefault="0080256A" w:rsidP="00325BA2">
      <w:pPr>
        <w:tabs>
          <w:tab w:val="center" w:pos="4419"/>
          <w:tab w:val="right" w:pos="8838"/>
        </w:tabs>
        <w:spacing w:after="0" w:line="240" w:lineRule="auto"/>
        <w:rPr>
          <w:rFonts w:ascii="Times New Roman" w:eastAsia="Calibri" w:hAnsi="Times New Roman" w:cs="Times New Roman"/>
          <w:b/>
          <w:sz w:val="28"/>
          <w:szCs w:val="28"/>
          <w:lang w:val="es-ES_tradnl"/>
        </w:rPr>
      </w:pPr>
    </w:p>
    <w:p w14:paraId="6E489992" w14:textId="77777777" w:rsidR="0080256A" w:rsidRPr="00954464" w:rsidRDefault="0080256A" w:rsidP="00325BA2">
      <w:pPr>
        <w:tabs>
          <w:tab w:val="center" w:pos="4419"/>
          <w:tab w:val="right" w:pos="8838"/>
        </w:tabs>
        <w:spacing w:after="0" w:line="240" w:lineRule="auto"/>
        <w:rPr>
          <w:rFonts w:ascii="Times New Roman" w:eastAsia="Calibri" w:hAnsi="Times New Roman" w:cs="Times New Roman"/>
          <w:b/>
          <w:sz w:val="28"/>
          <w:szCs w:val="28"/>
          <w:lang w:val="es-ES_tradnl"/>
        </w:rPr>
      </w:pPr>
      <w:r>
        <w:rPr>
          <w:rFonts w:ascii="Times New Roman" w:eastAsia="Calibri" w:hAnsi="Times New Roman" w:cs="Times New Roman"/>
          <w:b/>
          <w:sz w:val="28"/>
          <w:szCs w:val="28"/>
          <w:lang w:val="es-ES_tradnl"/>
        </w:rPr>
        <w:t>He recibido</w:t>
      </w:r>
      <w:r w:rsidRPr="00954464">
        <w:rPr>
          <w:rFonts w:ascii="Times New Roman" w:eastAsia="Calibri" w:hAnsi="Times New Roman" w:cs="Times New Roman"/>
          <w:b/>
          <w:sz w:val="28"/>
          <w:szCs w:val="28"/>
          <w:lang w:val="es-ES_tradnl"/>
        </w:rPr>
        <w:t xml:space="preserve"> </w:t>
      </w:r>
      <w:r>
        <w:rPr>
          <w:rFonts w:ascii="Times New Roman" w:eastAsia="Calibri" w:hAnsi="Times New Roman" w:cs="Times New Roman"/>
          <w:b/>
          <w:sz w:val="28"/>
          <w:szCs w:val="28"/>
          <w:lang w:val="es-ES_tradnl"/>
        </w:rPr>
        <w:t>el pago de transporte por</w:t>
      </w:r>
      <w:r w:rsidRPr="00954464">
        <w:rPr>
          <w:rFonts w:ascii="Times New Roman" w:eastAsia="Calibri" w:hAnsi="Times New Roman" w:cs="Times New Roman"/>
          <w:b/>
          <w:sz w:val="28"/>
          <w:szCs w:val="28"/>
          <w:lang w:val="es-ES_tradnl"/>
        </w:rPr>
        <w:t xml:space="preserve"> la suma de RD$ _________</w:t>
      </w:r>
      <w:r>
        <w:rPr>
          <w:rFonts w:ascii="Times New Roman" w:eastAsia="Calibri" w:hAnsi="Times New Roman" w:cs="Times New Roman"/>
          <w:b/>
          <w:sz w:val="28"/>
          <w:szCs w:val="28"/>
          <w:lang w:val="es-ES_tradnl"/>
        </w:rPr>
        <w:t>____</w:t>
      </w:r>
      <w:r w:rsidRPr="00954464">
        <w:rPr>
          <w:rFonts w:ascii="Times New Roman" w:eastAsia="Calibri" w:hAnsi="Times New Roman" w:cs="Times New Roman"/>
          <w:b/>
          <w:sz w:val="28"/>
          <w:szCs w:val="28"/>
          <w:lang w:val="es-ES_tradnl"/>
        </w:rPr>
        <w:t>_</w:t>
      </w:r>
    </w:p>
    <w:p w14:paraId="723855CB" w14:textId="29D3170A" w:rsidR="0080256A" w:rsidRPr="00954464" w:rsidRDefault="0080256A" w:rsidP="00325BA2">
      <w:pPr>
        <w:tabs>
          <w:tab w:val="center" w:pos="4419"/>
          <w:tab w:val="right" w:pos="8838"/>
        </w:tabs>
        <w:spacing w:after="0" w:line="240" w:lineRule="auto"/>
        <w:rPr>
          <w:rFonts w:ascii="Times New Roman" w:eastAsia="Calibri" w:hAnsi="Times New Roman" w:cs="Times New Roman"/>
          <w:b/>
          <w:sz w:val="28"/>
          <w:szCs w:val="28"/>
          <w:lang w:val="es-ES_tradnl"/>
        </w:rPr>
      </w:pPr>
      <w:r w:rsidRPr="00954464">
        <w:rPr>
          <w:rFonts w:ascii="Times New Roman" w:eastAsia="Calibri" w:hAnsi="Times New Roman" w:cs="Times New Roman"/>
          <w:b/>
          <w:sz w:val="28"/>
          <w:szCs w:val="28"/>
          <w:lang w:val="es-ES_tradnl"/>
        </w:rPr>
        <w:t>Cantidad en Letras: __________________________</w:t>
      </w:r>
      <w:r>
        <w:rPr>
          <w:rFonts w:ascii="Times New Roman" w:eastAsia="Calibri" w:hAnsi="Times New Roman" w:cs="Times New Roman"/>
          <w:b/>
          <w:sz w:val="28"/>
          <w:szCs w:val="28"/>
          <w:lang w:val="es-ES_tradnl"/>
        </w:rPr>
        <w:t>___</w:t>
      </w:r>
      <w:r w:rsidRPr="00954464">
        <w:rPr>
          <w:rFonts w:ascii="Times New Roman" w:eastAsia="Calibri" w:hAnsi="Times New Roman" w:cs="Times New Roman"/>
          <w:b/>
          <w:sz w:val="28"/>
          <w:szCs w:val="28"/>
          <w:lang w:val="es-ES_tradnl"/>
        </w:rPr>
        <w:t>_</w:t>
      </w:r>
      <w:r>
        <w:rPr>
          <w:rFonts w:ascii="Times New Roman" w:eastAsia="Calibri" w:hAnsi="Times New Roman" w:cs="Times New Roman"/>
          <w:b/>
          <w:sz w:val="28"/>
          <w:szCs w:val="28"/>
          <w:lang w:val="es-ES_tradnl"/>
        </w:rPr>
        <w:t>_</w:t>
      </w:r>
    </w:p>
    <w:p w14:paraId="76405257" w14:textId="5382DABF" w:rsidR="0080256A" w:rsidRPr="00954464" w:rsidRDefault="0080256A" w:rsidP="00325BA2">
      <w:pPr>
        <w:tabs>
          <w:tab w:val="center" w:pos="4419"/>
          <w:tab w:val="right" w:pos="8838"/>
        </w:tabs>
        <w:spacing w:after="0" w:line="240" w:lineRule="auto"/>
        <w:rPr>
          <w:rFonts w:ascii="Times New Roman" w:eastAsia="Calibri" w:hAnsi="Times New Roman" w:cs="Times New Roman"/>
          <w:b/>
          <w:sz w:val="28"/>
          <w:szCs w:val="28"/>
          <w:lang w:val="es-ES_tradnl"/>
        </w:rPr>
      </w:pPr>
      <w:r w:rsidRPr="00954464">
        <w:rPr>
          <w:rFonts w:ascii="Times New Roman" w:eastAsia="Calibri" w:hAnsi="Times New Roman" w:cs="Times New Roman"/>
          <w:b/>
          <w:sz w:val="28"/>
          <w:szCs w:val="28"/>
          <w:lang w:val="es-ES_tradnl"/>
        </w:rPr>
        <w:t>Por Concepto de________________________________________</w:t>
      </w:r>
      <w:r>
        <w:rPr>
          <w:rFonts w:ascii="Times New Roman" w:eastAsia="Calibri" w:hAnsi="Times New Roman" w:cs="Times New Roman"/>
          <w:b/>
          <w:sz w:val="28"/>
          <w:szCs w:val="28"/>
          <w:lang w:val="es-ES_tradnl"/>
        </w:rPr>
        <w:t>_______</w:t>
      </w:r>
      <w:r w:rsidRPr="00954464">
        <w:rPr>
          <w:rFonts w:ascii="Times New Roman" w:eastAsia="Calibri" w:hAnsi="Times New Roman" w:cs="Times New Roman"/>
          <w:b/>
          <w:sz w:val="28"/>
          <w:szCs w:val="28"/>
          <w:lang w:val="es-ES_tradnl"/>
        </w:rPr>
        <w:t>_</w:t>
      </w:r>
    </w:p>
    <w:p w14:paraId="0D956CB6" w14:textId="77777777" w:rsidR="0080256A" w:rsidRDefault="0080256A" w:rsidP="00325BA2">
      <w:pPr>
        <w:tabs>
          <w:tab w:val="center" w:pos="4419"/>
          <w:tab w:val="right" w:pos="8838"/>
        </w:tabs>
        <w:spacing w:after="0" w:line="240" w:lineRule="auto"/>
        <w:rPr>
          <w:rFonts w:ascii="Times New Roman" w:eastAsia="Calibri" w:hAnsi="Times New Roman" w:cs="Times New Roman"/>
          <w:b/>
          <w:sz w:val="28"/>
          <w:szCs w:val="28"/>
          <w:lang w:val="es-ES_tradnl"/>
        </w:rPr>
      </w:pPr>
    </w:p>
    <w:p w14:paraId="387832BF" w14:textId="31C6AE48" w:rsidR="0080256A" w:rsidRPr="00954464" w:rsidRDefault="0080256A" w:rsidP="00325BA2">
      <w:pPr>
        <w:tabs>
          <w:tab w:val="center" w:pos="4419"/>
          <w:tab w:val="right" w:pos="8838"/>
        </w:tabs>
        <w:spacing w:after="0" w:line="240" w:lineRule="auto"/>
        <w:rPr>
          <w:rFonts w:ascii="Times New Roman" w:eastAsia="Calibri" w:hAnsi="Times New Roman" w:cs="Times New Roman"/>
          <w:b/>
          <w:sz w:val="28"/>
          <w:szCs w:val="28"/>
          <w:lang w:val="es-ES_tradnl"/>
        </w:rPr>
      </w:pPr>
      <w:r w:rsidRPr="00954464">
        <w:rPr>
          <w:rFonts w:ascii="Times New Roman" w:eastAsia="Calibri" w:hAnsi="Times New Roman" w:cs="Times New Roman"/>
          <w:b/>
          <w:sz w:val="28"/>
          <w:szCs w:val="28"/>
          <w:lang w:val="es-ES_tradnl"/>
        </w:rPr>
        <w:t>______________</w:t>
      </w:r>
      <w:r>
        <w:rPr>
          <w:rFonts w:ascii="Times New Roman" w:eastAsia="Calibri" w:hAnsi="Times New Roman" w:cs="Times New Roman"/>
          <w:b/>
          <w:sz w:val="28"/>
          <w:szCs w:val="28"/>
          <w:lang w:val="es-ES_tradnl"/>
        </w:rPr>
        <w:t>__</w:t>
      </w:r>
      <w:r w:rsidRPr="00954464">
        <w:rPr>
          <w:rFonts w:ascii="Times New Roman" w:eastAsia="Calibri" w:hAnsi="Times New Roman" w:cs="Times New Roman"/>
          <w:b/>
          <w:sz w:val="28"/>
          <w:szCs w:val="28"/>
          <w:lang w:val="es-ES_tradnl"/>
        </w:rPr>
        <w:t xml:space="preserve">_    </w:t>
      </w:r>
      <w:r w:rsidR="00F26DC2">
        <w:rPr>
          <w:rFonts w:ascii="Times New Roman" w:eastAsia="Calibri" w:hAnsi="Times New Roman" w:cs="Times New Roman"/>
          <w:b/>
          <w:sz w:val="28"/>
          <w:szCs w:val="28"/>
          <w:lang w:val="es-ES_tradnl"/>
        </w:rPr>
        <w:t xml:space="preserve">                                    </w:t>
      </w:r>
      <w:r w:rsidRPr="00954464">
        <w:rPr>
          <w:rFonts w:ascii="Times New Roman" w:eastAsia="Calibri" w:hAnsi="Times New Roman" w:cs="Times New Roman"/>
          <w:b/>
          <w:sz w:val="28"/>
          <w:szCs w:val="28"/>
          <w:lang w:val="es-ES_tradnl"/>
        </w:rPr>
        <w:t xml:space="preserve">  ____________________ </w:t>
      </w:r>
      <w:r>
        <w:rPr>
          <w:rFonts w:ascii="Times New Roman" w:eastAsia="Calibri" w:hAnsi="Times New Roman" w:cs="Times New Roman"/>
          <w:b/>
          <w:sz w:val="28"/>
          <w:szCs w:val="28"/>
          <w:lang w:val="es-ES_tradnl"/>
        </w:rPr>
        <w:t xml:space="preserve">     _______</w:t>
      </w:r>
      <w:r w:rsidRPr="00954464">
        <w:rPr>
          <w:rFonts w:ascii="Times New Roman" w:eastAsia="Calibri" w:hAnsi="Times New Roman" w:cs="Times New Roman"/>
          <w:b/>
          <w:sz w:val="28"/>
          <w:szCs w:val="28"/>
          <w:lang w:val="es-ES_tradnl"/>
        </w:rPr>
        <w:t>______________</w:t>
      </w:r>
    </w:p>
    <w:p w14:paraId="763F9ECD" w14:textId="77777777" w:rsidR="0080256A" w:rsidRDefault="0080256A" w:rsidP="00325BA2">
      <w:pPr>
        <w:tabs>
          <w:tab w:val="center" w:pos="4419"/>
          <w:tab w:val="right" w:pos="8838"/>
        </w:tabs>
        <w:spacing w:after="0" w:line="240" w:lineRule="auto"/>
        <w:rPr>
          <w:rFonts w:ascii="Times New Roman" w:eastAsia="Calibri" w:hAnsi="Times New Roman" w:cs="Times New Roman"/>
          <w:b/>
          <w:sz w:val="28"/>
          <w:szCs w:val="28"/>
          <w:lang w:val="es-ES_tradnl"/>
        </w:rPr>
      </w:pPr>
      <w:r w:rsidRPr="00954464">
        <w:rPr>
          <w:rFonts w:ascii="Times New Roman" w:eastAsia="Calibri" w:hAnsi="Times New Roman" w:cs="Times New Roman"/>
          <w:b/>
          <w:sz w:val="28"/>
          <w:szCs w:val="28"/>
          <w:lang w:val="es-ES_tradnl"/>
        </w:rPr>
        <w:t xml:space="preserve">Firma </w:t>
      </w:r>
      <w:r>
        <w:rPr>
          <w:rFonts w:ascii="Times New Roman" w:eastAsia="Calibri" w:hAnsi="Times New Roman" w:cs="Times New Roman"/>
          <w:b/>
          <w:sz w:val="28"/>
          <w:szCs w:val="28"/>
          <w:lang w:val="es-ES_tradnl"/>
        </w:rPr>
        <w:t xml:space="preserve">M. Junta   </w:t>
      </w:r>
      <w:r w:rsidRPr="00954464">
        <w:rPr>
          <w:rFonts w:ascii="Times New Roman" w:eastAsia="Calibri" w:hAnsi="Times New Roman" w:cs="Times New Roman"/>
          <w:b/>
          <w:sz w:val="28"/>
          <w:szCs w:val="28"/>
          <w:lang w:val="es-ES_tradnl"/>
        </w:rPr>
        <w:t xml:space="preserve">   </w:t>
      </w:r>
      <w:r>
        <w:rPr>
          <w:rFonts w:ascii="Times New Roman" w:eastAsia="Calibri" w:hAnsi="Times New Roman" w:cs="Times New Roman"/>
          <w:b/>
          <w:sz w:val="28"/>
          <w:szCs w:val="28"/>
          <w:lang w:val="es-ES_tradnl"/>
        </w:rPr>
        <w:t xml:space="preserve">     </w:t>
      </w:r>
      <w:r w:rsidRPr="00954464">
        <w:rPr>
          <w:rFonts w:ascii="Times New Roman" w:eastAsia="Calibri" w:hAnsi="Times New Roman" w:cs="Times New Roman"/>
          <w:b/>
          <w:sz w:val="28"/>
          <w:szCs w:val="28"/>
          <w:lang w:val="es-ES_tradnl"/>
        </w:rPr>
        <w:t xml:space="preserve"> Firma Técnico Comisión </w:t>
      </w:r>
      <w:r>
        <w:rPr>
          <w:rFonts w:ascii="Times New Roman" w:eastAsia="Calibri" w:hAnsi="Times New Roman" w:cs="Times New Roman"/>
          <w:b/>
          <w:sz w:val="28"/>
          <w:szCs w:val="28"/>
          <w:lang w:val="es-ES_tradnl"/>
        </w:rPr>
        <w:t xml:space="preserve">       Firma del Beneficiario</w:t>
      </w:r>
    </w:p>
    <w:p w14:paraId="01BC2160" w14:textId="77777777" w:rsidR="0080256A" w:rsidRDefault="0080256A" w:rsidP="00325BA2">
      <w:pPr>
        <w:tabs>
          <w:tab w:val="center" w:pos="4419"/>
          <w:tab w:val="right" w:pos="8838"/>
        </w:tabs>
        <w:spacing w:after="0" w:line="240" w:lineRule="auto"/>
        <w:rPr>
          <w:rFonts w:ascii="Times New Roman" w:eastAsia="Calibri" w:hAnsi="Times New Roman" w:cs="Times New Roman"/>
          <w:b/>
          <w:sz w:val="28"/>
          <w:szCs w:val="28"/>
          <w:lang w:val="es-ES_tradnl"/>
        </w:rPr>
      </w:pPr>
    </w:p>
    <w:p w14:paraId="29591FF1" w14:textId="60420151" w:rsidR="0080256A" w:rsidRPr="00954464" w:rsidRDefault="0080256A" w:rsidP="00667B87">
      <w:pPr>
        <w:tabs>
          <w:tab w:val="center" w:pos="4419"/>
          <w:tab w:val="right" w:pos="8838"/>
        </w:tabs>
        <w:spacing w:after="0" w:line="240" w:lineRule="auto"/>
        <w:ind w:left="4248" w:hanging="4248"/>
        <w:rPr>
          <w:rFonts w:ascii="Times New Roman" w:eastAsia="Calibri" w:hAnsi="Times New Roman" w:cs="Times New Roman"/>
          <w:b/>
          <w:sz w:val="28"/>
          <w:szCs w:val="28"/>
          <w:lang w:val="es-ES_tradnl"/>
        </w:rPr>
      </w:pPr>
      <w:r w:rsidRPr="00954464">
        <w:rPr>
          <w:rFonts w:ascii="Times New Roman" w:eastAsia="Calibri" w:hAnsi="Times New Roman" w:cs="Times New Roman"/>
          <w:b/>
          <w:sz w:val="28"/>
          <w:szCs w:val="28"/>
          <w:lang w:val="es-ES_tradnl"/>
        </w:rPr>
        <w:t>_______________</w:t>
      </w:r>
      <w:r>
        <w:rPr>
          <w:rFonts w:ascii="Times New Roman" w:eastAsia="Calibri" w:hAnsi="Times New Roman" w:cs="Times New Roman"/>
          <w:b/>
          <w:sz w:val="28"/>
          <w:szCs w:val="28"/>
          <w:lang w:val="es-ES_tradnl"/>
        </w:rPr>
        <w:t>__</w:t>
      </w:r>
      <w:r w:rsidRPr="00954464">
        <w:rPr>
          <w:rFonts w:ascii="Times New Roman" w:eastAsia="Calibri" w:hAnsi="Times New Roman" w:cs="Times New Roman"/>
          <w:b/>
          <w:sz w:val="28"/>
          <w:szCs w:val="28"/>
          <w:lang w:val="es-ES_tradnl"/>
        </w:rPr>
        <w:t xml:space="preserve">  </w:t>
      </w:r>
      <w:r w:rsidR="003B0651">
        <w:rPr>
          <w:rFonts w:ascii="Times New Roman" w:eastAsia="Calibri" w:hAnsi="Times New Roman" w:cs="Times New Roman"/>
          <w:b/>
          <w:sz w:val="28"/>
          <w:szCs w:val="28"/>
          <w:lang w:val="es-ES_tradnl"/>
        </w:rPr>
        <w:t xml:space="preserve">    </w:t>
      </w:r>
      <w:r w:rsidRPr="00954464">
        <w:rPr>
          <w:rFonts w:ascii="Times New Roman" w:eastAsia="Calibri" w:hAnsi="Times New Roman" w:cs="Times New Roman"/>
          <w:b/>
          <w:sz w:val="28"/>
          <w:szCs w:val="28"/>
          <w:lang w:val="es-ES_tradnl"/>
        </w:rPr>
        <w:t>__</w:t>
      </w:r>
      <w:r>
        <w:rPr>
          <w:rFonts w:ascii="Times New Roman" w:eastAsia="Calibri" w:hAnsi="Times New Roman" w:cs="Times New Roman"/>
          <w:b/>
          <w:sz w:val="28"/>
          <w:szCs w:val="28"/>
          <w:lang w:val="es-ES_tradnl"/>
        </w:rPr>
        <w:t>_</w:t>
      </w:r>
      <w:r w:rsidRPr="00954464">
        <w:rPr>
          <w:rFonts w:ascii="Times New Roman" w:eastAsia="Calibri" w:hAnsi="Times New Roman" w:cs="Times New Roman"/>
          <w:b/>
          <w:sz w:val="28"/>
          <w:szCs w:val="28"/>
          <w:lang w:val="es-ES_tradnl"/>
        </w:rPr>
        <w:t>_______________</w:t>
      </w:r>
      <w:r w:rsidR="006C4DB5">
        <w:rPr>
          <w:rFonts w:ascii="Times New Roman" w:eastAsia="Calibri" w:hAnsi="Times New Roman" w:cs="Times New Roman"/>
          <w:b/>
          <w:sz w:val="28"/>
          <w:szCs w:val="28"/>
          <w:lang w:val="es-ES_tradnl"/>
        </w:rPr>
        <w:t xml:space="preserve">             _________________</w:t>
      </w:r>
    </w:p>
    <w:p w14:paraId="5B2B1FA4" w14:textId="4337AA2D" w:rsidR="0080256A" w:rsidRDefault="0080256A" w:rsidP="00325BA2">
      <w:pPr>
        <w:tabs>
          <w:tab w:val="center" w:pos="4419"/>
          <w:tab w:val="right" w:pos="8838"/>
        </w:tabs>
        <w:spacing w:after="0" w:line="240" w:lineRule="auto"/>
        <w:rPr>
          <w:rFonts w:ascii="Times New Roman" w:eastAsia="Calibri" w:hAnsi="Times New Roman" w:cs="Times New Roman"/>
          <w:b/>
          <w:sz w:val="28"/>
          <w:szCs w:val="28"/>
          <w:lang w:val="es-ES_tradnl"/>
        </w:rPr>
      </w:pPr>
      <w:r>
        <w:rPr>
          <w:rFonts w:ascii="Times New Roman" w:eastAsia="Calibri" w:hAnsi="Times New Roman" w:cs="Times New Roman"/>
          <w:b/>
          <w:sz w:val="28"/>
          <w:szCs w:val="28"/>
          <w:lang w:val="es-ES_tradnl"/>
        </w:rPr>
        <w:t>Cédula</w:t>
      </w:r>
      <w:r>
        <w:rPr>
          <w:rFonts w:ascii="Times New Roman" w:eastAsia="Calibri" w:hAnsi="Times New Roman" w:cs="Times New Roman"/>
          <w:b/>
          <w:sz w:val="28"/>
          <w:szCs w:val="28"/>
          <w:lang w:val="es-ES_tradnl"/>
        </w:rPr>
        <w:tab/>
        <w:t xml:space="preserve">                                       Cédula</w:t>
      </w:r>
      <w:r w:rsidRPr="00954464">
        <w:rPr>
          <w:rFonts w:ascii="Times New Roman" w:eastAsia="Calibri" w:hAnsi="Times New Roman" w:cs="Times New Roman"/>
          <w:b/>
          <w:sz w:val="28"/>
          <w:szCs w:val="28"/>
          <w:lang w:val="es-ES_tradnl"/>
        </w:rPr>
        <w:t xml:space="preserve"> </w:t>
      </w:r>
      <w:r>
        <w:rPr>
          <w:rFonts w:ascii="Times New Roman" w:eastAsia="Calibri" w:hAnsi="Times New Roman" w:cs="Times New Roman"/>
          <w:b/>
          <w:sz w:val="28"/>
          <w:szCs w:val="28"/>
          <w:lang w:val="es-ES_tradnl"/>
        </w:rPr>
        <w:t xml:space="preserve">                               Cédula</w:t>
      </w:r>
      <w:r>
        <w:rPr>
          <w:rFonts w:ascii="Times New Roman" w:eastAsia="Calibri" w:hAnsi="Times New Roman" w:cs="Times New Roman"/>
          <w:b/>
          <w:sz w:val="28"/>
          <w:szCs w:val="28"/>
          <w:lang w:val="es-ES_tradnl"/>
        </w:rPr>
        <w:tab/>
      </w:r>
      <w:r>
        <w:rPr>
          <w:rFonts w:ascii="Times New Roman" w:eastAsia="Calibri" w:hAnsi="Times New Roman" w:cs="Times New Roman"/>
          <w:b/>
          <w:sz w:val="28"/>
          <w:szCs w:val="28"/>
          <w:lang w:val="es-ES_tradnl"/>
        </w:rPr>
        <w:tab/>
      </w:r>
    </w:p>
    <w:p w14:paraId="2069C52D" w14:textId="77777777" w:rsidR="0080256A" w:rsidRDefault="0080256A" w:rsidP="00325BA2">
      <w:pPr>
        <w:tabs>
          <w:tab w:val="center" w:pos="4419"/>
          <w:tab w:val="right" w:pos="8838"/>
        </w:tabs>
        <w:spacing w:after="0" w:line="240" w:lineRule="auto"/>
        <w:rPr>
          <w:rFonts w:ascii="Times New Roman" w:eastAsia="Calibri" w:hAnsi="Times New Roman" w:cs="Times New Roman"/>
          <w:b/>
          <w:sz w:val="28"/>
          <w:szCs w:val="28"/>
          <w:lang w:val="es-ES_tradnl"/>
        </w:rPr>
      </w:pPr>
    </w:p>
    <w:p w14:paraId="14BE06B9" w14:textId="77777777" w:rsidR="0080256A" w:rsidRDefault="0080256A" w:rsidP="00325BA2">
      <w:pPr>
        <w:tabs>
          <w:tab w:val="center" w:pos="4419"/>
          <w:tab w:val="right" w:pos="8838"/>
        </w:tabs>
        <w:spacing w:after="0" w:line="240" w:lineRule="auto"/>
        <w:rPr>
          <w:rFonts w:ascii="Times New Roman" w:eastAsia="Calibri" w:hAnsi="Times New Roman" w:cs="Times New Roman"/>
          <w:b/>
          <w:sz w:val="28"/>
          <w:szCs w:val="28"/>
          <w:lang w:val="es-ES_tradnl"/>
        </w:rPr>
      </w:pPr>
    </w:p>
    <w:p w14:paraId="5914A399" w14:textId="77777777" w:rsidR="0080256A" w:rsidRDefault="0080256A" w:rsidP="00325BA2">
      <w:pPr>
        <w:tabs>
          <w:tab w:val="center" w:pos="4419"/>
          <w:tab w:val="right" w:pos="8838"/>
        </w:tabs>
        <w:spacing w:after="0" w:line="240" w:lineRule="auto"/>
        <w:rPr>
          <w:rFonts w:ascii="Times New Roman" w:eastAsia="Calibri" w:hAnsi="Times New Roman" w:cs="Times New Roman"/>
          <w:b/>
          <w:sz w:val="28"/>
          <w:szCs w:val="28"/>
          <w:lang w:val="es-ES_tradnl"/>
        </w:rPr>
      </w:pPr>
      <w:r>
        <w:rPr>
          <w:rFonts w:ascii="Times New Roman" w:eastAsia="Calibri" w:hAnsi="Times New Roman" w:cs="Times New Roman"/>
          <w:b/>
          <w:sz w:val="28"/>
          <w:szCs w:val="28"/>
          <w:lang w:val="es-ES_tradnl"/>
        </w:rPr>
        <w:t>Sello de la Junta de Centro</w:t>
      </w:r>
    </w:p>
    <w:p w14:paraId="07D50DDC" w14:textId="77777777" w:rsidR="0080256A" w:rsidRDefault="0080256A" w:rsidP="00325BA2">
      <w:pPr>
        <w:tabs>
          <w:tab w:val="center" w:pos="4419"/>
          <w:tab w:val="right" w:pos="8838"/>
        </w:tabs>
        <w:spacing w:after="0" w:line="240" w:lineRule="auto"/>
        <w:rPr>
          <w:rFonts w:ascii="Times New Roman" w:eastAsia="Calibri" w:hAnsi="Times New Roman" w:cs="Times New Roman"/>
          <w:b/>
          <w:sz w:val="28"/>
          <w:szCs w:val="28"/>
          <w:lang w:val="es-ES_tradnl"/>
        </w:rPr>
      </w:pPr>
    </w:p>
    <w:p w14:paraId="13816C45" w14:textId="77777777" w:rsidR="0080256A" w:rsidRPr="00313707" w:rsidRDefault="0080256A" w:rsidP="00325BA2">
      <w:pPr>
        <w:tabs>
          <w:tab w:val="center" w:pos="4419"/>
          <w:tab w:val="right" w:pos="8838"/>
        </w:tabs>
        <w:spacing w:after="0" w:line="240" w:lineRule="auto"/>
        <w:jc w:val="right"/>
        <w:rPr>
          <w:rFonts w:ascii="Times New Roman" w:eastAsia="Calibri" w:hAnsi="Times New Roman" w:cs="Times New Roman"/>
          <w:b/>
          <w:szCs w:val="28"/>
          <w:u w:val="single"/>
          <w:lang w:val="es-ES_tradnl"/>
        </w:rPr>
      </w:pPr>
      <w:r>
        <w:rPr>
          <w:rFonts w:ascii="Times New Roman" w:eastAsia="Calibri" w:hAnsi="Times New Roman" w:cs="Times New Roman"/>
          <w:b/>
          <w:sz w:val="28"/>
          <w:szCs w:val="28"/>
          <w:lang w:val="es-ES_tradnl"/>
        </w:rPr>
        <w:tab/>
      </w:r>
      <w:r w:rsidRPr="00DF2822">
        <w:rPr>
          <w:rFonts w:ascii="Times New Roman" w:eastAsia="Calibri" w:hAnsi="Times New Roman" w:cs="Times New Roman"/>
          <w:b/>
          <w:szCs w:val="28"/>
          <w:u w:val="single"/>
          <w:lang w:val="es-ES_tradnl"/>
        </w:rPr>
        <w:t>Nota: Anexar Fotocopia de la Cédula del Contratado</w:t>
      </w:r>
    </w:p>
    <w:p w14:paraId="2C6FFB89" w14:textId="77777777" w:rsidR="00DF3C90" w:rsidRDefault="00DF3C90" w:rsidP="00DF3C90">
      <w:pPr>
        <w:spacing w:after="0" w:line="240" w:lineRule="auto"/>
        <w:rPr>
          <w:rFonts w:ascii="Times New Roman" w:eastAsia="Calibri" w:hAnsi="Times New Roman" w:cs="Times New Roman"/>
          <w:sz w:val="28"/>
          <w:szCs w:val="28"/>
        </w:rPr>
      </w:pPr>
      <w:r>
        <w:rPr>
          <w:noProof/>
          <w:lang w:eastAsia="es-DO"/>
        </w:rPr>
        <w:drawing>
          <wp:anchor distT="0" distB="0" distL="114300" distR="114300" simplePos="0" relativeHeight="251664384" behindDoc="0" locked="0" layoutInCell="1" allowOverlap="1" wp14:anchorId="1210EBD6" wp14:editId="2E342784">
            <wp:simplePos x="0" y="0"/>
            <wp:positionH relativeFrom="page">
              <wp:posOffset>2647950</wp:posOffset>
            </wp:positionH>
            <wp:positionV relativeFrom="paragraph">
              <wp:posOffset>-18415</wp:posOffset>
            </wp:positionV>
            <wp:extent cx="2686050" cy="1424016"/>
            <wp:effectExtent l="0" t="0" r="0" b="0"/>
            <wp:wrapNone/>
            <wp:docPr id="550827866" name="Imagen 550827866" descr="https://static.wikia.nocookie.net/logopedia/images/c/c3/LogoEducacion2020.1.png/revision/latest/scale-to-width-down/572?cb=2020081617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kia.nocookie.net/logopedia/images/c/c3/LogoEducacion2020.1.png/revision/latest/scale-to-width-down/572?cb=202008161705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6050" cy="14240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sz w:val="28"/>
          <w:szCs w:val="28"/>
        </w:rPr>
        <w:t xml:space="preserve">   </w:t>
      </w:r>
    </w:p>
    <w:p w14:paraId="5F1188F7" w14:textId="77777777" w:rsidR="00DF3C90" w:rsidRDefault="00DF3C90" w:rsidP="00DF3C90">
      <w:pPr>
        <w:spacing w:after="0" w:line="240" w:lineRule="auto"/>
        <w:rPr>
          <w:rFonts w:ascii="Times New Roman" w:eastAsia="Calibri" w:hAnsi="Times New Roman" w:cs="Times New Roman"/>
          <w:sz w:val="28"/>
          <w:szCs w:val="28"/>
        </w:rPr>
      </w:pPr>
    </w:p>
    <w:p w14:paraId="3EC05B09" w14:textId="77777777" w:rsidR="00DF3C90" w:rsidRDefault="00DF3C90" w:rsidP="00DF3C90">
      <w:pPr>
        <w:spacing w:after="0" w:line="240" w:lineRule="auto"/>
        <w:rPr>
          <w:rFonts w:ascii="Script MT Bold" w:hAnsi="Script MT Bold"/>
          <w:b/>
          <w:color w:val="333333"/>
          <w:sz w:val="32"/>
          <w:lang w:val="es-ES_tradnl"/>
        </w:rPr>
      </w:pPr>
      <w:r>
        <w:rPr>
          <w:rFonts w:ascii="Times New Roman" w:eastAsia="Calibri" w:hAnsi="Times New Roman" w:cs="Times New Roman"/>
          <w:sz w:val="28"/>
          <w:szCs w:val="28"/>
        </w:rPr>
        <w:tab/>
      </w:r>
    </w:p>
    <w:p w14:paraId="74714E9E" w14:textId="77777777" w:rsidR="00DF3C90" w:rsidRDefault="00DF3C90" w:rsidP="00DF3C90">
      <w:pPr>
        <w:spacing w:line="240" w:lineRule="auto"/>
        <w:jc w:val="right"/>
        <w:rPr>
          <w:lang w:val="es-ES_tradnl"/>
        </w:rPr>
      </w:pPr>
      <w:r>
        <w:rPr>
          <w:lang w:val="es-ES_tradnl"/>
        </w:rPr>
        <w:t xml:space="preserve">        </w:t>
      </w:r>
    </w:p>
    <w:p w14:paraId="39E2083F" w14:textId="77777777" w:rsidR="00DF3C90" w:rsidRDefault="00DF3C90" w:rsidP="00DF3C90">
      <w:pPr>
        <w:spacing w:after="0" w:line="240" w:lineRule="auto"/>
        <w:jc w:val="center"/>
        <w:rPr>
          <w:b/>
          <w:sz w:val="28"/>
          <w:szCs w:val="28"/>
          <w:lang w:val="es-ES_tradnl"/>
        </w:rPr>
      </w:pPr>
    </w:p>
    <w:p w14:paraId="2F6334AD" w14:textId="77777777" w:rsidR="00DF3C90" w:rsidRDefault="00DF3C90" w:rsidP="00DF3C90">
      <w:pPr>
        <w:spacing w:after="0" w:line="240" w:lineRule="auto"/>
        <w:jc w:val="center"/>
        <w:rPr>
          <w:b/>
          <w:sz w:val="28"/>
          <w:szCs w:val="28"/>
          <w:lang w:val="es-ES_tradnl"/>
        </w:rPr>
      </w:pPr>
    </w:p>
    <w:p w14:paraId="0BE897E2" w14:textId="77777777" w:rsidR="00DF3C90" w:rsidRPr="003F5EDE" w:rsidRDefault="00DF3C90" w:rsidP="00DF3C90">
      <w:pPr>
        <w:spacing w:after="0" w:line="240" w:lineRule="auto"/>
        <w:jc w:val="center"/>
        <w:rPr>
          <w:rFonts w:ascii="Times New Roman" w:hAnsi="Times New Roman"/>
          <w:b/>
          <w:sz w:val="28"/>
          <w:szCs w:val="28"/>
          <w:lang w:val="es-ES_tradnl"/>
        </w:rPr>
      </w:pPr>
      <w:r w:rsidRPr="003F5EDE">
        <w:rPr>
          <w:b/>
          <w:sz w:val="28"/>
          <w:szCs w:val="28"/>
          <w:lang w:val="es-ES_tradnl"/>
        </w:rPr>
        <w:t>Distrito Educativo 06-05, La Vega Este</w:t>
      </w:r>
    </w:p>
    <w:p w14:paraId="75177411" w14:textId="77777777" w:rsidR="00DF3C90" w:rsidRPr="003F5EDE" w:rsidRDefault="00DF3C90" w:rsidP="00DF3C90">
      <w:pPr>
        <w:pStyle w:val="Sinespaciado"/>
        <w:jc w:val="center"/>
        <w:rPr>
          <w:sz w:val="24"/>
        </w:rPr>
      </w:pPr>
      <w:r w:rsidRPr="003F5EDE">
        <w:rPr>
          <w:sz w:val="24"/>
        </w:rPr>
        <w:t xml:space="preserve">809-242-3234 / 809-242-4872 / RNC: 430152382 </w:t>
      </w:r>
    </w:p>
    <w:p w14:paraId="1FCCAE82" w14:textId="77777777" w:rsidR="00DF3C90" w:rsidRDefault="00DF3C90" w:rsidP="00DF3C90">
      <w:pPr>
        <w:pStyle w:val="Sinespaciado"/>
        <w:jc w:val="center"/>
        <w:rPr>
          <w:rFonts w:eastAsia="Calibri"/>
          <w:sz w:val="24"/>
          <w:lang w:val="es-ES_tradnl"/>
        </w:rPr>
      </w:pPr>
      <w:r w:rsidRPr="003F5EDE">
        <w:rPr>
          <w:sz w:val="24"/>
        </w:rPr>
        <w:t xml:space="preserve"> </w:t>
      </w:r>
      <w:r w:rsidRPr="00313707">
        <w:rPr>
          <w:i/>
          <w:sz w:val="24"/>
        </w:rPr>
        <w:t>“Año de la Consolidación de la Seguridad Alimentaria”</w:t>
      </w:r>
    </w:p>
    <w:p w14:paraId="0A4F6E4C" w14:textId="77777777" w:rsidR="00DF3C90" w:rsidRPr="00EB2A8E" w:rsidRDefault="00DF3C90" w:rsidP="00DF3C90">
      <w:pPr>
        <w:pStyle w:val="Encabezado"/>
        <w:jc w:val="center"/>
        <w:rPr>
          <w:b/>
          <w:sz w:val="24"/>
          <w:szCs w:val="23"/>
        </w:rPr>
      </w:pPr>
      <w:r>
        <w:rPr>
          <w:b/>
          <w:sz w:val="24"/>
          <w:szCs w:val="23"/>
        </w:rPr>
        <w:t>Solicitud De Recursos</w:t>
      </w:r>
    </w:p>
    <w:p w14:paraId="24470E83" w14:textId="77777777" w:rsidR="00DF3C90" w:rsidRPr="00DF2822" w:rsidRDefault="00DF3C90" w:rsidP="00DF3C90">
      <w:pPr>
        <w:tabs>
          <w:tab w:val="center" w:pos="4419"/>
          <w:tab w:val="right" w:pos="8838"/>
        </w:tabs>
        <w:spacing w:after="0" w:line="240" w:lineRule="auto"/>
        <w:jc w:val="center"/>
        <w:rPr>
          <w:rFonts w:ascii="Bodoni MT" w:eastAsia="Calibri" w:hAnsi="Bodoni MT" w:cs="Times New Roman"/>
          <w:b/>
          <w:sz w:val="44"/>
          <w:szCs w:val="44"/>
          <w:lang w:val="es-ES_tradnl"/>
        </w:rPr>
      </w:pPr>
      <w:r w:rsidRPr="00DF2822">
        <w:rPr>
          <w:rFonts w:ascii="Bodoni MT" w:eastAsia="Calibri" w:hAnsi="Bodoni MT" w:cs="Times New Roman"/>
          <w:b/>
          <w:sz w:val="44"/>
          <w:szCs w:val="44"/>
          <w:lang w:val="es-ES_tradnl"/>
        </w:rPr>
        <w:t>Departamento de Contabilidad</w:t>
      </w:r>
    </w:p>
    <w:p w14:paraId="55047435" w14:textId="77777777" w:rsidR="00DF3C90" w:rsidRDefault="00DF3C90" w:rsidP="00DF3C90">
      <w:pPr>
        <w:tabs>
          <w:tab w:val="center" w:pos="4419"/>
          <w:tab w:val="right" w:pos="8838"/>
        </w:tabs>
        <w:spacing w:after="0" w:line="240" w:lineRule="auto"/>
        <w:jc w:val="center"/>
        <w:rPr>
          <w:rFonts w:ascii="Times New Roman" w:eastAsia="Calibri" w:hAnsi="Times New Roman" w:cs="Times New Roman"/>
          <w:b/>
          <w:sz w:val="32"/>
          <w:lang w:val="es-ES_tradnl"/>
        </w:rPr>
      </w:pPr>
    </w:p>
    <w:p w14:paraId="26EAED12" w14:textId="77777777" w:rsidR="00DF3C90" w:rsidRPr="00DF2822" w:rsidRDefault="00DF3C90" w:rsidP="00DF3C90">
      <w:pPr>
        <w:tabs>
          <w:tab w:val="center" w:pos="4419"/>
          <w:tab w:val="right" w:pos="8838"/>
        </w:tabs>
        <w:spacing w:after="0" w:line="240" w:lineRule="auto"/>
        <w:jc w:val="center"/>
        <w:rPr>
          <w:rFonts w:ascii="Times New Roman" w:eastAsia="Calibri" w:hAnsi="Times New Roman" w:cs="Times New Roman"/>
          <w:b/>
          <w:sz w:val="36"/>
          <w:u w:val="single"/>
          <w:lang w:val="es-ES_tradnl"/>
        </w:rPr>
      </w:pPr>
      <w:r>
        <w:rPr>
          <w:rFonts w:ascii="Times New Roman" w:eastAsia="Calibri" w:hAnsi="Times New Roman" w:cs="Times New Roman"/>
          <w:b/>
          <w:sz w:val="36"/>
          <w:u w:val="single"/>
          <w:lang w:val="es-ES_tradnl"/>
        </w:rPr>
        <w:t>Cotización</w:t>
      </w:r>
      <w:r w:rsidRPr="00DF2822">
        <w:rPr>
          <w:rFonts w:ascii="Times New Roman" w:eastAsia="Calibri" w:hAnsi="Times New Roman" w:cs="Times New Roman"/>
          <w:b/>
          <w:sz w:val="36"/>
          <w:u w:val="single"/>
          <w:lang w:val="es-ES_tradnl"/>
        </w:rPr>
        <w:t xml:space="preserve"> </w:t>
      </w:r>
      <w:r>
        <w:rPr>
          <w:rFonts w:ascii="Times New Roman" w:eastAsia="Calibri" w:hAnsi="Times New Roman" w:cs="Times New Roman"/>
          <w:b/>
          <w:sz w:val="36"/>
          <w:u w:val="single"/>
          <w:lang w:val="es-ES_tradnl"/>
        </w:rPr>
        <w:t>de pasaje/transporte</w:t>
      </w:r>
    </w:p>
    <w:p w14:paraId="1D95A0E3" w14:textId="77777777" w:rsidR="00DF3C90" w:rsidRDefault="00DF3C90" w:rsidP="00DF3C90">
      <w:pPr>
        <w:tabs>
          <w:tab w:val="center" w:pos="4419"/>
          <w:tab w:val="right" w:pos="8838"/>
        </w:tabs>
        <w:spacing w:after="0" w:line="240" w:lineRule="auto"/>
        <w:jc w:val="center"/>
        <w:rPr>
          <w:rFonts w:ascii="Times New Roman" w:eastAsia="Calibri" w:hAnsi="Times New Roman" w:cs="Times New Roman"/>
          <w:b/>
          <w:sz w:val="32"/>
          <w:lang w:val="es-ES_tradnl"/>
        </w:rPr>
      </w:pPr>
      <w:r>
        <w:rPr>
          <w:rFonts w:ascii="Times New Roman" w:eastAsia="Calibri" w:hAnsi="Times New Roman" w:cs="Times New Roman"/>
          <w:b/>
          <w:sz w:val="32"/>
          <w:lang w:val="es-ES_tradnl"/>
        </w:rPr>
        <w:t xml:space="preserve"> </w:t>
      </w:r>
    </w:p>
    <w:p w14:paraId="1049D3AC" w14:textId="0C0695BB" w:rsidR="00DF3C90" w:rsidRPr="00954464" w:rsidRDefault="00DF3C90" w:rsidP="00DF3C90">
      <w:pPr>
        <w:tabs>
          <w:tab w:val="center" w:pos="4419"/>
          <w:tab w:val="right" w:pos="8838"/>
        </w:tabs>
        <w:spacing w:after="0" w:line="240" w:lineRule="atLeast"/>
        <w:rPr>
          <w:rFonts w:ascii="Times New Roman" w:eastAsia="Calibri" w:hAnsi="Times New Roman" w:cs="Times New Roman"/>
          <w:b/>
          <w:sz w:val="28"/>
          <w:szCs w:val="28"/>
          <w:lang w:val="es-ES_tradnl"/>
        </w:rPr>
      </w:pPr>
      <w:r w:rsidRPr="00954464">
        <w:rPr>
          <w:rFonts w:ascii="Times New Roman" w:eastAsia="Calibri" w:hAnsi="Times New Roman" w:cs="Times New Roman"/>
          <w:b/>
          <w:sz w:val="28"/>
          <w:szCs w:val="28"/>
          <w:lang w:val="es-ES_tradnl"/>
        </w:rPr>
        <w:t xml:space="preserve">Centro </w:t>
      </w:r>
      <w:r w:rsidR="006C4DB5" w:rsidRPr="00954464">
        <w:rPr>
          <w:rFonts w:ascii="Times New Roman" w:eastAsia="Calibri" w:hAnsi="Times New Roman" w:cs="Times New Roman"/>
          <w:b/>
          <w:sz w:val="28"/>
          <w:szCs w:val="28"/>
          <w:lang w:val="es-ES_tradnl"/>
        </w:rPr>
        <w:t>educativo</w:t>
      </w:r>
      <w:r w:rsidRPr="00954464">
        <w:rPr>
          <w:rFonts w:ascii="Times New Roman" w:eastAsia="Calibri" w:hAnsi="Times New Roman" w:cs="Times New Roman"/>
          <w:b/>
          <w:sz w:val="28"/>
          <w:szCs w:val="28"/>
          <w:lang w:val="es-ES_tradnl"/>
        </w:rPr>
        <w:t>_______________________________</w:t>
      </w:r>
      <w:r>
        <w:rPr>
          <w:rFonts w:ascii="Times New Roman" w:eastAsia="Calibri" w:hAnsi="Times New Roman" w:cs="Times New Roman"/>
          <w:b/>
          <w:sz w:val="28"/>
          <w:szCs w:val="28"/>
          <w:lang w:val="es-ES_tradnl"/>
        </w:rPr>
        <w:t>______________</w:t>
      </w:r>
      <w:r w:rsidRPr="00954464">
        <w:rPr>
          <w:rFonts w:ascii="Times New Roman" w:eastAsia="Calibri" w:hAnsi="Times New Roman" w:cs="Times New Roman"/>
          <w:b/>
          <w:sz w:val="28"/>
          <w:szCs w:val="28"/>
          <w:lang w:val="es-ES_tradnl"/>
        </w:rPr>
        <w:t>____</w:t>
      </w:r>
    </w:p>
    <w:p w14:paraId="7B4A3197" w14:textId="2234A959" w:rsidR="00DF3C90" w:rsidRPr="00954464" w:rsidRDefault="00DF3C90" w:rsidP="00DF3C90">
      <w:pPr>
        <w:tabs>
          <w:tab w:val="center" w:pos="4419"/>
          <w:tab w:val="right" w:pos="8838"/>
        </w:tabs>
        <w:spacing w:after="0" w:line="240" w:lineRule="atLeast"/>
        <w:rPr>
          <w:rFonts w:ascii="Times New Roman" w:eastAsia="Calibri" w:hAnsi="Times New Roman" w:cs="Times New Roman"/>
          <w:b/>
          <w:sz w:val="28"/>
          <w:szCs w:val="28"/>
          <w:lang w:val="es-ES_tradnl"/>
        </w:rPr>
      </w:pPr>
      <w:r w:rsidRPr="00954464">
        <w:rPr>
          <w:rFonts w:ascii="Times New Roman" w:eastAsia="Calibri" w:hAnsi="Times New Roman" w:cs="Times New Roman"/>
          <w:b/>
          <w:sz w:val="28"/>
          <w:szCs w:val="28"/>
          <w:lang w:val="es-ES_tradnl"/>
        </w:rPr>
        <w:t>Código: ________________________________________</w:t>
      </w:r>
      <w:r>
        <w:rPr>
          <w:rFonts w:ascii="Times New Roman" w:eastAsia="Calibri" w:hAnsi="Times New Roman" w:cs="Times New Roman"/>
          <w:b/>
          <w:sz w:val="28"/>
          <w:szCs w:val="28"/>
          <w:lang w:val="es-ES_tradnl"/>
        </w:rPr>
        <w:t>______________</w:t>
      </w:r>
    </w:p>
    <w:p w14:paraId="685D7254" w14:textId="29CF02F3" w:rsidR="00DF3C90" w:rsidRPr="00954464" w:rsidRDefault="00DF3C90" w:rsidP="00DF3C90">
      <w:pPr>
        <w:tabs>
          <w:tab w:val="center" w:pos="4419"/>
          <w:tab w:val="right" w:pos="8838"/>
        </w:tabs>
        <w:spacing w:after="0" w:line="240" w:lineRule="atLeast"/>
        <w:rPr>
          <w:rFonts w:ascii="Times New Roman" w:eastAsia="Calibri" w:hAnsi="Times New Roman" w:cs="Times New Roman"/>
          <w:b/>
          <w:sz w:val="28"/>
          <w:szCs w:val="28"/>
          <w:lang w:val="es-ES_tradnl"/>
        </w:rPr>
      </w:pPr>
      <w:r w:rsidRPr="00954464">
        <w:rPr>
          <w:rFonts w:ascii="Times New Roman" w:eastAsia="Calibri" w:hAnsi="Times New Roman" w:cs="Times New Roman"/>
          <w:b/>
          <w:sz w:val="28"/>
          <w:szCs w:val="28"/>
          <w:lang w:val="es-ES_tradnl"/>
        </w:rPr>
        <w:t>Fecha: ____________________________________</w:t>
      </w:r>
      <w:r>
        <w:rPr>
          <w:rFonts w:ascii="Times New Roman" w:eastAsia="Calibri" w:hAnsi="Times New Roman" w:cs="Times New Roman"/>
          <w:b/>
          <w:sz w:val="28"/>
          <w:szCs w:val="28"/>
          <w:lang w:val="es-ES_tradnl"/>
        </w:rPr>
        <w:t>_____________</w:t>
      </w:r>
      <w:r w:rsidRPr="00954464">
        <w:rPr>
          <w:rFonts w:ascii="Times New Roman" w:eastAsia="Calibri" w:hAnsi="Times New Roman" w:cs="Times New Roman"/>
          <w:b/>
          <w:sz w:val="28"/>
          <w:szCs w:val="28"/>
          <w:lang w:val="es-ES_tradnl"/>
        </w:rPr>
        <w:t>_</w:t>
      </w:r>
    </w:p>
    <w:p w14:paraId="63F7DFBF" w14:textId="77777777" w:rsidR="00DF3C90" w:rsidRPr="00954464" w:rsidRDefault="00DF3C90" w:rsidP="00DF3C90">
      <w:pPr>
        <w:tabs>
          <w:tab w:val="center" w:pos="4419"/>
          <w:tab w:val="right" w:pos="8838"/>
        </w:tabs>
        <w:spacing w:after="0" w:line="240" w:lineRule="atLeast"/>
        <w:rPr>
          <w:rFonts w:ascii="Times New Roman" w:eastAsia="Calibri" w:hAnsi="Times New Roman" w:cs="Times New Roman"/>
          <w:b/>
          <w:sz w:val="28"/>
          <w:szCs w:val="28"/>
          <w:lang w:val="es-ES_tradnl"/>
        </w:rPr>
      </w:pPr>
    </w:p>
    <w:p w14:paraId="374F9D6B" w14:textId="49245E74" w:rsidR="00DF3C90" w:rsidRPr="00954464" w:rsidRDefault="00DF3C90" w:rsidP="00DF3C90">
      <w:pPr>
        <w:tabs>
          <w:tab w:val="center" w:pos="4419"/>
          <w:tab w:val="right" w:pos="8838"/>
        </w:tabs>
        <w:spacing w:after="0" w:line="240" w:lineRule="atLeast"/>
        <w:rPr>
          <w:rFonts w:ascii="Times New Roman" w:eastAsia="Calibri" w:hAnsi="Times New Roman" w:cs="Times New Roman"/>
          <w:b/>
          <w:sz w:val="28"/>
          <w:szCs w:val="28"/>
          <w:lang w:val="es-ES_tradnl"/>
        </w:rPr>
      </w:pPr>
      <w:r w:rsidRPr="00954464">
        <w:rPr>
          <w:rFonts w:ascii="Times New Roman" w:eastAsia="Calibri" w:hAnsi="Times New Roman" w:cs="Times New Roman"/>
          <w:b/>
          <w:sz w:val="28"/>
          <w:szCs w:val="28"/>
          <w:lang w:val="es-ES_tradnl"/>
        </w:rPr>
        <w:t xml:space="preserve">Hemos Acordado </w:t>
      </w:r>
      <w:r>
        <w:rPr>
          <w:rFonts w:ascii="Times New Roman" w:eastAsia="Calibri" w:hAnsi="Times New Roman" w:cs="Times New Roman"/>
          <w:b/>
          <w:sz w:val="28"/>
          <w:szCs w:val="28"/>
          <w:lang w:val="es-ES_tradnl"/>
        </w:rPr>
        <w:t>el pago de transporte por</w:t>
      </w:r>
      <w:r w:rsidRPr="00954464">
        <w:rPr>
          <w:rFonts w:ascii="Times New Roman" w:eastAsia="Calibri" w:hAnsi="Times New Roman" w:cs="Times New Roman"/>
          <w:b/>
          <w:sz w:val="28"/>
          <w:szCs w:val="28"/>
          <w:lang w:val="es-ES_tradnl"/>
        </w:rPr>
        <w:t xml:space="preserve"> la suma de RD$ _________</w:t>
      </w:r>
      <w:r>
        <w:rPr>
          <w:rFonts w:ascii="Times New Roman" w:eastAsia="Calibri" w:hAnsi="Times New Roman" w:cs="Times New Roman"/>
          <w:b/>
          <w:sz w:val="28"/>
          <w:szCs w:val="28"/>
          <w:lang w:val="es-ES_tradnl"/>
        </w:rPr>
        <w:t>__</w:t>
      </w:r>
    </w:p>
    <w:p w14:paraId="0456F574" w14:textId="11D8676E" w:rsidR="00DF3C90" w:rsidRPr="00954464" w:rsidRDefault="00DF3C90" w:rsidP="00DF3C90">
      <w:pPr>
        <w:tabs>
          <w:tab w:val="center" w:pos="4419"/>
          <w:tab w:val="right" w:pos="8838"/>
        </w:tabs>
        <w:spacing w:after="0" w:line="240" w:lineRule="atLeast"/>
        <w:rPr>
          <w:rFonts w:ascii="Times New Roman" w:eastAsia="Calibri" w:hAnsi="Times New Roman" w:cs="Times New Roman"/>
          <w:b/>
          <w:sz w:val="28"/>
          <w:szCs w:val="28"/>
          <w:lang w:val="es-ES_tradnl"/>
        </w:rPr>
      </w:pPr>
      <w:r w:rsidRPr="00954464">
        <w:rPr>
          <w:rFonts w:ascii="Times New Roman" w:eastAsia="Calibri" w:hAnsi="Times New Roman" w:cs="Times New Roman"/>
          <w:b/>
          <w:sz w:val="28"/>
          <w:szCs w:val="28"/>
          <w:lang w:val="es-ES_tradnl"/>
        </w:rPr>
        <w:t>Cantidad en Letras: ______________________________________</w:t>
      </w:r>
      <w:r>
        <w:rPr>
          <w:rFonts w:ascii="Times New Roman" w:eastAsia="Calibri" w:hAnsi="Times New Roman" w:cs="Times New Roman"/>
          <w:b/>
          <w:sz w:val="28"/>
          <w:szCs w:val="28"/>
          <w:lang w:val="es-ES_tradnl"/>
        </w:rPr>
        <w:t>___</w:t>
      </w:r>
      <w:r w:rsidRPr="00954464">
        <w:rPr>
          <w:rFonts w:ascii="Times New Roman" w:eastAsia="Calibri" w:hAnsi="Times New Roman" w:cs="Times New Roman"/>
          <w:b/>
          <w:sz w:val="28"/>
          <w:szCs w:val="28"/>
          <w:lang w:val="es-ES_tradnl"/>
        </w:rPr>
        <w:t>_</w:t>
      </w:r>
      <w:r>
        <w:rPr>
          <w:rFonts w:ascii="Times New Roman" w:eastAsia="Calibri" w:hAnsi="Times New Roman" w:cs="Times New Roman"/>
          <w:b/>
          <w:sz w:val="28"/>
          <w:szCs w:val="28"/>
          <w:lang w:val="es-ES_tradnl"/>
        </w:rPr>
        <w:t>_</w:t>
      </w:r>
    </w:p>
    <w:p w14:paraId="4FC8C084" w14:textId="46A9357E" w:rsidR="00DF3C90" w:rsidRPr="00954464" w:rsidRDefault="00DF3C90" w:rsidP="00DF3C90">
      <w:pPr>
        <w:tabs>
          <w:tab w:val="center" w:pos="4419"/>
          <w:tab w:val="right" w:pos="8838"/>
        </w:tabs>
        <w:spacing w:after="0" w:line="240" w:lineRule="atLeast"/>
        <w:rPr>
          <w:rFonts w:ascii="Times New Roman" w:eastAsia="Calibri" w:hAnsi="Times New Roman" w:cs="Times New Roman"/>
          <w:b/>
          <w:sz w:val="28"/>
          <w:szCs w:val="28"/>
          <w:lang w:val="es-ES_tradnl"/>
        </w:rPr>
      </w:pPr>
      <w:r w:rsidRPr="00954464">
        <w:rPr>
          <w:rFonts w:ascii="Times New Roman" w:eastAsia="Calibri" w:hAnsi="Times New Roman" w:cs="Times New Roman"/>
          <w:b/>
          <w:sz w:val="28"/>
          <w:szCs w:val="28"/>
          <w:lang w:val="es-ES_tradnl"/>
        </w:rPr>
        <w:t>Por Concepto de: _______________________</w:t>
      </w:r>
      <w:r>
        <w:rPr>
          <w:rFonts w:ascii="Times New Roman" w:eastAsia="Calibri" w:hAnsi="Times New Roman" w:cs="Times New Roman"/>
          <w:b/>
          <w:sz w:val="28"/>
          <w:szCs w:val="28"/>
          <w:lang w:val="es-ES_tradnl"/>
        </w:rPr>
        <w:t>_______________________</w:t>
      </w:r>
    </w:p>
    <w:p w14:paraId="638E5640" w14:textId="77777777" w:rsidR="00DF3C90" w:rsidRDefault="00DF3C90" w:rsidP="00DF3C90">
      <w:pPr>
        <w:tabs>
          <w:tab w:val="center" w:pos="4419"/>
          <w:tab w:val="right" w:pos="8838"/>
        </w:tabs>
        <w:spacing w:after="0" w:line="240" w:lineRule="atLeast"/>
        <w:rPr>
          <w:rFonts w:ascii="Times New Roman" w:eastAsia="Calibri" w:hAnsi="Times New Roman" w:cs="Times New Roman"/>
          <w:b/>
          <w:sz w:val="28"/>
          <w:szCs w:val="28"/>
          <w:lang w:val="es-ES_tradnl"/>
        </w:rPr>
      </w:pPr>
    </w:p>
    <w:p w14:paraId="668FCE55" w14:textId="77777777" w:rsidR="00DF3C90" w:rsidRPr="00954464" w:rsidRDefault="00DF3C90" w:rsidP="00DF3C90">
      <w:pPr>
        <w:tabs>
          <w:tab w:val="center" w:pos="4419"/>
          <w:tab w:val="right" w:pos="8838"/>
        </w:tabs>
        <w:spacing w:after="0" w:line="240" w:lineRule="atLeast"/>
        <w:rPr>
          <w:rFonts w:ascii="Times New Roman" w:eastAsia="Calibri" w:hAnsi="Times New Roman" w:cs="Times New Roman"/>
          <w:b/>
          <w:sz w:val="28"/>
          <w:szCs w:val="28"/>
          <w:lang w:val="es-ES_tradnl"/>
        </w:rPr>
      </w:pPr>
      <w:r w:rsidRPr="00954464">
        <w:rPr>
          <w:rFonts w:ascii="Times New Roman" w:eastAsia="Calibri" w:hAnsi="Times New Roman" w:cs="Times New Roman"/>
          <w:b/>
          <w:sz w:val="28"/>
          <w:szCs w:val="28"/>
          <w:lang w:val="es-ES_tradnl"/>
        </w:rPr>
        <w:t>______________</w:t>
      </w:r>
      <w:r>
        <w:rPr>
          <w:rFonts w:ascii="Times New Roman" w:eastAsia="Calibri" w:hAnsi="Times New Roman" w:cs="Times New Roman"/>
          <w:b/>
          <w:sz w:val="28"/>
          <w:szCs w:val="28"/>
          <w:lang w:val="es-ES_tradnl"/>
        </w:rPr>
        <w:t>__</w:t>
      </w:r>
      <w:r w:rsidRPr="00954464">
        <w:rPr>
          <w:rFonts w:ascii="Times New Roman" w:eastAsia="Calibri" w:hAnsi="Times New Roman" w:cs="Times New Roman"/>
          <w:b/>
          <w:sz w:val="28"/>
          <w:szCs w:val="28"/>
          <w:lang w:val="es-ES_tradnl"/>
        </w:rPr>
        <w:t xml:space="preserve">_      ____________________ </w:t>
      </w:r>
      <w:r>
        <w:rPr>
          <w:rFonts w:ascii="Times New Roman" w:eastAsia="Calibri" w:hAnsi="Times New Roman" w:cs="Times New Roman"/>
          <w:b/>
          <w:sz w:val="28"/>
          <w:szCs w:val="28"/>
          <w:lang w:val="es-ES_tradnl"/>
        </w:rPr>
        <w:t xml:space="preserve">     _______</w:t>
      </w:r>
      <w:r w:rsidRPr="00954464">
        <w:rPr>
          <w:rFonts w:ascii="Times New Roman" w:eastAsia="Calibri" w:hAnsi="Times New Roman" w:cs="Times New Roman"/>
          <w:b/>
          <w:sz w:val="28"/>
          <w:szCs w:val="28"/>
          <w:lang w:val="es-ES_tradnl"/>
        </w:rPr>
        <w:t>______________</w:t>
      </w:r>
    </w:p>
    <w:p w14:paraId="35EB8119" w14:textId="77777777" w:rsidR="00DF3C90" w:rsidRDefault="00DF3C90" w:rsidP="00DF3C90">
      <w:pPr>
        <w:tabs>
          <w:tab w:val="center" w:pos="4419"/>
          <w:tab w:val="right" w:pos="8838"/>
        </w:tabs>
        <w:spacing w:after="0" w:line="240" w:lineRule="atLeast"/>
        <w:rPr>
          <w:rFonts w:ascii="Times New Roman" w:eastAsia="Calibri" w:hAnsi="Times New Roman" w:cs="Times New Roman"/>
          <w:b/>
          <w:sz w:val="28"/>
          <w:szCs w:val="28"/>
          <w:lang w:val="es-ES_tradnl"/>
        </w:rPr>
      </w:pPr>
      <w:r w:rsidRPr="00954464">
        <w:rPr>
          <w:rFonts w:ascii="Times New Roman" w:eastAsia="Calibri" w:hAnsi="Times New Roman" w:cs="Times New Roman"/>
          <w:b/>
          <w:sz w:val="28"/>
          <w:szCs w:val="28"/>
          <w:lang w:val="es-ES_tradnl"/>
        </w:rPr>
        <w:t xml:space="preserve">Firma </w:t>
      </w:r>
      <w:r>
        <w:rPr>
          <w:rFonts w:ascii="Times New Roman" w:eastAsia="Calibri" w:hAnsi="Times New Roman" w:cs="Times New Roman"/>
          <w:b/>
          <w:sz w:val="28"/>
          <w:szCs w:val="28"/>
          <w:lang w:val="es-ES_tradnl"/>
        </w:rPr>
        <w:t xml:space="preserve">M. Junta   </w:t>
      </w:r>
      <w:r w:rsidRPr="00954464">
        <w:rPr>
          <w:rFonts w:ascii="Times New Roman" w:eastAsia="Calibri" w:hAnsi="Times New Roman" w:cs="Times New Roman"/>
          <w:b/>
          <w:sz w:val="28"/>
          <w:szCs w:val="28"/>
          <w:lang w:val="es-ES_tradnl"/>
        </w:rPr>
        <w:t xml:space="preserve">   </w:t>
      </w:r>
      <w:r>
        <w:rPr>
          <w:rFonts w:ascii="Times New Roman" w:eastAsia="Calibri" w:hAnsi="Times New Roman" w:cs="Times New Roman"/>
          <w:b/>
          <w:sz w:val="28"/>
          <w:szCs w:val="28"/>
          <w:lang w:val="es-ES_tradnl"/>
        </w:rPr>
        <w:t xml:space="preserve">     </w:t>
      </w:r>
      <w:r w:rsidRPr="00954464">
        <w:rPr>
          <w:rFonts w:ascii="Times New Roman" w:eastAsia="Calibri" w:hAnsi="Times New Roman" w:cs="Times New Roman"/>
          <w:b/>
          <w:sz w:val="28"/>
          <w:szCs w:val="28"/>
          <w:lang w:val="es-ES_tradnl"/>
        </w:rPr>
        <w:t xml:space="preserve"> Firma Técnico Comisión </w:t>
      </w:r>
      <w:r>
        <w:rPr>
          <w:rFonts w:ascii="Times New Roman" w:eastAsia="Calibri" w:hAnsi="Times New Roman" w:cs="Times New Roman"/>
          <w:b/>
          <w:sz w:val="28"/>
          <w:szCs w:val="28"/>
          <w:lang w:val="es-ES_tradnl"/>
        </w:rPr>
        <w:t xml:space="preserve">       Firma del Beneficiario</w:t>
      </w:r>
    </w:p>
    <w:p w14:paraId="26C47D57" w14:textId="77777777" w:rsidR="00DF3C90" w:rsidRDefault="00DF3C90" w:rsidP="00DF3C90">
      <w:pPr>
        <w:tabs>
          <w:tab w:val="center" w:pos="4419"/>
          <w:tab w:val="right" w:pos="8838"/>
        </w:tabs>
        <w:spacing w:after="0" w:line="240" w:lineRule="atLeast"/>
        <w:rPr>
          <w:rFonts w:ascii="Times New Roman" w:eastAsia="Calibri" w:hAnsi="Times New Roman" w:cs="Times New Roman"/>
          <w:b/>
          <w:sz w:val="28"/>
          <w:szCs w:val="28"/>
          <w:lang w:val="es-ES_tradnl"/>
        </w:rPr>
      </w:pPr>
    </w:p>
    <w:p w14:paraId="5B09439A" w14:textId="77B45EAD" w:rsidR="00DF3C90" w:rsidRPr="00954464" w:rsidRDefault="00DF3C90" w:rsidP="00DF3C90">
      <w:pPr>
        <w:tabs>
          <w:tab w:val="center" w:pos="4419"/>
          <w:tab w:val="right" w:pos="8838"/>
        </w:tabs>
        <w:spacing w:after="0" w:line="240" w:lineRule="atLeast"/>
        <w:rPr>
          <w:rFonts w:ascii="Times New Roman" w:eastAsia="Calibri" w:hAnsi="Times New Roman" w:cs="Times New Roman"/>
          <w:b/>
          <w:sz w:val="28"/>
          <w:szCs w:val="28"/>
          <w:lang w:val="es-ES_tradnl"/>
        </w:rPr>
      </w:pPr>
      <w:r w:rsidRPr="00954464">
        <w:rPr>
          <w:rFonts w:ascii="Times New Roman" w:eastAsia="Calibri" w:hAnsi="Times New Roman" w:cs="Times New Roman"/>
          <w:b/>
          <w:sz w:val="28"/>
          <w:szCs w:val="28"/>
          <w:lang w:val="es-ES_tradnl"/>
        </w:rPr>
        <w:t>_______________</w:t>
      </w:r>
      <w:r>
        <w:rPr>
          <w:rFonts w:ascii="Times New Roman" w:eastAsia="Calibri" w:hAnsi="Times New Roman" w:cs="Times New Roman"/>
          <w:b/>
          <w:sz w:val="28"/>
          <w:szCs w:val="28"/>
          <w:lang w:val="es-ES_tradnl"/>
        </w:rPr>
        <w:t>__</w:t>
      </w:r>
      <w:r w:rsidRPr="00954464">
        <w:rPr>
          <w:rFonts w:ascii="Times New Roman" w:eastAsia="Calibri" w:hAnsi="Times New Roman" w:cs="Times New Roman"/>
          <w:b/>
          <w:sz w:val="28"/>
          <w:szCs w:val="28"/>
          <w:lang w:val="es-ES_tradnl"/>
        </w:rPr>
        <w:t xml:space="preserve">      ___</w:t>
      </w:r>
      <w:r>
        <w:rPr>
          <w:rFonts w:ascii="Times New Roman" w:eastAsia="Calibri" w:hAnsi="Times New Roman" w:cs="Times New Roman"/>
          <w:b/>
          <w:sz w:val="28"/>
          <w:szCs w:val="28"/>
          <w:lang w:val="es-ES_tradnl"/>
        </w:rPr>
        <w:t>_</w:t>
      </w:r>
      <w:r w:rsidRPr="00954464">
        <w:rPr>
          <w:rFonts w:ascii="Times New Roman" w:eastAsia="Calibri" w:hAnsi="Times New Roman" w:cs="Times New Roman"/>
          <w:b/>
          <w:sz w:val="28"/>
          <w:szCs w:val="28"/>
          <w:lang w:val="es-ES_tradnl"/>
        </w:rPr>
        <w:t xml:space="preserve">_________________ </w:t>
      </w:r>
      <w:r>
        <w:rPr>
          <w:rFonts w:ascii="Times New Roman" w:eastAsia="Calibri" w:hAnsi="Times New Roman" w:cs="Times New Roman"/>
          <w:b/>
          <w:sz w:val="28"/>
          <w:szCs w:val="28"/>
          <w:lang w:val="es-ES_tradnl"/>
        </w:rPr>
        <w:t xml:space="preserve">     _____</w:t>
      </w:r>
      <w:r w:rsidRPr="00954464">
        <w:rPr>
          <w:rFonts w:ascii="Times New Roman" w:eastAsia="Calibri" w:hAnsi="Times New Roman" w:cs="Times New Roman"/>
          <w:b/>
          <w:sz w:val="28"/>
          <w:szCs w:val="28"/>
          <w:lang w:val="es-ES_tradnl"/>
        </w:rPr>
        <w:t>_</w:t>
      </w:r>
      <w:r>
        <w:rPr>
          <w:rFonts w:ascii="Times New Roman" w:eastAsia="Calibri" w:hAnsi="Times New Roman" w:cs="Times New Roman"/>
          <w:b/>
          <w:sz w:val="28"/>
          <w:szCs w:val="28"/>
          <w:lang w:val="es-ES_tradnl"/>
        </w:rPr>
        <w:t>__</w:t>
      </w:r>
      <w:r w:rsidRPr="00954464">
        <w:rPr>
          <w:rFonts w:ascii="Times New Roman" w:eastAsia="Calibri" w:hAnsi="Times New Roman" w:cs="Times New Roman"/>
          <w:b/>
          <w:sz w:val="28"/>
          <w:szCs w:val="28"/>
          <w:lang w:val="es-ES_tradnl"/>
        </w:rPr>
        <w:t>_________</w:t>
      </w:r>
    </w:p>
    <w:p w14:paraId="0D73525A" w14:textId="77777777" w:rsidR="00DF3C90" w:rsidRDefault="00DF3C90" w:rsidP="00DF3C90">
      <w:pPr>
        <w:tabs>
          <w:tab w:val="center" w:pos="4419"/>
          <w:tab w:val="right" w:pos="8838"/>
        </w:tabs>
        <w:spacing w:after="0" w:line="240" w:lineRule="atLeast"/>
        <w:rPr>
          <w:rFonts w:ascii="Times New Roman" w:eastAsia="Calibri" w:hAnsi="Times New Roman" w:cs="Times New Roman"/>
          <w:b/>
          <w:sz w:val="28"/>
          <w:szCs w:val="28"/>
          <w:lang w:val="es-ES_tradnl"/>
        </w:rPr>
      </w:pPr>
      <w:r>
        <w:rPr>
          <w:rFonts w:ascii="Times New Roman" w:eastAsia="Calibri" w:hAnsi="Times New Roman" w:cs="Times New Roman"/>
          <w:b/>
          <w:sz w:val="28"/>
          <w:szCs w:val="28"/>
          <w:lang w:val="es-ES_tradnl"/>
        </w:rPr>
        <w:t>Cédula</w:t>
      </w:r>
      <w:r>
        <w:rPr>
          <w:rFonts w:ascii="Times New Roman" w:eastAsia="Calibri" w:hAnsi="Times New Roman" w:cs="Times New Roman"/>
          <w:b/>
          <w:sz w:val="28"/>
          <w:szCs w:val="28"/>
          <w:lang w:val="es-ES_tradnl"/>
        </w:rPr>
        <w:tab/>
        <w:t xml:space="preserve">                                       Cédula</w:t>
      </w:r>
      <w:r w:rsidRPr="00954464">
        <w:rPr>
          <w:rFonts w:ascii="Times New Roman" w:eastAsia="Calibri" w:hAnsi="Times New Roman" w:cs="Times New Roman"/>
          <w:b/>
          <w:sz w:val="28"/>
          <w:szCs w:val="28"/>
          <w:lang w:val="es-ES_tradnl"/>
        </w:rPr>
        <w:t xml:space="preserve"> </w:t>
      </w:r>
      <w:r>
        <w:rPr>
          <w:rFonts w:ascii="Times New Roman" w:eastAsia="Calibri" w:hAnsi="Times New Roman" w:cs="Times New Roman"/>
          <w:b/>
          <w:sz w:val="28"/>
          <w:szCs w:val="28"/>
          <w:lang w:val="es-ES_tradnl"/>
        </w:rPr>
        <w:t xml:space="preserve">                                  Cédula</w:t>
      </w:r>
      <w:r>
        <w:rPr>
          <w:rFonts w:ascii="Times New Roman" w:eastAsia="Calibri" w:hAnsi="Times New Roman" w:cs="Times New Roman"/>
          <w:b/>
          <w:sz w:val="28"/>
          <w:szCs w:val="28"/>
          <w:lang w:val="es-ES_tradnl"/>
        </w:rPr>
        <w:tab/>
      </w:r>
      <w:r>
        <w:rPr>
          <w:rFonts w:ascii="Times New Roman" w:eastAsia="Calibri" w:hAnsi="Times New Roman" w:cs="Times New Roman"/>
          <w:b/>
          <w:sz w:val="28"/>
          <w:szCs w:val="28"/>
          <w:lang w:val="es-ES_tradnl"/>
        </w:rPr>
        <w:tab/>
      </w:r>
    </w:p>
    <w:p w14:paraId="1C2AED49" w14:textId="77777777" w:rsidR="00DF3C90" w:rsidRDefault="00DF3C90" w:rsidP="00DF3C90">
      <w:pPr>
        <w:tabs>
          <w:tab w:val="center" w:pos="4419"/>
          <w:tab w:val="right" w:pos="8838"/>
        </w:tabs>
        <w:spacing w:after="0" w:line="240" w:lineRule="atLeast"/>
        <w:rPr>
          <w:rFonts w:ascii="Times New Roman" w:eastAsia="Calibri" w:hAnsi="Times New Roman" w:cs="Times New Roman"/>
          <w:b/>
          <w:sz w:val="28"/>
          <w:szCs w:val="28"/>
          <w:lang w:val="es-ES_tradnl"/>
        </w:rPr>
      </w:pPr>
    </w:p>
    <w:p w14:paraId="35DDD1E7" w14:textId="77777777" w:rsidR="00DF3C90" w:rsidRDefault="00DF3C90" w:rsidP="00DF3C90">
      <w:pPr>
        <w:tabs>
          <w:tab w:val="center" w:pos="4419"/>
          <w:tab w:val="right" w:pos="8838"/>
        </w:tabs>
        <w:spacing w:after="0" w:line="240" w:lineRule="atLeast"/>
        <w:rPr>
          <w:rFonts w:ascii="Times New Roman" w:eastAsia="Calibri" w:hAnsi="Times New Roman" w:cs="Times New Roman"/>
          <w:b/>
          <w:sz w:val="28"/>
          <w:szCs w:val="28"/>
          <w:lang w:val="es-ES_tradnl"/>
        </w:rPr>
      </w:pPr>
    </w:p>
    <w:p w14:paraId="19CA503B" w14:textId="77777777" w:rsidR="00DF3C90" w:rsidRDefault="00DF3C90" w:rsidP="00DF3C90">
      <w:pPr>
        <w:tabs>
          <w:tab w:val="center" w:pos="4419"/>
          <w:tab w:val="right" w:pos="8838"/>
        </w:tabs>
        <w:spacing w:after="0" w:line="240" w:lineRule="atLeast"/>
        <w:rPr>
          <w:rFonts w:ascii="Times New Roman" w:eastAsia="Calibri" w:hAnsi="Times New Roman" w:cs="Times New Roman"/>
          <w:b/>
          <w:sz w:val="28"/>
          <w:szCs w:val="28"/>
          <w:lang w:val="es-ES_tradnl"/>
        </w:rPr>
      </w:pPr>
      <w:r>
        <w:rPr>
          <w:rFonts w:ascii="Times New Roman" w:eastAsia="Calibri" w:hAnsi="Times New Roman" w:cs="Times New Roman"/>
          <w:b/>
          <w:sz w:val="28"/>
          <w:szCs w:val="28"/>
          <w:lang w:val="es-ES_tradnl"/>
        </w:rPr>
        <w:t>Sello Del Centro Educativo</w:t>
      </w:r>
    </w:p>
    <w:p w14:paraId="01749B96" w14:textId="77777777" w:rsidR="00DF3C90" w:rsidRDefault="00DF3C90" w:rsidP="00DF3C90">
      <w:pPr>
        <w:tabs>
          <w:tab w:val="center" w:pos="4419"/>
          <w:tab w:val="right" w:pos="8838"/>
        </w:tabs>
        <w:spacing w:after="0" w:line="240" w:lineRule="atLeast"/>
        <w:rPr>
          <w:rFonts w:ascii="Times New Roman" w:eastAsia="Calibri" w:hAnsi="Times New Roman" w:cs="Times New Roman"/>
          <w:b/>
          <w:sz w:val="28"/>
          <w:szCs w:val="28"/>
          <w:lang w:val="es-ES_tradnl"/>
        </w:rPr>
      </w:pPr>
    </w:p>
    <w:p w14:paraId="71818D26" w14:textId="77777777" w:rsidR="00DF3C90" w:rsidRPr="00DF2822" w:rsidRDefault="00DF3C90" w:rsidP="00DF3C90">
      <w:pPr>
        <w:tabs>
          <w:tab w:val="center" w:pos="4419"/>
          <w:tab w:val="right" w:pos="8838"/>
        </w:tabs>
        <w:spacing w:after="0" w:line="240" w:lineRule="atLeast"/>
        <w:jc w:val="right"/>
        <w:rPr>
          <w:rFonts w:ascii="Times New Roman" w:eastAsia="Calibri" w:hAnsi="Times New Roman" w:cs="Times New Roman"/>
          <w:b/>
          <w:szCs w:val="28"/>
          <w:u w:val="single"/>
          <w:lang w:val="es-ES_tradnl"/>
        </w:rPr>
      </w:pPr>
      <w:r>
        <w:rPr>
          <w:rFonts w:ascii="Times New Roman" w:eastAsia="Calibri" w:hAnsi="Times New Roman" w:cs="Times New Roman"/>
          <w:b/>
          <w:sz w:val="28"/>
          <w:szCs w:val="28"/>
          <w:lang w:val="es-ES_tradnl"/>
        </w:rPr>
        <w:tab/>
      </w:r>
      <w:r w:rsidRPr="00DF2822">
        <w:rPr>
          <w:rFonts w:ascii="Times New Roman" w:eastAsia="Calibri" w:hAnsi="Times New Roman" w:cs="Times New Roman"/>
          <w:b/>
          <w:szCs w:val="28"/>
          <w:u w:val="single"/>
          <w:lang w:val="es-ES_tradnl"/>
        </w:rPr>
        <w:t>Nota: Anexar Fotocopia de la Cédula del Contratado</w:t>
      </w:r>
    </w:p>
    <w:p w14:paraId="5AA45EC6" w14:textId="77777777" w:rsidR="008D2737" w:rsidRPr="0080256A" w:rsidRDefault="008D2737" w:rsidP="008D2737">
      <w:pPr>
        <w:pStyle w:val="Prrafodelista"/>
        <w:spacing w:after="0" w:line="360" w:lineRule="auto"/>
        <w:rPr>
          <w:rFonts w:ascii="Arial" w:hAnsi="Arial" w:cs="Arial"/>
          <w:sz w:val="24"/>
          <w:szCs w:val="24"/>
          <w:lang w:val="es-ES_tradnl"/>
        </w:rPr>
      </w:pPr>
    </w:p>
    <w:p w14:paraId="7ED5CA47" w14:textId="77777777" w:rsidR="008D2737" w:rsidRPr="002613BE" w:rsidRDefault="008D2737" w:rsidP="008D2737">
      <w:pPr>
        <w:spacing w:after="0" w:line="360" w:lineRule="auto"/>
        <w:rPr>
          <w:rFonts w:ascii="Arial" w:hAnsi="Arial" w:cs="Arial"/>
          <w:sz w:val="24"/>
          <w:szCs w:val="24"/>
        </w:rPr>
      </w:pPr>
      <w:r w:rsidRPr="002613BE">
        <w:rPr>
          <w:rFonts w:ascii="Arial" w:hAnsi="Arial" w:cs="Arial"/>
          <w:sz w:val="24"/>
          <w:szCs w:val="24"/>
        </w:rPr>
        <w:t xml:space="preserve">   </w:t>
      </w:r>
    </w:p>
    <w:p w14:paraId="599C9D95" w14:textId="77777777" w:rsidR="00503478" w:rsidRPr="00D247A1" w:rsidRDefault="00503478" w:rsidP="00503478">
      <w:pPr>
        <w:spacing w:after="0" w:line="240" w:lineRule="auto"/>
        <w:rPr>
          <w:rFonts w:ascii="Times New Roman" w:eastAsia="Calibri" w:hAnsi="Times New Roman" w:cs="Times New Roman"/>
        </w:rPr>
      </w:pPr>
    </w:p>
    <w:p w14:paraId="685642BB" w14:textId="77777777" w:rsidR="00503478" w:rsidRPr="00D247A1" w:rsidRDefault="00503478" w:rsidP="00503478">
      <w:pPr>
        <w:spacing w:after="0" w:line="240" w:lineRule="auto"/>
        <w:rPr>
          <w:rFonts w:ascii="Times New Roman" w:eastAsia="Calibri" w:hAnsi="Times New Roman" w:cs="Times New Roman"/>
        </w:rPr>
      </w:pPr>
    </w:p>
    <w:p w14:paraId="504AE576" w14:textId="77777777" w:rsidR="00503478" w:rsidRPr="00D247A1" w:rsidRDefault="00503478" w:rsidP="00503478">
      <w:pPr>
        <w:spacing w:after="0" w:line="240" w:lineRule="auto"/>
        <w:rPr>
          <w:rFonts w:ascii="Times New Roman" w:eastAsia="Calibri" w:hAnsi="Times New Roman" w:cs="Times New Roman"/>
        </w:rPr>
      </w:pPr>
    </w:p>
    <w:p w14:paraId="6451BE6D" w14:textId="77777777" w:rsidR="00503478" w:rsidRPr="00D247A1" w:rsidRDefault="00503478" w:rsidP="00503478">
      <w:pPr>
        <w:spacing w:after="0" w:line="240" w:lineRule="auto"/>
        <w:rPr>
          <w:rFonts w:ascii="Times New Roman" w:eastAsia="Calibri" w:hAnsi="Times New Roman" w:cs="Times New Roman"/>
        </w:rPr>
      </w:pPr>
      <w:r w:rsidRPr="00D247A1">
        <w:rPr>
          <w:rFonts w:ascii="Times New Roman" w:hAnsi="Times New Roman" w:cs="Times New Roman"/>
          <w:noProof/>
          <w:lang w:eastAsia="es-DO"/>
        </w:rPr>
        <w:drawing>
          <wp:anchor distT="0" distB="0" distL="114300" distR="114300" simplePos="0" relativeHeight="251666432" behindDoc="0" locked="0" layoutInCell="1" allowOverlap="1" wp14:anchorId="422CDF07" wp14:editId="4E74EEA0">
            <wp:simplePos x="0" y="0"/>
            <wp:positionH relativeFrom="margin">
              <wp:posOffset>1472565</wp:posOffset>
            </wp:positionH>
            <wp:positionV relativeFrom="paragraph">
              <wp:posOffset>-27940</wp:posOffset>
            </wp:positionV>
            <wp:extent cx="2875077" cy="1524000"/>
            <wp:effectExtent l="0" t="0" r="0" b="0"/>
            <wp:wrapNone/>
            <wp:docPr id="1542262508" name="Imagen 1542262508" descr="https://static.wikia.nocookie.net/logopedia/images/c/c3/LogoEducacion2020.1.png/revision/latest/scale-to-width-down/572?cb=2020081617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kia.nocookie.net/logopedia/images/c/c3/LogoEducacion2020.1.png/revision/latest/scale-to-width-down/572?cb=202008161705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5077"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47A1">
        <w:rPr>
          <w:rFonts w:ascii="Times New Roman" w:eastAsia="Calibri" w:hAnsi="Times New Roman" w:cs="Times New Roman"/>
        </w:rPr>
        <w:t xml:space="preserve">   </w:t>
      </w:r>
    </w:p>
    <w:p w14:paraId="2F033E48" w14:textId="77777777" w:rsidR="00503478" w:rsidRPr="00D247A1" w:rsidRDefault="00503478" w:rsidP="00503478">
      <w:pPr>
        <w:spacing w:after="0" w:line="240" w:lineRule="auto"/>
        <w:rPr>
          <w:rFonts w:ascii="Times New Roman" w:eastAsia="Calibri" w:hAnsi="Times New Roman" w:cs="Times New Roman"/>
        </w:rPr>
      </w:pPr>
    </w:p>
    <w:p w14:paraId="2A790C1A" w14:textId="77777777" w:rsidR="00503478" w:rsidRPr="00D247A1" w:rsidRDefault="00503478" w:rsidP="00503478">
      <w:pPr>
        <w:spacing w:after="0" w:line="240" w:lineRule="auto"/>
        <w:rPr>
          <w:rFonts w:ascii="Times New Roman" w:hAnsi="Times New Roman" w:cs="Times New Roman"/>
          <w:b/>
          <w:color w:val="333333"/>
          <w:lang w:val="es-ES_tradnl"/>
        </w:rPr>
      </w:pPr>
      <w:r w:rsidRPr="00D247A1">
        <w:rPr>
          <w:rFonts w:ascii="Times New Roman" w:eastAsia="Calibri" w:hAnsi="Times New Roman" w:cs="Times New Roman"/>
        </w:rPr>
        <w:tab/>
      </w:r>
    </w:p>
    <w:p w14:paraId="00D200EA" w14:textId="77777777" w:rsidR="00503478" w:rsidRPr="00D247A1" w:rsidRDefault="00503478" w:rsidP="00503478">
      <w:pPr>
        <w:spacing w:after="0" w:line="240" w:lineRule="auto"/>
        <w:jc w:val="center"/>
        <w:rPr>
          <w:rFonts w:ascii="Times New Roman" w:hAnsi="Times New Roman" w:cs="Times New Roman"/>
          <w:lang w:val="es-ES_tradnl"/>
        </w:rPr>
      </w:pPr>
    </w:p>
    <w:p w14:paraId="1379BEB8" w14:textId="77777777" w:rsidR="00503478" w:rsidRPr="00D247A1" w:rsidRDefault="00503478" w:rsidP="00503478">
      <w:pPr>
        <w:spacing w:after="0" w:line="240" w:lineRule="auto"/>
        <w:jc w:val="right"/>
        <w:rPr>
          <w:rFonts w:ascii="Times New Roman" w:hAnsi="Times New Roman" w:cs="Times New Roman"/>
          <w:lang w:val="es-ES_tradnl"/>
        </w:rPr>
      </w:pPr>
      <w:r w:rsidRPr="00D247A1">
        <w:rPr>
          <w:rFonts w:ascii="Times New Roman" w:hAnsi="Times New Roman" w:cs="Times New Roman"/>
          <w:lang w:val="es-ES_tradnl"/>
        </w:rPr>
        <w:t xml:space="preserve">         </w:t>
      </w:r>
    </w:p>
    <w:p w14:paraId="409644AE" w14:textId="77777777" w:rsidR="00503478" w:rsidRPr="00D247A1" w:rsidRDefault="00503478" w:rsidP="00503478">
      <w:pPr>
        <w:spacing w:after="0" w:line="240" w:lineRule="auto"/>
        <w:jc w:val="center"/>
        <w:rPr>
          <w:rFonts w:ascii="Times New Roman" w:hAnsi="Times New Roman" w:cs="Times New Roman"/>
          <w:b/>
          <w:lang w:val="es-ES_tradnl"/>
        </w:rPr>
      </w:pPr>
    </w:p>
    <w:p w14:paraId="5FD59027" w14:textId="77777777" w:rsidR="00503478" w:rsidRPr="00D247A1" w:rsidRDefault="00503478" w:rsidP="00503478">
      <w:pPr>
        <w:spacing w:after="0" w:line="240" w:lineRule="auto"/>
        <w:jc w:val="center"/>
        <w:rPr>
          <w:rFonts w:ascii="Times New Roman" w:hAnsi="Times New Roman" w:cs="Times New Roman"/>
          <w:b/>
          <w:lang w:val="es-ES_tradnl"/>
        </w:rPr>
      </w:pPr>
      <w:r w:rsidRPr="00D247A1">
        <w:rPr>
          <w:rFonts w:ascii="Times New Roman" w:hAnsi="Times New Roman" w:cs="Times New Roman"/>
          <w:b/>
          <w:lang w:val="es-ES_tradnl"/>
        </w:rPr>
        <w:t>Distrito Educativo 06-05, La Vega Este</w:t>
      </w:r>
    </w:p>
    <w:p w14:paraId="1F080E86" w14:textId="77777777" w:rsidR="00503478" w:rsidRPr="00D247A1" w:rsidRDefault="00503478" w:rsidP="00503478">
      <w:pPr>
        <w:pStyle w:val="Sinespaciado"/>
        <w:jc w:val="center"/>
        <w:rPr>
          <w:sz w:val="22"/>
          <w:szCs w:val="22"/>
        </w:rPr>
      </w:pPr>
      <w:r w:rsidRPr="00D247A1">
        <w:rPr>
          <w:sz w:val="22"/>
          <w:szCs w:val="22"/>
        </w:rPr>
        <w:t xml:space="preserve">809-242-3234 / 809-242-4872 / RNC: 430152382 </w:t>
      </w:r>
    </w:p>
    <w:p w14:paraId="1321E2CE" w14:textId="77777777" w:rsidR="00503478" w:rsidRPr="00D247A1" w:rsidRDefault="00503478" w:rsidP="00503478">
      <w:pPr>
        <w:pStyle w:val="Sinespaciado"/>
        <w:jc w:val="center"/>
        <w:rPr>
          <w:rFonts w:eastAsia="Calibri"/>
          <w:i/>
          <w:sz w:val="22"/>
          <w:szCs w:val="22"/>
          <w:lang w:val="es-ES_tradnl"/>
        </w:rPr>
      </w:pPr>
      <w:r w:rsidRPr="00D247A1">
        <w:rPr>
          <w:i/>
          <w:sz w:val="22"/>
          <w:szCs w:val="22"/>
        </w:rPr>
        <w:t xml:space="preserve"> </w:t>
      </w:r>
    </w:p>
    <w:p w14:paraId="1606AE30" w14:textId="77777777" w:rsidR="00503478" w:rsidRPr="00D247A1" w:rsidRDefault="00503478" w:rsidP="00503478">
      <w:pPr>
        <w:pStyle w:val="Encabezado"/>
        <w:jc w:val="center"/>
        <w:rPr>
          <w:rFonts w:ascii="Times New Roman" w:hAnsi="Times New Roman" w:cs="Times New Roman"/>
          <w:b/>
        </w:rPr>
      </w:pPr>
      <w:r w:rsidRPr="00D247A1">
        <w:rPr>
          <w:rFonts w:ascii="Times New Roman" w:hAnsi="Times New Roman" w:cs="Times New Roman"/>
          <w:b/>
        </w:rPr>
        <w:t>Solicitud De Recursos</w:t>
      </w:r>
    </w:p>
    <w:p w14:paraId="19552781" w14:textId="77777777" w:rsidR="00503478" w:rsidRPr="00D247A1" w:rsidRDefault="00503478" w:rsidP="00503478">
      <w:pPr>
        <w:tabs>
          <w:tab w:val="center" w:pos="4419"/>
          <w:tab w:val="right" w:pos="8838"/>
        </w:tabs>
        <w:spacing w:after="0" w:line="240" w:lineRule="auto"/>
        <w:jc w:val="center"/>
        <w:rPr>
          <w:rFonts w:ascii="Times New Roman" w:eastAsia="Calibri" w:hAnsi="Times New Roman" w:cs="Times New Roman"/>
          <w:b/>
          <w:lang w:val="es-ES_tradnl"/>
        </w:rPr>
      </w:pPr>
      <w:r w:rsidRPr="00D247A1">
        <w:rPr>
          <w:rFonts w:ascii="Times New Roman" w:eastAsia="Calibri" w:hAnsi="Times New Roman" w:cs="Times New Roman"/>
          <w:b/>
          <w:lang w:val="es-ES_tradnl"/>
        </w:rPr>
        <w:t>Departamento de Contabilidad</w:t>
      </w:r>
    </w:p>
    <w:p w14:paraId="72D93EF3" w14:textId="77777777" w:rsidR="00503478" w:rsidRPr="00D247A1" w:rsidRDefault="00503478" w:rsidP="00503478">
      <w:pPr>
        <w:tabs>
          <w:tab w:val="center" w:pos="4419"/>
          <w:tab w:val="right" w:pos="8838"/>
        </w:tabs>
        <w:spacing w:after="0" w:line="240" w:lineRule="auto"/>
        <w:jc w:val="center"/>
        <w:rPr>
          <w:rFonts w:ascii="Times New Roman" w:eastAsia="Calibri" w:hAnsi="Times New Roman" w:cs="Times New Roman"/>
          <w:b/>
          <w:lang w:val="es-ES_tradnl"/>
        </w:rPr>
      </w:pPr>
    </w:p>
    <w:p w14:paraId="1350EE3C" w14:textId="77777777" w:rsidR="00503478" w:rsidRPr="00D247A1" w:rsidRDefault="00503478" w:rsidP="00503478">
      <w:pPr>
        <w:tabs>
          <w:tab w:val="center" w:pos="4419"/>
          <w:tab w:val="right" w:pos="8838"/>
        </w:tabs>
        <w:spacing w:after="0" w:line="240" w:lineRule="auto"/>
        <w:jc w:val="center"/>
        <w:rPr>
          <w:rFonts w:ascii="Times New Roman" w:eastAsia="Calibri" w:hAnsi="Times New Roman" w:cs="Times New Roman"/>
          <w:b/>
          <w:u w:val="single"/>
          <w:lang w:val="es-ES_tradnl"/>
        </w:rPr>
      </w:pPr>
      <w:r w:rsidRPr="00D247A1">
        <w:rPr>
          <w:rFonts w:ascii="Times New Roman" w:eastAsia="Calibri" w:hAnsi="Times New Roman" w:cs="Times New Roman"/>
          <w:b/>
          <w:u w:val="single"/>
          <w:lang w:val="es-ES_tradnl"/>
        </w:rPr>
        <w:t>Cotización de Mano de Obra Especializada</w:t>
      </w:r>
    </w:p>
    <w:p w14:paraId="22D03450" w14:textId="77777777" w:rsidR="00503478" w:rsidRPr="00D247A1" w:rsidRDefault="00503478" w:rsidP="00503478">
      <w:pPr>
        <w:tabs>
          <w:tab w:val="center" w:pos="4419"/>
          <w:tab w:val="right" w:pos="8838"/>
        </w:tabs>
        <w:spacing w:after="0" w:line="240" w:lineRule="auto"/>
        <w:jc w:val="center"/>
        <w:rPr>
          <w:rFonts w:ascii="Times New Roman" w:eastAsia="Calibri" w:hAnsi="Times New Roman" w:cs="Times New Roman"/>
          <w:b/>
          <w:lang w:val="es-ES_tradnl"/>
        </w:rPr>
      </w:pPr>
      <w:r w:rsidRPr="00D247A1">
        <w:rPr>
          <w:rFonts w:ascii="Times New Roman" w:eastAsia="Calibri" w:hAnsi="Times New Roman" w:cs="Times New Roman"/>
          <w:b/>
          <w:lang w:val="es-ES_tradnl"/>
        </w:rPr>
        <w:t xml:space="preserve"> </w:t>
      </w:r>
    </w:p>
    <w:p w14:paraId="2873A39A" w14:textId="77777777" w:rsidR="00503478" w:rsidRPr="00D247A1" w:rsidRDefault="00503478" w:rsidP="00503478">
      <w:pPr>
        <w:tabs>
          <w:tab w:val="center" w:pos="4419"/>
          <w:tab w:val="right" w:pos="8838"/>
        </w:tabs>
        <w:spacing w:after="0" w:line="240" w:lineRule="auto"/>
        <w:rPr>
          <w:rFonts w:ascii="Times New Roman" w:eastAsia="Calibri" w:hAnsi="Times New Roman" w:cs="Times New Roman"/>
          <w:b/>
          <w:lang w:val="es-ES_tradnl"/>
        </w:rPr>
      </w:pPr>
      <w:r w:rsidRPr="00D247A1">
        <w:rPr>
          <w:rFonts w:ascii="Times New Roman" w:eastAsia="Calibri" w:hAnsi="Times New Roman" w:cs="Times New Roman"/>
          <w:b/>
          <w:lang w:val="es-ES_tradnl"/>
        </w:rPr>
        <w:t>Centro / Distrito_________________________________________________</w:t>
      </w:r>
    </w:p>
    <w:p w14:paraId="775809CF" w14:textId="77777777" w:rsidR="00503478" w:rsidRPr="00D247A1" w:rsidRDefault="00503478" w:rsidP="00503478">
      <w:pPr>
        <w:tabs>
          <w:tab w:val="center" w:pos="4419"/>
          <w:tab w:val="right" w:pos="8838"/>
        </w:tabs>
        <w:spacing w:after="0" w:line="240" w:lineRule="auto"/>
        <w:rPr>
          <w:rFonts w:ascii="Times New Roman" w:eastAsia="Calibri" w:hAnsi="Times New Roman" w:cs="Times New Roman"/>
          <w:b/>
          <w:lang w:val="es-ES_tradnl"/>
        </w:rPr>
      </w:pPr>
      <w:r w:rsidRPr="00D247A1">
        <w:rPr>
          <w:rFonts w:ascii="Times New Roman" w:eastAsia="Calibri" w:hAnsi="Times New Roman" w:cs="Times New Roman"/>
          <w:b/>
          <w:lang w:val="es-ES_tradnl"/>
        </w:rPr>
        <w:t>Código: _________________________________________________________</w:t>
      </w:r>
    </w:p>
    <w:p w14:paraId="077D3341" w14:textId="77777777" w:rsidR="00503478" w:rsidRPr="00D247A1" w:rsidRDefault="00503478" w:rsidP="00503478">
      <w:pPr>
        <w:tabs>
          <w:tab w:val="center" w:pos="4419"/>
          <w:tab w:val="right" w:pos="8838"/>
        </w:tabs>
        <w:spacing w:after="0" w:line="240" w:lineRule="auto"/>
        <w:rPr>
          <w:rFonts w:ascii="Times New Roman" w:eastAsia="Calibri" w:hAnsi="Times New Roman" w:cs="Times New Roman"/>
          <w:b/>
          <w:lang w:val="es-ES_tradnl"/>
        </w:rPr>
      </w:pPr>
      <w:r w:rsidRPr="00D247A1">
        <w:rPr>
          <w:rFonts w:ascii="Times New Roman" w:eastAsia="Calibri" w:hAnsi="Times New Roman" w:cs="Times New Roman"/>
          <w:b/>
          <w:lang w:val="es-ES_tradnl"/>
        </w:rPr>
        <w:t>Fecha: __________________________________________________________</w:t>
      </w:r>
    </w:p>
    <w:p w14:paraId="6923EB33" w14:textId="77777777" w:rsidR="00503478" w:rsidRPr="00D247A1" w:rsidRDefault="00503478" w:rsidP="00503478">
      <w:pPr>
        <w:tabs>
          <w:tab w:val="center" w:pos="4419"/>
          <w:tab w:val="right" w:pos="8838"/>
        </w:tabs>
        <w:spacing w:after="0" w:line="240" w:lineRule="auto"/>
        <w:rPr>
          <w:rFonts w:ascii="Times New Roman" w:eastAsia="Calibri" w:hAnsi="Times New Roman" w:cs="Times New Roman"/>
          <w:b/>
          <w:lang w:val="es-ES_tradnl"/>
        </w:rPr>
      </w:pPr>
    </w:p>
    <w:p w14:paraId="2202F246" w14:textId="77777777" w:rsidR="00503478" w:rsidRPr="00D247A1" w:rsidRDefault="00503478" w:rsidP="00503478">
      <w:pPr>
        <w:tabs>
          <w:tab w:val="center" w:pos="4419"/>
          <w:tab w:val="right" w:pos="8838"/>
        </w:tabs>
        <w:spacing w:after="0" w:line="240" w:lineRule="auto"/>
        <w:rPr>
          <w:rFonts w:ascii="Times New Roman" w:eastAsia="Calibri" w:hAnsi="Times New Roman" w:cs="Times New Roman"/>
          <w:b/>
          <w:lang w:val="es-ES_tradnl"/>
        </w:rPr>
      </w:pPr>
      <w:r w:rsidRPr="00D247A1">
        <w:rPr>
          <w:rFonts w:ascii="Times New Roman" w:eastAsia="Calibri" w:hAnsi="Times New Roman" w:cs="Times New Roman"/>
          <w:lang w:val="es-ES_tradnl"/>
        </w:rPr>
        <w:t>Hemos Acordado el pago M/O por un monto de RD$</w:t>
      </w:r>
      <w:r w:rsidRPr="00D247A1">
        <w:rPr>
          <w:rFonts w:ascii="Times New Roman" w:eastAsia="Calibri" w:hAnsi="Times New Roman" w:cs="Times New Roman"/>
          <w:b/>
          <w:lang w:val="es-ES_tradnl"/>
        </w:rPr>
        <w:t xml:space="preserve"> ___</w:t>
      </w:r>
      <w:r w:rsidRPr="00D247A1">
        <w:rPr>
          <w:rFonts w:ascii="Times New Roman" w:eastAsia="Calibri" w:hAnsi="Times New Roman" w:cs="Times New Roman"/>
          <w:b/>
          <w:u w:val="single"/>
          <w:lang w:val="es-ES_tradnl"/>
        </w:rPr>
        <w:t>________</w:t>
      </w:r>
      <w:r w:rsidRPr="00D247A1">
        <w:rPr>
          <w:rFonts w:ascii="Times New Roman" w:eastAsia="Calibri" w:hAnsi="Times New Roman" w:cs="Times New Roman"/>
          <w:b/>
          <w:lang w:val="es-ES_tradnl"/>
        </w:rPr>
        <w:t>__________</w:t>
      </w:r>
    </w:p>
    <w:p w14:paraId="66152CBD" w14:textId="77777777" w:rsidR="00503478" w:rsidRPr="00D247A1" w:rsidRDefault="00503478" w:rsidP="00503478">
      <w:pPr>
        <w:tabs>
          <w:tab w:val="center" w:pos="4419"/>
          <w:tab w:val="right" w:pos="8838"/>
        </w:tabs>
        <w:spacing w:after="0" w:line="240" w:lineRule="auto"/>
        <w:rPr>
          <w:rFonts w:ascii="Times New Roman" w:eastAsia="Calibri" w:hAnsi="Times New Roman" w:cs="Times New Roman"/>
          <w:b/>
          <w:lang w:val="es-ES_tradnl"/>
        </w:rPr>
      </w:pPr>
      <w:r w:rsidRPr="00D247A1">
        <w:rPr>
          <w:rFonts w:ascii="Times New Roman" w:eastAsia="Calibri" w:hAnsi="Times New Roman" w:cs="Times New Roman"/>
          <w:b/>
          <w:lang w:val="es-ES_tradnl"/>
        </w:rPr>
        <w:t xml:space="preserve">                                           Más 18% ITBIS por RD$ </w:t>
      </w:r>
      <w:r w:rsidRPr="00D247A1">
        <w:rPr>
          <w:rFonts w:ascii="Times New Roman" w:eastAsia="Calibri" w:hAnsi="Times New Roman" w:cs="Times New Roman"/>
          <w:b/>
          <w:u w:val="single"/>
          <w:lang w:val="es-ES_tradnl"/>
        </w:rPr>
        <w:t>____________________</w:t>
      </w:r>
    </w:p>
    <w:p w14:paraId="5562292C" w14:textId="0003FF98" w:rsidR="00503478" w:rsidRPr="00D247A1" w:rsidRDefault="00503478" w:rsidP="00503478">
      <w:pPr>
        <w:tabs>
          <w:tab w:val="center" w:pos="4419"/>
          <w:tab w:val="right" w:pos="8838"/>
        </w:tabs>
        <w:spacing w:after="0" w:line="240" w:lineRule="auto"/>
        <w:rPr>
          <w:rFonts w:ascii="Times New Roman" w:eastAsia="Calibri" w:hAnsi="Times New Roman" w:cs="Times New Roman"/>
          <w:b/>
          <w:lang w:val="es-ES_tradnl"/>
        </w:rPr>
      </w:pPr>
      <w:r w:rsidRPr="00D247A1">
        <w:rPr>
          <w:rFonts w:ascii="Times New Roman" w:eastAsia="Calibri" w:hAnsi="Times New Roman" w:cs="Times New Roman"/>
          <w:b/>
          <w:lang w:val="es-ES_tradnl"/>
        </w:rPr>
        <w:t xml:space="preserve">                                           </w:t>
      </w:r>
      <w:r w:rsidR="00BB1076" w:rsidRPr="00D247A1">
        <w:rPr>
          <w:rFonts w:ascii="Times New Roman" w:eastAsia="Calibri" w:hAnsi="Times New Roman" w:cs="Times New Roman"/>
          <w:b/>
          <w:lang w:val="es-ES_tradnl"/>
        </w:rPr>
        <w:t>Total,</w:t>
      </w:r>
      <w:r w:rsidRPr="00D247A1">
        <w:rPr>
          <w:rFonts w:ascii="Times New Roman" w:eastAsia="Calibri" w:hAnsi="Times New Roman" w:cs="Times New Roman"/>
          <w:b/>
          <w:lang w:val="es-ES_tradnl"/>
        </w:rPr>
        <w:t xml:space="preserve"> RD$ =                       </w:t>
      </w:r>
      <w:r w:rsidRPr="00D247A1">
        <w:rPr>
          <w:rFonts w:ascii="Times New Roman" w:eastAsia="Calibri" w:hAnsi="Times New Roman" w:cs="Times New Roman"/>
          <w:b/>
          <w:u w:val="single"/>
          <w:lang w:val="es-ES_tradnl"/>
        </w:rPr>
        <w:t>____________________</w:t>
      </w:r>
    </w:p>
    <w:p w14:paraId="31D26702" w14:textId="77777777" w:rsidR="00503478" w:rsidRPr="00D247A1" w:rsidRDefault="00503478" w:rsidP="00503478">
      <w:pPr>
        <w:tabs>
          <w:tab w:val="center" w:pos="4419"/>
          <w:tab w:val="right" w:pos="8838"/>
        </w:tabs>
        <w:spacing w:after="0" w:line="240" w:lineRule="auto"/>
        <w:rPr>
          <w:rFonts w:ascii="Times New Roman" w:eastAsia="Calibri" w:hAnsi="Times New Roman" w:cs="Times New Roman"/>
          <w:b/>
          <w:lang w:val="es-ES_tradnl"/>
        </w:rPr>
      </w:pPr>
      <w:r w:rsidRPr="00D247A1">
        <w:rPr>
          <w:rFonts w:ascii="Times New Roman" w:eastAsia="Calibri" w:hAnsi="Times New Roman" w:cs="Times New Roman"/>
          <w:b/>
          <w:lang w:val="es-ES_tradnl"/>
        </w:rPr>
        <w:t>Cantidad en Letras: _______________________________________________</w:t>
      </w:r>
    </w:p>
    <w:p w14:paraId="6FC69263" w14:textId="77777777" w:rsidR="00503478" w:rsidRPr="00D247A1" w:rsidRDefault="00503478" w:rsidP="00503478">
      <w:pPr>
        <w:tabs>
          <w:tab w:val="center" w:pos="4419"/>
          <w:tab w:val="right" w:pos="8838"/>
        </w:tabs>
        <w:spacing w:after="0" w:line="240" w:lineRule="auto"/>
        <w:rPr>
          <w:rFonts w:ascii="Times New Roman" w:eastAsia="Calibri" w:hAnsi="Times New Roman" w:cs="Times New Roman"/>
          <w:b/>
          <w:lang w:val="es-ES_tradnl"/>
        </w:rPr>
      </w:pPr>
      <w:r w:rsidRPr="00D247A1">
        <w:rPr>
          <w:rFonts w:ascii="Times New Roman" w:eastAsia="Calibri" w:hAnsi="Times New Roman" w:cs="Times New Roman"/>
          <w:b/>
          <w:lang w:val="es-ES_tradnl"/>
        </w:rPr>
        <w:t>Por Concepto de: _________________________________________________</w:t>
      </w:r>
    </w:p>
    <w:p w14:paraId="2FEAD7ED" w14:textId="77777777" w:rsidR="00503478" w:rsidRPr="00D247A1" w:rsidRDefault="00503478" w:rsidP="00503478">
      <w:pPr>
        <w:tabs>
          <w:tab w:val="center" w:pos="4419"/>
          <w:tab w:val="right" w:pos="8838"/>
        </w:tabs>
        <w:spacing w:after="0" w:line="240" w:lineRule="auto"/>
        <w:rPr>
          <w:rFonts w:ascii="Times New Roman" w:eastAsia="Calibri" w:hAnsi="Times New Roman" w:cs="Times New Roman"/>
          <w:b/>
          <w:lang w:val="es-ES_tradnl"/>
        </w:rPr>
      </w:pPr>
      <w:r w:rsidRPr="00D247A1">
        <w:rPr>
          <w:rFonts w:ascii="Times New Roman" w:eastAsia="Calibri" w:hAnsi="Times New Roman" w:cs="Times New Roman"/>
          <w:b/>
          <w:lang w:val="es-ES_tradnl"/>
        </w:rPr>
        <w:t>_________________________________________________________________</w:t>
      </w:r>
    </w:p>
    <w:p w14:paraId="5F6A7198" w14:textId="77777777" w:rsidR="00503478" w:rsidRPr="00D247A1" w:rsidRDefault="00503478" w:rsidP="00503478">
      <w:pPr>
        <w:tabs>
          <w:tab w:val="center" w:pos="4419"/>
          <w:tab w:val="right" w:pos="8838"/>
        </w:tabs>
        <w:spacing w:after="0" w:line="240" w:lineRule="auto"/>
        <w:rPr>
          <w:rFonts w:ascii="Times New Roman" w:eastAsia="Calibri" w:hAnsi="Times New Roman" w:cs="Times New Roman"/>
          <w:b/>
          <w:lang w:val="es-ES_tradnl"/>
        </w:rPr>
      </w:pPr>
      <w:r w:rsidRPr="00D247A1">
        <w:rPr>
          <w:rFonts w:ascii="Times New Roman" w:eastAsia="Calibri" w:hAnsi="Times New Roman" w:cs="Times New Roman"/>
          <w:b/>
          <w:lang w:val="es-ES_tradnl"/>
        </w:rPr>
        <w:t>_________________________________________________________________</w:t>
      </w:r>
    </w:p>
    <w:p w14:paraId="1194AD89" w14:textId="77777777" w:rsidR="00503478" w:rsidRPr="00D247A1" w:rsidRDefault="00503478" w:rsidP="00503478">
      <w:pPr>
        <w:tabs>
          <w:tab w:val="center" w:pos="4419"/>
          <w:tab w:val="right" w:pos="8838"/>
        </w:tabs>
        <w:spacing w:after="0" w:line="240" w:lineRule="auto"/>
        <w:rPr>
          <w:rFonts w:ascii="Times New Roman" w:eastAsia="Calibri" w:hAnsi="Times New Roman" w:cs="Times New Roman"/>
          <w:b/>
          <w:lang w:val="es-ES_tradnl"/>
        </w:rPr>
      </w:pPr>
    </w:p>
    <w:p w14:paraId="0FD22808" w14:textId="77777777" w:rsidR="00503478" w:rsidRPr="00D247A1" w:rsidRDefault="00503478" w:rsidP="00503478">
      <w:pPr>
        <w:tabs>
          <w:tab w:val="center" w:pos="4419"/>
          <w:tab w:val="right" w:pos="8838"/>
        </w:tabs>
        <w:spacing w:after="0" w:line="240" w:lineRule="auto"/>
        <w:rPr>
          <w:rFonts w:ascii="Times New Roman" w:eastAsia="Calibri" w:hAnsi="Times New Roman" w:cs="Times New Roman"/>
          <w:b/>
          <w:lang w:val="es-ES_tradnl"/>
        </w:rPr>
      </w:pPr>
      <w:r w:rsidRPr="00D247A1">
        <w:rPr>
          <w:rFonts w:ascii="Times New Roman" w:eastAsia="Calibri" w:hAnsi="Times New Roman" w:cs="Times New Roman"/>
          <w:b/>
          <w:lang w:val="es-ES_tradnl"/>
        </w:rPr>
        <w:t>_________________      ____________________      _____________________</w:t>
      </w:r>
    </w:p>
    <w:p w14:paraId="0C56646C" w14:textId="77777777" w:rsidR="00503478" w:rsidRPr="00D247A1" w:rsidRDefault="00503478" w:rsidP="00503478">
      <w:pPr>
        <w:tabs>
          <w:tab w:val="center" w:pos="4419"/>
          <w:tab w:val="right" w:pos="8838"/>
        </w:tabs>
        <w:spacing w:after="0" w:line="240" w:lineRule="auto"/>
        <w:rPr>
          <w:rFonts w:ascii="Times New Roman" w:eastAsia="Calibri" w:hAnsi="Times New Roman" w:cs="Times New Roman"/>
          <w:b/>
          <w:lang w:val="es-ES_tradnl"/>
        </w:rPr>
      </w:pPr>
      <w:r w:rsidRPr="00D247A1">
        <w:rPr>
          <w:rFonts w:ascii="Times New Roman" w:eastAsia="Calibri" w:hAnsi="Times New Roman" w:cs="Times New Roman"/>
          <w:b/>
          <w:lang w:val="es-ES_tradnl"/>
        </w:rPr>
        <w:t>Firma Contratista          Firma Técnico Comisión     Firma del Contratado</w:t>
      </w:r>
      <w:r w:rsidRPr="00D247A1">
        <w:rPr>
          <w:rFonts w:ascii="Times New Roman" w:eastAsia="Calibri" w:hAnsi="Times New Roman" w:cs="Times New Roman"/>
          <w:b/>
          <w:lang w:val="es-ES_tradnl"/>
        </w:rPr>
        <w:tab/>
      </w:r>
    </w:p>
    <w:p w14:paraId="69572879" w14:textId="77777777" w:rsidR="00503478" w:rsidRPr="00D247A1" w:rsidRDefault="00503478" w:rsidP="00503478">
      <w:pPr>
        <w:tabs>
          <w:tab w:val="center" w:pos="4419"/>
          <w:tab w:val="right" w:pos="8838"/>
        </w:tabs>
        <w:spacing w:after="0" w:line="240" w:lineRule="auto"/>
        <w:rPr>
          <w:rFonts w:ascii="Times New Roman" w:eastAsia="Calibri" w:hAnsi="Times New Roman" w:cs="Times New Roman"/>
          <w:b/>
          <w:lang w:val="es-ES_tradnl"/>
        </w:rPr>
      </w:pPr>
    </w:p>
    <w:p w14:paraId="4FB88E5C" w14:textId="77777777" w:rsidR="00503478" w:rsidRPr="00D247A1" w:rsidRDefault="00503478" w:rsidP="00503478">
      <w:pPr>
        <w:tabs>
          <w:tab w:val="center" w:pos="4419"/>
          <w:tab w:val="right" w:pos="8838"/>
        </w:tabs>
        <w:spacing w:after="0" w:line="240" w:lineRule="auto"/>
        <w:rPr>
          <w:rFonts w:ascii="Times New Roman" w:eastAsia="Calibri" w:hAnsi="Times New Roman" w:cs="Times New Roman"/>
          <w:b/>
          <w:lang w:val="es-ES_tradnl"/>
        </w:rPr>
      </w:pPr>
    </w:p>
    <w:p w14:paraId="763A488B" w14:textId="77777777" w:rsidR="00503478" w:rsidRPr="00D247A1" w:rsidRDefault="00503478" w:rsidP="00503478">
      <w:pPr>
        <w:tabs>
          <w:tab w:val="center" w:pos="4419"/>
          <w:tab w:val="right" w:pos="8838"/>
        </w:tabs>
        <w:spacing w:after="0" w:line="240" w:lineRule="auto"/>
        <w:rPr>
          <w:rFonts w:ascii="Times New Roman" w:eastAsia="Calibri" w:hAnsi="Times New Roman" w:cs="Times New Roman"/>
          <w:b/>
          <w:lang w:val="es-ES_tradnl"/>
        </w:rPr>
      </w:pPr>
      <w:r w:rsidRPr="00D247A1">
        <w:rPr>
          <w:rFonts w:ascii="Times New Roman" w:eastAsia="Calibri" w:hAnsi="Times New Roman" w:cs="Times New Roman"/>
          <w:b/>
          <w:lang w:val="es-ES_tradnl"/>
        </w:rPr>
        <w:t>_________________      _____________________      _____________________</w:t>
      </w:r>
    </w:p>
    <w:p w14:paraId="34FDF6A1" w14:textId="77777777" w:rsidR="00503478" w:rsidRPr="00D247A1" w:rsidRDefault="00503478" w:rsidP="00503478">
      <w:pPr>
        <w:tabs>
          <w:tab w:val="center" w:pos="4419"/>
          <w:tab w:val="right" w:pos="8838"/>
        </w:tabs>
        <w:spacing w:after="0" w:line="240" w:lineRule="auto"/>
        <w:rPr>
          <w:rFonts w:ascii="Times New Roman" w:eastAsia="Calibri" w:hAnsi="Times New Roman" w:cs="Times New Roman"/>
          <w:b/>
          <w:lang w:val="es-ES_tradnl"/>
        </w:rPr>
      </w:pPr>
      <w:r w:rsidRPr="00D247A1">
        <w:rPr>
          <w:rFonts w:ascii="Times New Roman" w:eastAsia="Calibri" w:hAnsi="Times New Roman" w:cs="Times New Roman"/>
          <w:b/>
          <w:lang w:val="es-ES_tradnl"/>
        </w:rPr>
        <w:t>Cédula</w:t>
      </w:r>
      <w:r w:rsidRPr="00D247A1">
        <w:rPr>
          <w:rFonts w:ascii="Times New Roman" w:eastAsia="Calibri" w:hAnsi="Times New Roman" w:cs="Times New Roman"/>
          <w:b/>
          <w:lang w:val="es-ES_tradnl"/>
        </w:rPr>
        <w:tab/>
        <w:t xml:space="preserve">                                       Cédula                                   Cédula</w:t>
      </w:r>
      <w:r w:rsidRPr="00D247A1">
        <w:rPr>
          <w:rFonts w:ascii="Times New Roman" w:eastAsia="Calibri" w:hAnsi="Times New Roman" w:cs="Times New Roman"/>
          <w:b/>
          <w:lang w:val="es-ES_tradnl"/>
        </w:rPr>
        <w:tab/>
      </w:r>
      <w:r w:rsidRPr="00D247A1">
        <w:rPr>
          <w:rFonts w:ascii="Times New Roman" w:eastAsia="Calibri" w:hAnsi="Times New Roman" w:cs="Times New Roman"/>
          <w:b/>
          <w:lang w:val="es-ES_tradnl"/>
        </w:rPr>
        <w:tab/>
      </w:r>
    </w:p>
    <w:p w14:paraId="0DEB5B54" w14:textId="77777777" w:rsidR="00503478" w:rsidRPr="00D247A1" w:rsidRDefault="00503478" w:rsidP="00503478">
      <w:pPr>
        <w:tabs>
          <w:tab w:val="center" w:pos="4419"/>
          <w:tab w:val="right" w:pos="8838"/>
        </w:tabs>
        <w:spacing w:after="0" w:line="240" w:lineRule="auto"/>
        <w:rPr>
          <w:rFonts w:ascii="Times New Roman" w:eastAsia="Calibri" w:hAnsi="Times New Roman" w:cs="Times New Roman"/>
          <w:b/>
          <w:lang w:val="es-ES_tradnl"/>
        </w:rPr>
      </w:pPr>
    </w:p>
    <w:p w14:paraId="191B5B04" w14:textId="77777777" w:rsidR="00503478" w:rsidRPr="00D247A1" w:rsidRDefault="00503478" w:rsidP="00503478">
      <w:pPr>
        <w:tabs>
          <w:tab w:val="center" w:pos="4419"/>
          <w:tab w:val="right" w:pos="8838"/>
        </w:tabs>
        <w:spacing w:after="0" w:line="240" w:lineRule="auto"/>
        <w:rPr>
          <w:rFonts w:ascii="Times New Roman" w:eastAsia="Calibri" w:hAnsi="Times New Roman" w:cs="Times New Roman"/>
          <w:b/>
          <w:lang w:val="es-ES_tradnl"/>
        </w:rPr>
      </w:pPr>
    </w:p>
    <w:p w14:paraId="497F7674" w14:textId="77777777" w:rsidR="00503478" w:rsidRPr="00D247A1" w:rsidRDefault="00503478" w:rsidP="00503478">
      <w:pPr>
        <w:tabs>
          <w:tab w:val="center" w:pos="4419"/>
          <w:tab w:val="right" w:pos="8838"/>
        </w:tabs>
        <w:spacing w:after="0" w:line="240" w:lineRule="auto"/>
        <w:rPr>
          <w:rFonts w:ascii="Times New Roman" w:eastAsia="Calibri" w:hAnsi="Times New Roman" w:cs="Times New Roman"/>
          <w:b/>
          <w:lang w:val="es-ES_tradnl"/>
        </w:rPr>
      </w:pPr>
      <w:r w:rsidRPr="00D247A1">
        <w:rPr>
          <w:rFonts w:ascii="Times New Roman" w:eastAsia="Calibri" w:hAnsi="Times New Roman" w:cs="Times New Roman"/>
          <w:b/>
          <w:lang w:val="es-ES_tradnl"/>
        </w:rPr>
        <w:t>Sello Del Centro Educativo</w:t>
      </w:r>
    </w:p>
    <w:p w14:paraId="39F01D5A" w14:textId="77777777" w:rsidR="00503478" w:rsidRPr="00D247A1" w:rsidRDefault="00503478" w:rsidP="00503478">
      <w:pPr>
        <w:tabs>
          <w:tab w:val="center" w:pos="4419"/>
          <w:tab w:val="right" w:pos="8838"/>
        </w:tabs>
        <w:spacing w:after="0" w:line="240" w:lineRule="auto"/>
        <w:rPr>
          <w:rFonts w:ascii="Times New Roman" w:eastAsia="Calibri" w:hAnsi="Times New Roman" w:cs="Times New Roman"/>
          <w:b/>
          <w:lang w:val="es-ES_tradnl"/>
        </w:rPr>
      </w:pPr>
    </w:p>
    <w:p w14:paraId="4BA2DE09" w14:textId="77777777" w:rsidR="00503478" w:rsidRPr="00D247A1" w:rsidRDefault="00503478" w:rsidP="00503478">
      <w:pPr>
        <w:tabs>
          <w:tab w:val="center" w:pos="4419"/>
          <w:tab w:val="right" w:pos="8838"/>
        </w:tabs>
        <w:spacing w:after="0" w:line="240" w:lineRule="auto"/>
        <w:jc w:val="right"/>
        <w:rPr>
          <w:rFonts w:ascii="Times New Roman" w:eastAsia="Calibri" w:hAnsi="Times New Roman" w:cs="Times New Roman"/>
          <w:b/>
          <w:u w:val="single"/>
          <w:lang w:val="es-ES_tradnl"/>
        </w:rPr>
      </w:pPr>
      <w:r w:rsidRPr="00D247A1">
        <w:rPr>
          <w:rFonts w:ascii="Times New Roman" w:eastAsia="Calibri" w:hAnsi="Times New Roman" w:cs="Times New Roman"/>
          <w:b/>
          <w:lang w:val="es-ES_tradnl"/>
        </w:rPr>
        <w:tab/>
      </w:r>
      <w:r w:rsidRPr="00D247A1">
        <w:rPr>
          <w:rFonts w:ascii="Times New Roman" w:eastAsia="Calibri" w:hAnsi="Times New Roman" w:cs="Times New Roman"/>
          <w:b/>
          <w:u w:val="single"/>
          <w:lang w:val="es-ES_tradnl"/>
        </w:rPr>
        <w:t>Nota: Anexar Fotocopia de la Cédula del Contratado</w:t>
      </w:r>
    </w:p>
    <w:p w14:paraId="4CC7D73F" w14:textId="17A87711" w:rsidR="00C24743" w:rsidRDefault="00C24743">
      <w:pPr>
        <w:rPr>
          <w:rFonts w:ascii="Times New Roman" w:hAnsi="Times New Roman" w:cs="Times New Roman"/>
          <w:sz w:val="28"/>
          <w:szCs w:val="28"/>
          <w:lang w:val="es-ES_tradnl"/>
        </w:rPr>
      </w:pPr>
      <w:r>
        <w:rPr>
          <w:rFonts w:ascii="Times New Roman" w:hAnsi="Times New Roman" w:cs="Times New Roman"/>
          <w:sz w:val="28"/>
          <w:szCs w:val="28"/>
          <w:lang w:val="es-ES_tradnl"/>
        </w:rPr>
        <w:br w:type="page"/>
      </w:r>
    </w:p>
    <w:tbl>
      <w:tblPr>
        <w:tblW w:w="9360" w:type="dxa"/>
        <w:tblCellMar>
          <w:left w:w="70" w:type="dxa"/>
          <w:right w:w="70" w:type="dxa"/>
        </w:tblCellMar>
        <w:tblLook w:val="04A0" w:firstRow="1" w:lastRow="0" w:firstColumn="1" w:lastColumn="0" w:noHBand="0" w:noVBand="1"/>
      </w:tblPr>
      <w:tblGrid>
        <w:gridCol w:w="1754"/>
        <w:gridCol w:w="1751"/>
        <w:gridCol w:w="1340"/>
        <w:gridCol w:w="1040"/>
        <w:gridCol w:w="1331"/>
        <w:gridCol w:w="2444"/>
      </w:tblGrid>
      <w:tr w:rsidR="00C24743" w:rsidRPr="00C24743" w14:paraId="738B9153" w14:textId="77777777" w:rsidTr="00C24743">
        <w:trPr>
          <w:trHeight w:val="290"/>
        </w:trPr>
        <w:tc>
          <w:tcPr>
            <w:tcW w:w="1754" w:type="dxa"/>
            <w:tcBorders>
              <w:top w:val="nil"/>
              <w:left w:val="nil"/>
              <w:bottom w:val="nil"/>
              <w:right w:val="nil"/>
            </w:tcBorders>
            <w:shd w:val="clear" w:color="auto" w:fill="auto"/>
            <w:noWrap/>
            <w:vAlign w:val="bottom"/>
            <w:hideMark/>
          </w:tcPr>
          <w:p w14:paraId="60260ADE" w14:textId="77777777" w:rsidR="00C24743" w:rsidRPr="00C24743" w:rsidRDefault="00C24743" w:rsidP="00C24743">
            <w:pPr>
              <w:spacing w:after="0" w:line="240" w:lineRule="auto"/>
              <w:rPr>
                <w:rFonts w:ascii="Times New Roman" w:eastAsia="Times New Roman" w:hAnsi="Times New Roman" w:cs="Times New Roman"/>
                <w:kern w:val="0"/>
                <w:sz w:val="24"/>
                <w:szCs w:val="24"/>
                <w:lang w:eastAsia="es-DO"/>
                <w14:ligatures w14:val="none"/>
              </w:rPr>
            </w:pPr>
          </w:p>
        </w:tc>
        <w:tc>
          <w:tcPr>
            <w:tcW w:w="1751" w:type="dxa"/>
            <w:tcBorders>
              <w:top w:val="nil"/>
              <w:left w:val="nil"/>
              <w:bottom w:val="nil"/>
              <w:right w:val="nil"/>
            </w:tcBorders>
            <w:shd w:val="clear" w:color="auto" w:fill="auto"/>
            <w:noWrap/>
            <w:vAlign w:val="bottom"/>
            <w:hideMark/>
          </w:tcPr>
          <w:p w14:paraId="2E7BCE6D"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040" w:type="dxa"/>
            <w:tcBorders>
              <w:top w:val="nil"/>
              <w:left w:val="nil"/>
              <w:bottom w:val="nil"/>
              <w:right w:val="nil"/>
            </w:tcBorders>
            <w:shd w:val="clear" w:color="auto" w:fill="auto"/>
            <w:noWrap/>
            <w:vAlign w:val="bottom"/>
            <w:hideMark/>
          </w:tcPr>
          <w:p w14:paraId="5EAAF507"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040" w:type="dxa"/>
            <w:tcBorders>
              <w:top w:val="nil"/>
              <w:left w:val="nil"/>
              <w:bottom w:val="nil"/>
              <w:right w:val="nil"/>
            </w:tcBorders>
            <w:shd w:val="clear" w:color="auto" w:fill="auto"/>
            <w:noWrap/>
            <w:vAlign w:val="bottom"/>
            <w:hideMark/>
          </w:tcPr>
          <w:p w14:paraId="5F86E7AE"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331" w:type="dxa"/>
            <w:tcBorders>
              <w:top w:val="nil"/>
              <w:left w:val="nil"/>
              <w:bottom w:val="nil"/>
              <w:right w:val="nil"/>
            </w:tcBorders>
            <w:shd w:val="clear" w:color="auto" w:fill="auto"/>
            <w:noWrap/>
            <w:vAlign w:val="bottom"/>
            <w:hideMark/>
          </w:tcPr>
          <w:p w14:paraId="5572EBC1"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2444" w:type="dxa"/>
            <w:tcBorders>
              <w:top w:val="nil"/>
              <w:left w:val="nil"/>
              <w:bottom w:val="nil"/>
              <w:right w:val="nil"/>
            </w:tcBorders>
            <w:shd w:val="clear" w:color="auto" w:fill="auto"/>
            <w:noWrap/>
            <w:vAlign w:val="bottom"/>
            <w:hideMark/>
          </w:tcPr>
          <w:p w14:paraId="34CB3A62"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r>
      <w:tr w:rsidR="00C24743" w:rsidRPr="00C24743" w14:paraId="43D62506" w14:textId="77777777" w:rsidTr="00C24743">
        <w:trPr>
          <w:trHeight w:val="290"/>
        </w:trPr>
        <w:tc>
          <w:tcPr>
            <w:tcW w:w="1754" w:type="dxa"/>
            <w:tcBorders>
              <w:top w:val="nil"/>
              <w:left w:val="nil"/>
              <w:bottom w:val="nil"/>
              <w:right w:val="nil"/>
            </w:tcBorders>
            <w:shd w:val="clear" w:color="auto" w:fill="auto"/>
            <w:noWrap/>
            <w:vAlign w:val="bottom"/>
            <w:hideMark/>
          </w:tcPr>
          <w:p w14:paraId="4C53012E"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751" w:type="dxa"/>
            <w:tcBorders>
              <w:top w:val="nil"/>
              <w:left w:val="nil"/>
              <w:bottom w:val="nil"/>
              <w:right w:val="nil"/>
            </w:tcBorders>
            <w:shd w:val="clear" w:color="auto" w:fill="auto"/>
            <w:noWrap/>
            <w:vAlign w:val="bottom"/>
            <w:hideMark/>
          </w:tcPr>
          <w:p w14:paraId="27612E6F"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040" w:type="dxa"/>
            <w:tcBorders>
              <w:top w:val="nil"/>
              <w:left w:val="nil"/>
              <w:bottom w:val="nil"/>
              <w:right w:val="nil"/>
            </w:tcBorders>
            <w:shd w:val="clear" w:color="auto" w:fill="auto"/>
            <w:noWrap/>
            <w:vAlign w:val="bottom"/>
            <w:hideMark/>
          </w:tcPr>
          <w:p w14:paraId="563F214E" w14:textId="45E19A22" w:rsidR="00C24743" w:rsidRPr="00C24743" w:rsidRDefault="00C24743" w:rsidP="00C24743">
            <w:pPr>
              <w:spacing w:after="0" w:line="240" w:lineRule="auto"/>
              <w:rPr>
                <w:rFonts w:ascii="Calibri" w:eastAsia="Times New Roman" w:hAnsi="Calibri" w:cs="Calibri"/>
                <w:color w:val="000000"/>
                <w:kern w:val="0"/>
                <w:lang w:eastAsia="es-DO"/>
                <w14:ligatures w14:val="none"/>
              </w:rPr>
            </w:pPr>
            <w:r w:rsidRPr="00C24743">
              <w:rPr>
                <w:rFonts w:ascii="Calibri" w:eastAsia="Times New Roman" w:hAnsi="Calibri" w:cs="Calibri"/>
                <w:noProof/>
                <w:color w:val="000000"/>
                <w:kern w:val="0"/>
                <w:lang w:eastAsia="es-DO"/>
                <w14:ligatures w14:val="none"/>
              </w:rPr>
              <w:drawing>
                <wp:anchor distT="0" distB="0" distL="114300" distR="114300" simplePos="0" relativeHeight="251668480" behindDoc="0" locked="0" layoutInCell="1" allowOverlap="1" wp14:anchorId="41EA9A16" wp14:editId="778BB668">
                  <wp:simplePos x="0" y="0"/>
                  <wp:positionH relativeFrom="column">
                    <wp:posOffset>692150</wp:posOffset>
                  </wp:positionH>
                  <wp:positionV relativeFrom="paragraph">
                    <wp:posOffset>0</wp:posOffset>
                  </wp:positionV>
                  <wp:extent cx="1765300" cy="933450"/>
                  <wp:effectExtent l="0" t="0" r="0" b="0"/>
                  <wp:wrapNone/>
                  <wp:docPr id="285413114" name="Imagen 2" descr="https://static.wikia.nocookie.net/logopedia/images/c/c3/LogoEducacion2020.1.png/revision/latest/scale-to-width-down/572?cb=20200816170508">
                    <a:extLst xmlns:a="http://schemas.openxmlformats.org/drawingml/2006/main">
                      <a:ext uri="{FF2B5EF4-FFF2-40B4-BE49-F238E27FC236}">
                        <a16:creationId xmlns:a16="http://schemas.microsoft.com/office/drawing/2014/main" id="{D86EA5B9-F7AC-4ACA-A8DF-B64E52006758}"/>
                      </a:ext>
                    </a:extLst>
                  </wp:docPr>
                  <wp:cNvGraphicFramePr/>
                  <a:graphic xmlns:a="http://schemas.openxmlformats.org/drawingml/2006/main">
                    <a:graphicData uri="http://schemas.openxmlformats.org/drawingml/2006/picture">
                      <pic:pic xmlns:pic="http://schemas.openxmlformats.org/drawingml/2006/picture">
                        <pic:nvPicPr>
                          <pic:cNvPr id="4" name="Imagen 3" descr="https://static.wikia.nocookie.net/logopedia/images/c/c3/LogoEducacion2020.1.png/revision/latest/scale-to-width-down/572?cb=20200816170508">
                            <a:extLst>
                              <a:ext uri="{FF2B5EF4-FFF2-40B4-BE49-F238E27FC236}">
                                <a16:creationId xmlns:a16="http://schemas.microsoft.com/office/drawing/2014/main" id="{D86EA5B9-F7AC-4ACA-A8DF-B64E52006758}"/>
                              </a:ext>
                            </a:extLst>
                          </pic:cNvPr>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1018" cy="96202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00"/>
            </w:tblGrid>
            <w:tr w:rsidR="00C24743" w:rsidRPr="00C24743" w14:paraId="08EEE074" w14:textId="77777777">
              <w:trPr>
                <w:trHeight w:val="290"/>
                <w:tblCellSpacing w:w="0" w:type="dxa"/>
              </w:trPr>
              <w:tc>
                <w:tcPr>
                  <w:tcW w:w="1200" w:type="dxa"/>
                  <w:tcBorders>
                    <w:top w:val="nil"/>
                    <w:left w:val="nil"/>
                    <w:bottom w:val="nil"/>
                    <w:right w:val="nil"/>
                  </w:tcBorders>
                  <w:shd w:val="clear" w:color="auto" w:fill="auto"/>
                  <w:noWrap/>
                  <w:vAlign w:val="bottom"/>
                  <w:hideMark/>
                </w:tcPr>
                <w:p w14:paraId="4EED8407" w14:textId="77777777" w:rsidR="00C24743" w:rsidRPr="00C24743" w:rsidRDefault="00C24743" w:rsidP="00C24743">
                  <w:pPr>
                    <w:spacing w:after="0" w:line="240" w:lineRule="auto"/>
                    <w:rPr>
                      <w:rFonts w:ascii="Calibri" w:eastAsia="Times New Roman" w:hAnsi="Calibri" w:cs="Calibri"/>
                      <w:color w:val="000000"/>
                      <w:kern w:val="0"/>
                      <w:lang w:eastAsia="es-DO"/>
                      <w14:ligatures w14:val="none"/>
                    </w:rPr>
                  </w:pPr>
                </w:p>
              </w:tc>
            </w:tr>
          </w:tbl>
          <w:p w14:paraId="4F2588CC" w14:textId="77777777" w:rsidR="00C24743" w:rsidRPr="00C24743" w:rsidRDefault="00C24743" w:rsidP="00C24743">
            <w:pPr>
              <w:spacing w:after="0" w:line="240" w:lineRule="auto"/>
              <w:rPr>
                <w:rFonts w:ascii="Calibri" w:eastAsia="Times New Roman" w:hAnsi="Calibri" w:cs="Calibri"/>
                <w:color w:val="000000"/>
                <w:kern w:val="0"/>
                <w:lang w:eastAsia="es-DO"/>
                <w14:ligatures w14:val="none"/>
              </w:rPr>
            </w:pPr>
          </w:p>
        </w:tc>
        <w:tc>
          <w:tcPr>
            <w:tcW w:w="1040" w:type="dxa"/>
            <w:tcBorders>
              <w:top w:val="nil"/>
              <w:left w:val="nil"/>
              <w:bottom w:val="nil"/>
              <w:right w:val="nil"/>
            </w:tcBorders>
            <w:shd w:val="clear" w:color="auto" w:fill="auto"/>
            <w:noWrap/>
            <w:vAlign w:val="bottom"/>
            <w:hideMark/>
          </w:tcPr>
          <w:p w14:paraId="6DFDDEF6"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331" w:type="dxa"/>
            <w:tcBorders>
              <w:top w:val="nil"/>
              <w:left w:val="nil"/>
              <w:bottom w:val="nil"/>
              <w:right w:val="nil"/>
            </w:tcBorders>
            <w:shd w:val="clear" w:color="auto" w:fill="auto"/>
            <w:noWrap/>
            <w:vAlign w:val="bottom"/>
            <w:hideMark/>
          </w:tcPr>
          <w:p w14:paraId="3F5F6FF0"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2444" w:type="dxa"/>
            <w:tcBorders>
              <w:top w:val="nil"/>
              <w:left w:val="nil"/>
              <w:bottom w:val="nil"/>
              <w:right w:val="nil"/>
            </w:tcBorders>
            <w:shd w:val="clear" w:color="auto" w:fill="auto"/>
            <w:noWrap/>
            <w:vAlign w:val="bottom"/>
            <w:hideMark/>
          </w:tcPr>
          <w:p w14:paraId="4B562BAB"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r>
      <w:tr w:rsidR="00C24743" w:rsidRPr="00C24743" w14:paraId="155C3469" w14:textId="77777777" w:rsidTr="00C24743">
        <w:trPr>
          <w:trHeight w:val="290"/>
        </w:trPr>
        <w:tc>
          <w:tcPr>
            <w:tcW w:w="1754" w:type="dxa"/>
            <w:tcBorders>
              <w:top w:val="nil"/>
              <w:left w:val="nil"/>
              <w:bottom w:val="nil"/>
              <w:right w:val="nil"/>
            </w:tcBorders>
            <w:shd w:val="clear" w:color="auto" w:fill="auto"/>
            <w:noWrap/>
            <w:vAlign w:val="bottom"/>
            <w:hideMark/>
          </w:tcPr>
          <w:p w14:paraId="09573239"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751" w:type="dxa"/>
            <w:tcBorders>
              <w:top w:val="nil"/>
              <w:left w:val="nil"/>
              <w:bottom w:val="nil"/>
              <w:right w:val="nil"/>
            </w:tcBorders>
            <w:shd w:val="clear" w:color="auto" w:fill="auto"/>
            <w:noWrap/>
            <w:vAlign w:val="bottom"/>
            <w:hideMark/>
          </w:tcPr>
          <w:p w14:paraId="712E5C6B"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040" w:type="dxa"/>
            <w:tcBorders>
              <w:top w:val="nil"/>
              <w:left w:val="nil"/>
              <w:bottom w:val="nil"/>
              <w:right w:val="nil"/>
            </w:tcBorders>
            <w:shd w:val="clear" w:color="auto" w:fill="auto"/>
            <w:noWrap/>
            <w:vAlign w:val="bottom"/>
            <w:hideMark/>
          </w:tcPr>
          <w:p w14:paraId="1A9C590E"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040" w:type="dxa"/>
            <w:tcBorders>
              <w:top w:val="nil"/>
              <w:left w:val="nil"/>
              <w:bottom w:val="nil"/>
              <w:right w:val="nil"/>
            </w:tcBorders>
            <w:shd w:val="clear" w:color="auto" w:fill="auto"/>
            <w:noWrap/>
            <w:vAlign w:val="bottom"/>
            <w:hideMark/>
          </w:tcPr>
          <w:p w14:paraId="7B111C04"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331" w:type="dxa"/>
            <w:tcBorders>
              <w:top w:val="nil"/>
              <w:left w:val="nil"/>
              <w:bottom w:val="nil"/>
              <w:right w:val="nil"/>
            </w:tcBorders>
            <w:shd w:val="clear" w:color="auto" w:fill="auto"/>
            <w:noWrap/>
            <w:vAlign w:val="bottom"/>
            <w:hideMark/>
          </w:tcPr>
          <w:p w14:paraId="5A6CAC8E"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2444" w:type="dxa"/>
            <w:tcBorders>
              <w:top w:val="nil"/>
              <w:left w:val="nil"/>
              <w:bottom w:val="nil"/>
              <w:right w:val="nil"/>
            </w:tcBorders>
            <w:shd w:val="clear" w:color="auto" w:fill="auto"/>
            <w:noWrap/>
            <w:vAlign w:val="bottom"/>
            <w:hideMark/>
          </w:tcPr>
          <w:p w14:paraId="16249B08"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r>
      <w:tr w:rsidR="00C24743" w:rsidRPr="00C24743" w14:paraId="222E0472" w14:textId="77777777" w:rsidTr="00C24743">
        <w:trPr>
          <w:trHeight w:val="290"/>
        </w:trPr>
        <w:tc>
          <w:tcPr>
            <w:tcW w:w="1754" w:type="dxa"/>
            <w:tcBorders>
              <w:top w:val="nil"/>
              <w:left w:val="nil"/>
              <w:bottom w:val="nil"/>
              <w:right w:val="nil"/>
            </w:tcBorders>
            <w:shd w:val="clear" w:color="auto" w:fill="auto"/>
            <w:noWrap/>
            <w:vAlign w:val="bottom"/>
            <w:hideMark/>
          </w:tcPr>
          <w:p w14:paraId="0D5363F5"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751" w:type="dxa"/>
            <w:tcBorders>
              <w:top w:val="nil"/>
              <w:left w:val="nil"/>
              <w:bottom w:val="nil"/>
              <w:right w:val="nil"/>
            </w:tcBorders>
            <w:shd w:val="clear" w:color="auto" w:fill="auto"/>
            <w:noWrap/>
            <w:vAlign w:val="bottom"/>
            <w:hideMark/>
          </w:tcPr>
          <w:p w14:paraId="532E703D"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040" w:type="dxa"/>
            <w:tcBorders>
              <w:top w:val="nil"/>
              <w:left w:val="nil"/>
              <w:bottom w:val="nil"/>
              <w:right w:val="nil"/>
            </w:tcBorders>
            <w:shd w:val="clear" w:color="auto" w:fill="auto"/>
            <w:noWrap/>
            <w:vAlign w:val="bottom"/>
            <w:hideMark/>
          </w:tcPr>
          <w:p w14:paraId="3794C3E1"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040" w:type="dxa"/>
            <w:tcBorders>
              <w:top w:val="nil"/>
              <w:left w:val="nil"/>
              <w:bottom w:val="nil"/>
              <w:right w:val="nil"/>
            </w:tcBorders>
            <w:shd w:val="clear" w:color="auto" w:fill="auto"/>
            <w:noWrap/>
            <w:vAlign w:val="bottom"/>
            <w:hideMark/>
          </w:tcPr>
          <w:p w14:paraId="612B61E8"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331" w:type="dxa"/>
            <w:tcBorders>
              <w:top w:val="nil"/>
              <w:left w:val="nil"/>
              <w:bottom w:val="nil"/>
              <w:right w:val="nil"/>
            </w:tcBorders>
            <w:shd w:val="clear" w:color="auto" w:fill="auto"/>
            <w:noWrap/>
            <w:vAlign w:val="bottom"/>
            <w:hideMark/>
          </w:tcPr>
          <w:p w14:paraId="5857F2F2"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2444" w:type="dxa"/>
            <w:tcBorders>
              <w:top w:val="nil"/>
              <w:left w:val="nil"/>
              <w:bottom w:val="nil"/>
              <w:right w:val="nil"/>
            </w:tcBorders>
            <w:shd w:val="clear" w:color="auto" w:fill="auto"/>
            <w:noWrap/>
            <w:vAlign w:val="bottom"/>
            <w:hideMark/>
          </w:tcPr>
          <w:p w14:paraId="41101CCF"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r>
      <w:tr w:rsidR="00C24743" w:rsidRPr="00C24743" w14:paraId="2EBBBA12" w14:textId="77777777" w:rsidTr="00C24743">
        <w:trPr>
          <w:trHeight w:val="290"/>
        </w:trPr>
        <w:tc>
          <w:tcPr>
            <w:tcW w:w="1754" w:type="dxa"/>
            <w:tcBorders>
              <w:top w:val="nil"/>
              <w:left w:val="nil"/>
              <w:bottom w:val="nil"/>
              <w:right w:val="nil"/>
            </w:tcBorders>
            <w:shd w:val="clear" w:color="auto" w:fill="auto"/>
            <w:noWrap/>
            <w:vAlign w:val="bottom"/>
            <w:hideMark/>
          </w:tcPr>
          <w:p w14:paraId="5A6D5BAF"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751" w:type="dxa"/>
            <w:tcBorders>
              <w:top w:val="nil"/>
              <w:left w:val="nil"/>
              <w:bottom w:val="nil"/>
              <w:right w:val="nil"/>
            </w:tcBorders>
            <w:shd w:val="clear" w:color="auto" w:fill="auto"/>
            <w:noWrap/>
            <w:vAlign w:val="bottom"/>
            <w:hideMark/>
          </w:tcPr>
          <w:p w14:paraId="30633359"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040" w:type="dxa"/>
            <w:tcBorders>
              <w:top w:val="nil"/>
              <w:left w:val="nil"/>
              <w:bottom w:val="nil"/>
              <w:right w:val="nil"/>
            </w:tcBorders>
            <w:shd w:val="clear" w:color="auto" w:fill="auto"/>
            <w:noWrap/>
            <w:vAlign w:val="bottom"/>
            <w:hideMark/>
          </w:tcPr>
          <w:p w14:paraId="68B5B0F3"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040" w:type="dxa"/>
            <w:tcBorders>
              <w:top w:val="nil"/>
              <w:left w:val="nil"/>
              <w:bottom w:val="nil"/>
              <w:right w:val="nil"/>
            </w:tcBorders>
            <w:shd w:val="clear" w:color="auto" w:fill="auto"/>
            <w:noWrap/>
            <w:vAlign w:val="bottom"/>
            <w:hideMark/>
          </w:tcPr>
          <w:p w14:paraId="1D524F65"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331" w:type="dxa"/>
            <w:tcBorders>
              <w:top w:val="nil"/>
              <w:left w:val="nil"/>
              <w:bottom w:val="nil"/>
              <w:right w:val="nil"/>
            </w:tcBorders>
            <w:shd w:val="clear" w:color="auto" w:fill="auto"/>
            <w:noWrap/>
            <w:vAlign w:val="bottom"/>
            <w:hideMark/>
          </w:tcPr>
          <w:p w14:paraId="79BC857E"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2444" w:type="dxa"/>
            <w:tcBorders>
              <w:top w:val="nil"/>
              <w:left w:val="nil"/>
              <w:bottom w:val="nil"/>
              <w:right w:val="nil"/>
            </w:tcBorders>
            <w:shd w:val="clear" w:color="auto" w:fill="auto"/>
            <w:noWrap/>
            <w:vAlign w:val="bottom"/>
            <w:hideMark/>
          </w:tcPr>
          <w:p w14:paraId="505A2EA1"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r>
      <w:tr w:rsidR="00C24743" w:rsidRPr="00C24743" w14:paraId="5D5637AB" w14:textId="77777777" w:rsidTr="00C24743">
        <w:trPr>
          <w:trHeight w:val="290"/>
        </w:trPr>
        <w:tc>
          <w:tcPr>
            <w:tcW w:w="1754" w:type="dxa"/>
            <w:tcBorders>
              <w:top w:val="nil"/>
              <w:left w:val="nil"/>
              <w:bottom w:val="nil"/>
              <w:right w:val="nil"/>
            </w:tcBorders>
            <w:shd w:val="clear" w:color="auto" w:fill="auto"/>
            <w:noWrap/>
            <w:vAlign w:val="bottom"/>
            <w:hideMark/>
          </w:tcPr>
          <w:p w14:paraId="72DE075F"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751" w:type="dxa"/>
            <w:tcBorders>
              <w:top w:val="nil"/>
              <w:left w:val="nil"/>
              <w:bottom w:val="nil"/>
              <w:right w:val="nil"/>
            </w:tcBorders>
            <w:shd w:val="clear" w:color="auto" w:fill="auto"/>
            <w:noWrap/>
            <w:vAlign w:val="bottom"/>
            <w:hideMark/>
          </w:tcPr>
          <w:p w14:paraId="4ACDC89D"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040" w:type="dxa"/>
            <w:tcBorders>
              <w:top w:val="nil"/>
              <w:left w:val="nil"/>
              <w:bottom w:val="nil"/>
              <w:right w:val="nil"/>
            </w:tcBorders>
            <w:shd w:val="clear" w:color="auto" w:fill="auto"/>
            <w:noWrap/>
            <w:vAlign w:val="bottom"/>
            <w:hideMark/>
          </w:tcPr>
          <w:p w14:paraId="539607AD"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040" w:type="dxa"/>
            <w:tcBorders>
              <w:top w:val="nil"/>
              <w:left w:val="nil"/>
              <w:bottom w:val="nil"/>
              <w:right w:val="nil"/>
            </w:tcBorders>
            <w:shd w:val="clear" w:color="auto" w:fill="auto"/>
            <w:noWrap/>
            <w:vAlign w:val="bottom"/>
            <w:hideMark/>
          </w:tcPr>
          <w:p w14:paraId="3DB14D1E"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331" w:type="dxa"/>
            <w:tcBorders>
              <w:top w:val="nil"/>
              <w:left w:val="nil"/>
              <w:bottom w:val="nil"/>
              <w:right w:val="nil"/>
            </w:tcBorders>
            <w:shd w:val="clear" w:color="auto" w:fill="auto"/>
            <w:noWrap/>
            <w:vAlign w:val="bottom"/>
            <w:hideMark/>
          </w:tcPr>
          <w:p w14:paraId="55E8467F"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2444" w:type="dxa"/>
            <w:tcBorders>
              <w:top w:val="nil"/>
              <w:left w:val="nil"/>
              <w:bottom w:val="nil"/>
              <w:right w:val="nil"/>
            </w:tcBorders>
            <w:shd w:val="clear" w:color="auto" w:fill="auto"/>
            <w:noWrap/>
            <w:vAlign w:val="bottom"/>
            <w:hideMark/>
          </w:tcPr>
          <w:p w14:paraId="4AE564BB"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r>
      <w:tr w:rsidR="00C24743" w:rsidRPr="00C24743" w14:paraId="27C3E3A7" w14:textId="77777777" w:rsidTr="00C24743">
        <w:trPr>
          <w:trHeight w:val="520"/>
        </w:trPr>
        <w:tc>
          <w:tcPr>
            <w:tcW w:w="9360" w:type="dxa"/>
            <w:gridSpan w:val="6"/>
            <w:tcBorders>
              <w:top w:val="nil"/>
              <w:left w:val="nil"/>
              <w:bottom w:val="nil"/>
              <w:right w:val="nil"/>
            </w:tcBorders>
            <w:shd w:val="clear" w:color="auto" w:fill="auto"/>
            <w:noWrap/>
            <w:vAlign w:val="bottom"/>
            <w:hideMark/>
          </w:tcPr>
          <w:p w14:paraId="4FA27DE0" w14:textId="77777777" w:rsidR="00C24743" w:rsidRPr="00C24743" w:rsidRDefault="00C24743" w:rsidP="00C24743">
            <w:pPr>
              <w:spacing w:after="0" w:line="240" w:lineRule="auto"/>
              <w:jc w:val="center"/>
              <w:rPr>
                <w:rFonts w:ascii="Calibri" w:eastAsia="Times New Roman" w:hAnsi="Calibri" w:cs="Calibri"/>
                <w:b/>
                <w:bCs/>
                <w:color w:val="000000"/>
                <w:kern w:val="0"/>
                <w:sz w:val="40"/>
                <w:szCs w:val="40"/>
                <w:lang w:eastAsia="es-DO"/>
                <w14:ligatures w14:val="none"/>
              </w:rPr>
            </w:pPr>
            <w:r w:rsidRPr="00C24743">
              <w:rPr>
                <w:rFonts w:ascii="Calibri" w:eastAsia="Times New Roman" w:hAnsi="Calibri" w:cs="Calibri"/>
                <w:b/>
                <w:bCs/>
                <w:color w:val="000000"/>
                <w:kern w:val="0"/>
                <w:sz w:val="40"/>
                <w:szCs w:val="40"/>
                <w:lang w:eastAsia="es-DO"/>
                <w14:ligatures w14:val="none"/>
              </w:rPr>
              <w:t>MINISTERIO DE EDUCACIÓN</w:t>
            </w:r>
          </w:p>
        </w:tc>
      </w:tr>
      <w:tr w:rsidR="00C24743" w:rsidRPr="00C24743" w14:paraId="46F4FC89" w14:textId="77777777" w:rsidTr="00C24743">
        <w:trPr>
          <w:trHeight w:val="470"/>
        </w:trPr>
        <w:tc>
          <w:tcPr>
            <w:tcW w:w="9360" w:type="dxa"/>
            <w:gridSpan w:val="6"/>
            <w:tcBorders>
              <w:top w:val="nil"/>
              <w:left w:val="nil"/>
              <w:bottom w:val="nil"/>
              <w:right w:val="nil"/>
            </w:tcBorders>
            <w:shd w:val="clear" w:color="auto" w:fill="auto"/>
            <w:noWrap/>
            <w:vAlign w:val="bottom"/>
            <w:hideMark/>
          </w:tcPr>
          <w:p w14:paraId="21013903" w14:textId="77777777" w:rsidR="00C24743" w:rsidRPr="00C24743" w:rsidRDefault="00C24743" w:rsidP="00C24743">
            <w:pPr>
              <w:spacing w:after="0" w:line="240" w:lineRule="auto"/>
              <w:jc w:val="center"/>
              <w:rPr>
                <w:rFonts w:ascii="Calibri" w:eastAsia="Times New Roman" w:hAnsi="Calibri" w:cs="Calibri"/>
                <w:b/>
                <w:bCs/>
                <w:color w:val="000000"/>
                <w:kern w:val="0"/>
                <w:sz w:val="36"/>
                <w:szCs w:val="36"/>
                <w:lang w:eastAsia="es-DO"/>
                <w14:ligatures w14:val="none"/>
              </w:rPr>
            </w:pPr>
            <w:r w:rsidRPr="00C24743">
              <w:rPr>
                <w:rFonts w:ascii="Calibri" w:eastAsia="Times New Roman" w:hAnsi="Calibri" w:cs="Calibri"/>
                <w:b/>
                <w:bCs/>
                <w:color w:val="000000"/>
                <w:kern w:val="0"/>
                <w:sz w:val="36"/>
                <w:szCs w:val="36"/>
                <w:lang w:eastAsia="es-DO"/>
                <w14:ligatures w14:val="none"/>
              </w:rPr>
              <w:t xml:space="preserve">    Centro Educativo: _________________________</w:t>
            </w:r>
          </w:p>
        </w:tc>
      </w:tr>
      <w:tr w:rsidR="00C24743" w:rsidRPr="00C24743" w14:paraId="0163FE9E" w14:textId="77777777" w:rsidTr="00C24743">
        <w:trPr>
          <w:trHeight w:val="370"/>
        </w:trPr>
        <w:tc>
          <w:tcPr>
            <w:tcW w:w="9360" w:type="dxa"/>
            <w:gridSpan w:val="6"/>
            <w:tcBorders>
              <w:top w:val="nil"/>
              <w:left w:val="nil"/>
              <w:bottom w:val="nil"/>
              <w:right w:val="nil"/>
            </w:tcBorders>
            <w:shd w:val="clear" w:color="auto" w:fill="auto"/>
            <w:noWrap/>
            <w:vAlign w:val="bottom"/>
            <w:hideMark/>
          </w:tcPr>
          <w:p w14:paraId="3F88E272" w14:textId="77777777" w:rsidR="00C24743" w:rsidRPr="00C24743" w:rsidRDefault="00C24743" w:rsidP="00C24743">
            <w:pPr>
              <w:spacing w:after="0" w:line="240" w:lineRule="auto"/>
              <w:jc w:val="center"/>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CONCILIACION BANCARIA AL_____________________</w:t>
            </w:r>
          </w:p>
        </w:tc>
      </w:tr>
      <w:tr w:rsidR="00C24743" w:rsidRPr="00C24743" w14:paraId="49A51170" w14:textId="77777777" w:rsidTr="00C24743">
        <w:trPr>
          <w:trHeight w:val="310"/>
        </w:trPr>
        <w:tc>
          <w:tcPr>
            <w:tcW w:w="9360" w:type="dxa"/>
            <w:gridSpan w:val="6"/>
            <w:tcBorders>
              <w:top w:val="nil"/>
              <w:left w:val="nil"/>
              <w:bottom w:val="nil"/>
              <w:right w:val="nil"/>
            </w:tcBorders>
            <w:shd w:val="clear" w:color="auto" w:fill="auto"/>
            <w:noWrap/>
            <w:vAlign w:val="bottom"/>
            <w:hideMark/>
          </w:tcPr>
          <w:p w14:paraId="742BA6A6" w14:textId="77777777" w:rsidR="00C24743" w:rsidRPr="00C24743" w:rsidRDefault="00C24743" w:rsidP="00C24743">
            <w:pPr>
              <w:spacing w:after="0" w:line="240" w:lineRule="auto"/>
              <w:jc w:val="center"/>
              <w:rPr>
                <w:rFonts w:ascii="Calibri" w:eastAsia="Times New Roman" w:hAnsi="Calibri" w:cs="Calibri"/>
                <w:color w:val="000000"/>
                <w:kern w:val="0"/>
                <w:sz w:val="24"/>
                <w:szCs w:val="24"/>
                <w:lang w:eastAsia="es-DO"/>
                <w14:ligatures w14:val="none"/>
              </w:rPr>
            </w:pPr>
            <w:r w:rsidRPr="00C24743">
              <w:rPr>
                <w:rFonts w:ascii="Calibri" w:eastAsia="Times New Roman" w:hAnsi="Calibri" w:cs="Calibri"/>
                <w:color w:val="000000"/>
                <w:kern w:val="0"/>
                <w:sz w:val="24"/>
                <w:szCs w:val="24"/>
                <w:lang w:eastAsia="es-DO"/>
                <w14:ligatures w14:val="none"/>
              </w:rPr>
              <w:t>Cuenta No: ________________</w:t>
            </w:r>
          </w:p>
        </w:tc>
      </w:tr>
      <w:tr w:rsidR="00C24743" w:rsidRPr="00C24743" w14:paraId="403079DA" w14:textId="77777777" w:rsidTr="00C24743">
        <w:trPr>
          <w:trHeight w:val="320"/>
        </w:trPr>
        <w:tc>
          <w:tcPr>
            <w:tcW w:w="1754" w:type="dxa"/>
            <w:tcBorders>
              <w:top w:val="nil"/>
              <w:left w:val="nil"/>
              <w:bottom w:val="single" w:sz="8" w:space="0" w:color="auto"/>
              <w:right w:val="nil"/>
            </w:tcBorders>
            <w:shd w:val="clear" w:color="auto" w:fill="auto"/>
            <w:noWrap/>
            <w:vAlign w:val="bottom"/>
            <w:hideMark/>
          </w:tcPr>
          <w:p w14:paraId="5C9AC0B0" w14:textId="77777777" w:rsidR="00C24743" w:rsidRPr="00C24743" w:rsidRDefault="00C24743" w:rsidP="00C24743">
            <w:pPr>
              <w:spacing w:after="0" w:line="240" w:lineRule="auto"/>
              <w:rPr>
                <w:rFonts w:ascii="Calibri" w:eastAsia="Times New Roman" w:hAnsi="Calibri" w:cs="Calibri"/>
                <w:color w:val="000000"/>
                <w:kern w:val="0"/>
                <w:sz w:val="24"/>
                <w:szCs w:val="24"/>
                <w:lang w:eastAsia="es-DO"/>
                <w14:ligatures w14:val="none"/>
              </w:rPr>
            </w:pPr>
            <w:r w:rsidRPr="00C24743">
              <w:rPr>
                <w:rFonts w:ascii="Calibri" w:eastAsia="Times New Roman" w:hAnsi="Calibri" w:cs="Calibri"/>
                <w:color w:val="000000"/>
                <w:kern w:val="0"/>
                <w:sz w:val="24"/>
                <w:szCs w:val="24"/>
                <w:lang w:eastAsia="es-DO"/>
                <w14:ligatures w14:val="none"/>
              </w:rPr>
              <w:t> </w:t>
            </w:r>
          </w:p>
        </w:tc>
        <w:tc>
          <w:tcPr>
            <w:tcW w:w="3831" w:type="dxa"/>
            <w:gridSpan w:val="3"/>
            <w:tcBorders>
              <w:top w:val="nil"/>
              <w:left w:val="nil"/>
              <w:bottom w:val="single" w:sz="8" w:space="0" w:color="auto"/>
              <w:right w:val="nil"/>
            </w:tcBorders>
            <w:shd w:val="clear" w:color="auto" w:fill="auto"/>
            <w:noWrap/>
            <w:vAlign w:val="bottom"/>
            <w:hideMark/>
          </w:tcPr>
          <w:p w14:paraId="37DF1952" w14:textId="77777777" w:rsidR="00C24743" w:rsidRPr="00C24743" w:rsidRDefault="00C24743" w:rsidP="00C24743">
            <w:pPr>
              <w:spacing w:after="0" w:line="240" w:lineRule="auto"/>
              <w:rPr>
                <w:rFonts w:ascii="Calibri" w:eastAsia="Times New Roman" w:hAnsi="Calibri" w:cs="Calibri"/>
                <w:b/>
                <w:bCs/>
                <w:color w:val="000000"/>
                <w:kern w:val="0"/>
                <w:sz w:val="24"/>
                <w:szCs w:val="24"/>
                <w:lang w:eastAsia="es-DO"/>
                <w14:ligatures w14:val="none"/>
              </w:rPr>
            </w:pPr>
            <w:r w:rsidRPr="00C24743">
              <w:rPr>
                <w:rFonts w:ascii="Calibri" w:eastAsia="Times New Roman" w:hAnsi="Calibri" w:cs="Calibri"/>
                <w:b/>
                <w:bCs/>
                <w:color w:val="000000"/>
                <w:kern w:val="0"/>
                <w:sz w:val="24"/>
                <w:szCs w:val="24"/>
                <w:lang w:eastAsia="es-DO"/>
                <w14:ligatures w14:val="none"/>
              </w:rPr>
              <w:t xml:space="preserve">NO EMITIDO POR EL BANCO </w:t>
            </w:r>
          </w:p>
        </w:tc>
        <w:tc>
          <w:tcPr>
            <w:tcW w:w="1331" w:type="dxa"/>
            <w:tcBorders>
              <w:top w:val="nil"/>
              <w:left w:val="nil"/>
              <w:bottom w:val="single" w:sz="8" w:space="0" w:color="auto"/>
              <w:right w:val="nil"/>
            </w:tcBorders>
            <w:shd w:val="clear" w:color="auto" w:fill="auto"/>
            <w:noWrap/>
            <w:vAlign w:val="bottom"/>
            <w:hideMark/>
          </w:tcPr>
          <w:p w14:paraId="04DB4286" w14:textId="77777777" w:rsidR="00C24743" w:rsidRPr="00C24743" w:rsidRDefault="00C24743" w:rsidP="00C24743">
            <w:pPr>
              <w:spacing w:after="0" w:line="240" w:lineRule="auto"/>
              <w:rPr>
                <w:rFonts w:ascii="Calibri" w:eastAsia="Times New Roman" w:hAnsi="Calibri" w:cs="Calibri"/>
                <w:color w:val="000000"/>
                <w:kern w:val="0"/>
                <w:sz w:val="24"/>
                <w:szCs w:val="24"/>
                <w:lang w:eastAsia="es-DO"/>
                <w14:ligatures w14:val="none"/>
              </w:rPr>
            </w:pPr>
            <w:r w:rsidRPr="00C24743">
              <w:rPr>
                <w:rFonts w:ascii="Calibri" w:eastAsia="Times New Roman" w:hAnsi="Calibri" w:cs="Calibri"/>
                <w:color w:val="000000"/>
                <w:kern w:val="0"/>
                <w:sz w:val="24"/>
                <w:szCs w:val="24"/>
                <w:lang w:eastAsia="es-DO"/>
                <w14:ligatures w14:val="none"/>
              </w:rPr>
              <w:t> </w:t>
            </w:r>
          </w:p>
        </w:tc>
        <w:tc>
          <w:tcPr>
            <w:tcW w:w="2444" w:type="dxa"/>
            <w:tcBorders>
              <w:top w:val="nil"/>
              <w:left w:val="nil"/>
              <w:bottom w:val="single" w:sz="8" w:space="0" w:color="auto"/>
              <w:right w:val="nil"/>
            </w:tcBorders>
            <w:shd w:val="clear" w:color="auto" w:fill="auto"/>
            <w:noWrap/>
            <w:vAlign w:val="bottom"/>
            <w:hideMark/>
          </w:tcPr>
          <w:p w14:paraId="6A93B916" w14:textId="77777777" w:rsidR="00C24743" w:rsidRPr="00C24743" w:rsidRDefault="00C24743" w:rsidP="00C24743">
            <w:pPr>
              <w:spacing w:after="0" w:line="240" w:lineRule="auto"/>
              <w:rPr>
                <w:rFonts w:ascii="Calibri" w:eastAsia="Times New Roman" w:hAnsi="Calibri" w:cs="Calibri"/>
                <w:color w:val="000000"/>
                <w:kern w:val="0"/>
                <w:sz w:val="24"/>
                <w:szCs w:val="24"/>
                <w:lang w:eastAsia="es-DO"/>
                <w14:ligatures w14:val="none"/>
              </w:rPr>
            </w:pPr>
            <w:r w:rsidRPr="00C24743">
              <w:rPr>
                <w:rFonts w:ascii="Calibri" w:eastAsia="Times New Roman" w:hAnsi="Calibri" w:cs="Calibri"/>
                <w:color w:val="000000"/>
                <w:kern w:val="0"/>
                <w:sz w:val="24"/>
                <w:szCs w:val="24"/>
                <w:lang w:eastAsia="es-DO"/>
                <w14:ligatures w14:val="none"/>
              </w:rPr>
              <w:t> </w:t>
            </w:r>
          </w:p>
        </w:tc>
      </w:tr>
      <w:tr w:rsidR="00C24743" w:rsidRPr="00C24743" w14:paraId="74C9020A" w14:textId="77777777" w:rsidTr="00C24743">
        <w:trPr>
          <w:trHeight w:val="370"/>
        </w:trPr>
        <w:tc>
          <w:tcPr>
            <w:tcW w:w="1754" w:type="dxa"/>
            <w:tcBorders>
              <w:top w:val="nil"/>
              <w:left w:val="single" w:sz="8" w:space="0" w:color="auto"/>
              <w:bottom w:val="nil"/>
              <w:right w:val="nil"/>
            </w:tcBorders>
            <w:shd w:val="clear" w:color="auto" w:fill="auto"/>
            <w:noWrap/>
            <w:vAlign w:val="bottom"/>
            <w:hideMark/>
          </w:tcPr>
          <w:p w14:paraId="1EBF7983"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c>
          <w:tcPr>
            <w:tcW w:w="1751" w:type="dxa"/>
            <w:tcBorders>
              <w:top w:val="nil"/>
              <w:left w:val="nil"/>
              <w:bottom w:val="nil"/>
              <w:right w:val="nil"/>
            </w:tcBorders>
            <w:shd w:val="clear" w:color="auto" w:fill="auto"/>
            <w:noWrap/>
            <w:vAlign w:val="bottom"/>
            <w:hideMark/>
          </w:tcPr>
          <w:p w14:paraId="32A55DD9"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c>
          <w:tcPr>
            <w:tcW w:w="1040" w:type="dxa"/>
            <w:tcBorders>
              <w:top w:val="nil"/>
              <w:left w:val="nil"/>
              <w:bottom w:val="nil"/>
              <w:right w:val="nil"/>
            </w:tcBorders>
            <w:shd w:val="clear" w:color="auto" w:fill="auto"/>
            <w:noWrap/>
            <w:vAlign w:val="bottom"/>
            <w:hideMark/>
          </w:tcPr>
          <w:p w14:paraId="0D0E1DB6"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c>
          <w:tcPr>
            <w:tcW w:w="1040" w:type="dxa"/>
            <w:tcBorders>
              <w:top w:val="nil"/>
              <w:left w:val="nil"/>
              <w:bottom w:val="nil"/>
              <w:right w:val="nil"/>
            </w:tcBorders>
            <w:shd w:val="clear" w:color="auto" w:fill="auto"/>
            <w:noWrap/>
            <w:vAlign w:val="bottom"/>
            <w:hideMark/>
          </w:tcPr>
          <w:p w14:paraId="7196745B"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c>
          <w:tcPr>
            <w:tcW w:w="1331" w:type="dxa"/>
            <w:tcBorders>
              <w:top w:val="nil"/>
              <w:left w:val="nil"/>
              <w:bottom w:val="nil"/>
              <w:right w:val="nil"/>
            </w:tcBorders>
            <w:shd w:val="clear" w:color="auto" w:fill="auto"/>
            <w:noWrap/>
            <w:vAlign w:val="bottom"/>
            <w:hideMark/>
          </w:tcPr>
          <w:p w14:paraId="33FAAB77"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c>
          <w:tcPr>
            <w:tcW w:w="2444" w:type="dxa"/>
            <w:tcBorders>
              <w:top w:val="nil"/>
              <w:left w:val="nil"/>
              <w:bottom w:val="nil"/>
              <w:right w:val="single" w:sz="4" w:space="0" w:color="auto"/>
            </w:tcBorders>
            <w:shd w:val="clear" w:color="000000" w:fill="BFBFBF"/>
            <w:noWrap/>
            <w:vAlign w:val="bottom"/>
            <w:hideMark/>
          </w:tcPr>
          <w:p w14:paraId="3290B6FE" w14:textId="77777777" w:rsidR="00C24743" w:rsidRPr="00C24743" w:rsidRDefault="00C24743" w:rsidP="00C24743">
            <w:pPr>
              <w:spacing w:after="0" w:line="240" w:lineRule="auto"/>
              <w:jc w:val="center"/>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xml:space="preserve"> LIBRO </w:t>
            </w:r>
          </w:p>
        </w:tc>
      </w:tr>
      <w:tr w:rsidR="00C24743" w:rsidRPr="00C24743" w14:paraId="7A39DE5F" w14:textId="77777777" w:rsidTr="00C24743">
        <w:trPr>
          <w:trHeight w:val="430"/>
        </w:trPr>
        <w:tc>
          <w:tcPr>
            <w:tcW w:w="5585" w:type="dxa"/>
            <w:gridSpan w:val="4"/>
            <w:tcBorders>
              <w:top w:val="nil"/>
              <w:left w:val="single" w:sz="8" w:space="0" w:color="auto"/>
              <w:bottom w:val="nil"/>
              <w:right w:val="nil"/>
            </w:tcBorders>
            <w:shd w:val="clear" w:color="auto" w:fill="auto"/>
            <w:noWrap/>
            <w:vAlign w:val="bottom"/>
            <w:hideMark/>
          </w:tcPr>
          <w:p w14:paraId="5E603CAE" w14:textId="77777777" w:rsidR="00C24743" w:rsidRPr="00C24743" w:rsidRDefault="00C24743" w:rsidP="00C24743">
            <w:pPr>
              <w:spacing w:after="0" w:line="240" w:lineRule="auto"/>
              <w:rPr>
                <w:rFonts w:ascii="Calibri" w:eastAsia="Times New Roman" w:hAnsi="Calibri" w:cs="Calibri"/>
                <w:b/>
                <w:bCs/>
                <w:color w:val="000000"/>
                <w:kern w:val="0"/>
                <w:sz w:val="28"/>
                <w:szCs w:val="28"/>
                <w:lang w:eastAsia="es-DO"/>
                <w14:ligatures w14:val="none"/>
              </w:rPr>
            </w:pPr>
            <w:r w:rsidRPr="00C24743">
              <w:rPr>
                <w:rFonts w:ascii="Calibri" w:eastAsia="Times New Roman" w:hAnsi="Calibri" w:cs="Calibri"/>
                <w:b/>
                <w:bCs/>
                <w:color w:val="000000"/>
                <w:kern w:val="0"/>
                <w:sz w:val="28"/>
                <w:szCs w:val="28"/>
                <w:lang w:eastAsia="es-DO"/>
                <w14:ligatures w14:val="none"/>
              </w:rPr>
              <w:t>BALANCE EN LIBRO AL 30/10/2019</w:t>
            </w:r>
          </w:p>
        </w:tc>
        <w:tc>
          <w:tcPr>
            <w:tcW w:w="1331" w:type="dxa"/>
            <w:tcBorders>
              <w:top w:val="nil"/>
              <w:left w:val="nil"/>
              <w:bottom w:val="nil"/>
              <w:right w:val="nil"/>
            </w:tcBorders>
            <w:shd w:val="clear" w:color="auto" w:fill="auto"/>
            <w:noWrap/>
            <w:vAlign w:val="bottom"/>
            <w:hideMark/>
          </w:tcPr>
          <w:p w14:paraId="2D04D393" w14:textId="77777777" w:rsidR="00C24743" w:rsidRPr="00C24743" w:rsidRDefault="00C24743" w:rsidP="00C24743">
            <w:pPr>
              <w:spacing w:after="0" w:line="240" w:lineRule="auto"/>
              <w:rPr>
                <w:rFonts w:ascii="Calibri" w:eastAsia="Times New Roman" w:hAnsi="Calibri" w:cs="Calibri"/>
                <w:b/>
                <w:bCs/>
                <w:color w:val="000000"/>
                <w:kern w:val="0"/>
                <w:sz w:val="28"/>
                <w:szCs w:val="28"/>
                <w:lang w:eastAsia="es-DO"/>
                <w14:ligatures w14:val="none"/>
              </w:rPr>
            </w:pPr>
          </w:p>
        </w:tc>
        <w:tc>
          <w:tcPr>
            <w:tcW w:w="2444" w:type="dxa"/>
            <w:tcBorders>
              <w:top w:val="nil"/>
              <w:left w:val="nil"/>
              <w:bottom w:val="nil"/>
              <w:right w:val="single" w:sz="4" w:space="0" w:color="auto"/>
            </w:tcBorders>
            <w:shd w:val="clear" w:color="000000" w:fill="FFFFFF"/>
            <w:vAlign w:val="center"/>
            <w:hideMark/>
          </w:tcPr>
          <w:p w14:paraId="2D358B9D" w14:textId="77777777" w:rsidR="00C24743" w:rsidRPr="00C24743" w:rsidRDefault="00C24743" w:rsidP="00C24743">
            <w:pPr>
              <w:spacing w:after="0" w:line="240" w:lineRule="auto"/>
              <w:jc w:val="center"/>
              <w:rPr>
                <w:rFonts w:ascii="Calibri" w:eastAsia="Times New Roman" w:hAnsi="Calibri" w:cs="Calibri"/>
                <w:b/>
                <w:bCs/>
                <w:color w:val="000000"/>
                <w:kern w:val="0"/>
                <w:sz w:val="28"/>
                <w:szCs w:val="28"/>
                <w:u w:val="single"/>
                <w:lang w:eastAsia="es-DO"/>
                <w14:ligatures w14:val="none"/>
              </w:rPr>
            </w:pPr>
            <w:r w:rsidRPr="00C24743">
              <w:rPr>
                <w:rFonts w:ascii="Calibri" w:eastAsia="Times New Roman" w:hAnsi="Calibri" w:cs="Calibri"/>
                <w:b/>
                <w:bCs/>
                <w:color w:val="000000"/>
                <w:kern w:val="0"/>
                <w:sz w:val="28"/>
                <w:szCs w:val="28"/>
                <w:u w:val="single"/>
                <w:lang w:eastAsia="es-DO"/>
                <w14:ligatures w14:val="none"/>
              </w:rPr>
              <w:t xml:space="preserve">                               665.45 </w:t>
            </w:r>
          </w:p>
        </w:tc>
      </w:tr>
      <w:tr w:rsidR="00C24743" w:rsidRPr="00C24743" w14:paraId="4058AE35" w14:textId="77777777" w:rsidTr="00C24743">
        <w:trPr>
          <w:trHeight w:val="370"/>
        </w:trPr>
        <w:tc>
          <w:tcPr>
            <w:tcW w:w="1754" w:type="dxa"/>
            <w:tcBorders>
              <w:top w:val="nil"/>
              <w:left w:val="single" w:sz="8" w:space="0" w:color="auto"/>
              <w:bottom w:val="nil"/>
              <w:right w:val="nil"/>
            </w:tcBorders>
            <w:shd w:val="clear" w:color="auto" w:fill="auto"/>
            <w:noWrap/>
            <w:vAlign w:val="bottom"/>
            <w:hideMark/>
          </w:tcPr>
          <w:p w14:paraId="1914E8A3" w14:textId="77777777" w:rsidR="00C24743" w:rsidRPr="00C24743" w:rsidRDefault="00C24743" w:rsidP="00C24743">
            <w:pPr>
              <w:spacing w:after="0" w:line="240" w:lineRule="auto"/>
              <w:rPr>
                <w:rFonts w:ascii="Calibri" w:eastAsia="Times New Roman" w:hAnsi="Calibri" w:cs="Calibri"/>
                <w:b/>
                <w:bCs/>
                <w:color w:val="000000"/>
                <w:kern w:val="0"/>
                <w:sz w:val="28"/>
                <w:szCs w:val="28"/>
                <w:lang w:eastAsia="es-DO"/>
                <w14:ligatures w14:val="none"/>
              </w:rPr>
            </w:pPr>
            <w:r w:rsidRPr="00C24743">
              <w:rPr>
                <w:rFonts w:ascii="Calibri" w:eastAsia="Times New Roman" w:hAnsi="Calibri" w:cs="Calibri"/>
                <w:b/>
                <w:bCs/>
                <w:color w:val="000000"/>
                <w:kern w:val="0"/>
                <w:sz w:val="28"/>
                <w:szCs w:val="28"/>
                <w:lang w:eastAsia="es-DO"/>
                <w14:ligatures w14:val="none"/>
              </w:rPr>
              <w:t> </w:t>
            </w:r>
          </w:p>
        </w:tc>
        <w:tc>
          <w:tcPr>
            <w:tcW w:w="1751" w:type="dxa"/>
            <w:tcBorders>
              <w:top w:val="nil"/>
              <w:left w:val="nil"/>
              <w:bottom w:val="nil"/>
              <w:right w:val="nil"/>
            </w:tcBorders>
            <w:shd w:val="clear" w:color="auto" w:fill="auto"/>
            <w:noWrap/>
            <w:vAlign w:val="bottom"/>
            <w:hideMark/>
          </w:tcPr>
          <w:p w14:paraId="522D6E16" w14:textId="77777777" w:rsidR="00C24743" w:rsidRPr="00C24743" w:rsidRDefault="00C24743" w:rsidP="00C24743">
            <w:pPr>
              <w:spacing w:after="0" w:line="240" w:lineRule="auto"/>
              <w:rPr>
                <w:rFonts w:ascii="Calibri" w:eastAsia="Times New Roman" w:hAnsi="Calibri" w:cs="Calibri"/>
                <w:b/>
                <w:bCs/>
                <w:color w:val="000000"/>
                <w:kern w:val="0"/>
                <w:sz w:val="28"/>
                <w:szCs w:val="28"/>
                <w:lang w:eastAsia="es-DO"/>
                <w14:ligatures w14:val="none"/>
              </w:rPr>
            </w:pPr>
          </w:p>
        </w:tc>
        <w:tc>
          <w:tcPr>
            <w:tcW w:w="1040" w:type="dxa"/>
            <w:tcBorders>
              <w:top w:val="nil"/>
              <w:left w:val="nil"/>
              <w:bottom w:val="nil"/>
              <w:right w:val="nil"/>
            </w:tcBorders>
            <w:shd w:val="clear" w:color="auto" w:fill="auto"/>
            <w:noWrap/>
            <w:vAlign w:val="bottom"/>
            <w:hideMark/>
          </w:tcPr>
          <w:p w14:paraId="33E516AA"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040" w:type="dxa"/>
            <w:tcBorders>
              <w:top w:val="nil"/>
              <w:left w:val="nil"/>
              <w:bottom w:val="nil"/>
              <w:right w:val="nil"/>
            </w:tcBorders>
            <w:shd w:val="clear" w:color="auto" w:fill="auto"/>
            <w:noWrap/>
            <w:vAlign w:val="bottom"/>
            <w:hideMark/>
          </w:tcPr>
          <w:p w14:paraId="76A334F9"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331" w:type="dxa"/>
            <w:tcBorders>
              <w:top w:val="nil"/>
              <w:left w:val="nil"/>
              <w:bottom w:val="nil"/>
              <w:right w:val="nil"/>
            </w:tcBorders>
            <w:shd w:val="clear" w:color="auto" w:fill="auto"/>
            <w:noWrap/>
            <w:vAlign w:val="bottom"/>
            <w:hideMark/>
          </w:tcPr>
          <w:p w14:paraId="6E341DA7"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2444" w:type="dxa"/>
            <w:tcBorders>
              <w:top w:val="nil"/>
              <w:left w:val="nil"/>
              <w:bottom w:val="nil"/>
              <w:right w:val="single" w:sz="4" w:space="0" w:color="auto"/>
            </w:tcBorders>
            <w:shd w:val="clear" w:color="000000" w:fill="FFFFFF"/>
            <w:vAlign w:val="center"/>
            <w:hideMark/>
          </w:tcPr>
          <w:p w14:paraId="606290C5" w14:textId="77777777" w:rsidR="00C24743" w:rsidRPr="00C24743" w:rsidRDefault="00C24743" w:rsidP="00C24743">
            <w:pPr>
              <w:spacing w:after="0" w:line="240" w:lineRule="auto"/>
              <w:jc w:val="center"/>
              <w:rPr>
                <w:rFonts w:ascii="Calibri" w:eastAsia="Times New Roman" w:hAnsi="Calibri" w:cs="Calibri"/>
                <w:b/>
                <w:bCs/>
                <w:color w:val="000000"/>
                <w:kern w:val="0"/>
                <w:u w:val="single"/>
                <w:lang w:eastAsia="es-DO"/>
                <w14:ligatures w14:val="none"/>
              </w:rPr>
            </w:pPr>
            <w:r w:rsidRPr="00C24743">
              <w:rPr>
                <w:rFonts w:ascii="Calibri" w:eastAsia="Times New Roman" w:hAnsi="Calibri" w:cs="Calibri"/>
                <w:b/>
                <w:bCs/>
                <w:color w:val="000000"/>
                <w:kern w:val="0"/>
                <w:u w:val="single"/>
                <w:lang w:eastAsia="es-DO"/>
                <w14:ligatures w14:val="none"/>
              </w:rPr>
              <w:t> </w:t>
            </w:r>
          </w:p>
        </w:tc>
      </w:tr>
      <w:tr w:rsidR="00C24743" w:rsidRPr="00C24743" w14:paraId="2A5CDA2B" w14:textId="77777777" w:rsidTr="00C24743">
        <w:trPr>
          <w:trHeight w:val="370"/>
        </w:trPr>
        <w:tc>
          <w:tcPr>
            <w:tcW w:w="1754" w:type="dxa"/>
            <w:tcBorders>
              <w:top w:val="nil"/>
              <w:left w:val="single" w:sz="8" w:space="0" w:color="auto"/>
              <w:bottom w:val="nil"/>
              <w:right w:val="nil"/>
            </w:tcBorders>
            <w:shd w:val="clear" w:color="auto" w:fill="auto"/>
            <w:noWrap/>
            <w:vAlign w:val="bottom"/>
            <w:hideMark/>
          </w:tcPr>
          <w:p w14:paraId="251FFC86" w14:textId="77777777" w:rsidR="00C24743" w:rsidRPr="00C24743" w:rsidRDefault="00C24743" w:rsidP="00C24743">
            <w:pPr>
              <w:spacing w:after="0" w:line="240" w:lineRule="auto"/>
              <w:rPr>
                <w:rFonts w:ascii="Calibri" w:eastAsia="Times New Roman" w:hAnsi="Calibri" w:cs="Calibri"/>
                <w:b/>
                <w:bCs/>
                <w:color w:val="000000"/>
                <w:kern w:val="0"/>
                <w:sz w:val="28"/>
                <w:szCs w:val="28"/>
                <w:lang w:eastAsia="es-DO"/>
                <w14:ligatures w14:val="none"/>
              </w:rPr>
            </w:pPr>
            <w:r w:rsidRPr="00C24743">
              <w:rPr>
                <w:rFonts w:ascii="Calibri" w:eastAsia="Times New Roman" w:hAnsi="Calibri" w:cs="Calibri"/>
                <w:b/>
                <w:bCs/>
                <w:color w:val="000000"/>
                <w:kern w:val="0"/>
                <w:sz w:val="28"/>
                <w:szCs w:val="28"/>
                <w:lang w:eastAsia="es-DO"/>
                <w14:ligatures w14:val="none"/>
              </w:rPr>
              <w:t> </w:t>
            </w:r>
          </w:p>
        </w:tc>
        <w:tc>
          <w:tcPr>
            <w:tcW w:w="1751" w:type="dxa"/>
            <w:tcBorders>
              <w:top w:val="nil"/>
              <w:left w:val="nil"/>
              <w:bottom w:val="nil"/>
              <w:right w:val="nil"/>
            </w:tcBorders>
            <w:shd w:val="clear" w:color="auto" w:fill="auto"/>
            <w:noWrap/>
            <w:vAlign w:val="bottom"/>
            <w:hideMark/>
          </w:tcPr>
          <w:p w14:paraId="57276F47" w14:textId="77777777" w:rsidR="00C24743" w:rsidRPr="00C24743" w:rsidRDefault="00C24743" w:rsidP="00C24743">
            <w:pPr>
              <w:spacing w:after="0" w:line="240" w:lineRule="auto"/>
              <w:rPr>
                <w:rFonts w:ascii="Calibri" w:eastAsia="Times New Roman" w:hAnsi="Calibri" w:cs="Calibri"/>
                <w:b/>
                <w:bCs/>
                <w:color w:val="000000"/>
                <w:kern w:val="0"/>
                <w:sz w:val="28"/>
                <w:szCs w:val="28"/>
                <w:lang w:eastAsia="es-DO"/>
                <w14:ligatures w14:val="none"/>
              </w:rPr>
            </w:pPr>
            <w:r w:rsidRPr="00C24743">
              <w:rPr>
                <w:rFonts w:ascii="Calibri" w:eastAsia="Times New Roman" w:hAnsi="Calibri" w:cs="Calibri"/>
                <w:b/>
                <w:bCs/>
                <w:color w:val="000000"/>
                <w:kern w:val="0"/>
                <w:sz w:val="28"/>
                <w:szCs w:val="28"/>
                <w:lang w:eastAsia="es-DO"/>
                <w14:ligatures w14:val="none"/>
              </w:rPr>
              <w:t>MAS:</w:t>
            </w:r>
          </w:p>
        </w:tc>
        <w:tc>
          <w:tcPr>
            <w:tcW w:w="1040" w:type="dxa"/>
            <w:tcBorders>
              <w:top w:val="nil"/>
              <w:left w:val="nil"/>
              <w:bottom w:val="nil"/>
              <w:right w:val="nil"/>
            </w:tcBorders>
            <w:shd w:val="clear" w:color="auto" w:fill="auto"/>
            <w:noWrap/>
            <w:vAlign w:val="bottom"/>
            <w:hideMark/>
          </w:tcPr>
          <w:p w14:paraId="1EE4E564" w14:textId="77777777" w:rsidR="00C24743" w:rsidRPr="00C24743" w:rsidRDefault="00C24743" w:rsidP="00C24743">
            <w:pPr>
              <w:spacing w:after="0" w:line="240" w:lineRule="auto"/>
              <w:rPr>
                <w:rFonts w:ascii="Calibri" w:eastAsia="Times New Roman" w:hAnsi="Calibri" w:cs="Calibri"/>
                <w:b/>
                <w:bCs/>
                <w:color w:val="000000"/>
                <w:kern w:val="0"/>
                <w:sz w:val="28"/>
                <w:szCs w:val="28"/>
                <w:lang w:eastAsia="es-DO"/>
                <w14:ligatures w14:val="none"/>
              </w:rPr>
            </w:pPr>
          </w:p>
        </w:tc>
        <w:tc>
          <w:tcPr>
            <w:tcW w:w="1040" w:type="dxa"/>
            <w:tcBorders>
              <w:top w:val="nil"/>
              <w:left w:val="nil"/>
              <w:bottom w:val="nil"/>
              <w:right w:val="nil"/>
            </w:tcBorders>
            <w:shd w:val="clear" w:color="auto" w:fill="auto"/>
            <w:noWrap/>
            <w:vAlign w:val="bottom"/>
            <w:hideMark/>
          </w:tcPr>
          <w:p w14:paraId="4E40E4B3"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331" w:type="dxa"/>
            <w:tcBorders>
              <w:top w:val="nil"/>
              <w:left w:val="nil"/>
              <w:bottom w:val="nil"/>
              <w:right w:val="nil"/>
            </w:tcBorders>
            <w:shd w:val="clear" w:color="auto" w:fill="auto"/>
            <w:noWrap/>
            <w:vAlign w:val="bottom"/>
            <w:hideMark/>
          </w:tcPr>
          <w:p w14:paraId="2A9289C9"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2444" w:type="dxa"/>
            <w:tcBorders>
              <w:top w:val="nil"/>
              <w:left w:val="nil"/>
              <w:bottom w:val="nil"/>
              <w:right w:val="single" w:sz="4" w:space="0" w:color="auto"/>
            </w:tcBorders>
            <w:shd w:val="clear" w:color="auto" w:fill="auto"/>
            <w:noWrap/>
            <w:vAlign w:val="bottom"/>
            <w:hideMark/>
          </w:tcPr>
          <w:p w14:paraId="52BCA6EE"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r>
      <w:tr w:rsidR="00C24743" w:rsidRPr="00C24743" w14:paraId="5345F20F" w14:textId="77777777" w:rsidTr="00C24743">
        <w:trPr>
          <w:trHeight w:val="430"/>
        </w:trPr>
        <w:tc>
          <w:tcPr>
            <w:tcW w:w="1754" w:type="dxa"/>
            <w:tcBorders>
              <w:top w:val="nil"/>
              <w:left w:val="single" w:sz="8" w:space="0" w:color="auto"/>
              <w:bottom w:val="nil"/>
              <w:right w:val="nil"/>
            </w:tcBorders>
            <w:shd w:val="clear" w:color="auto" w:fill="auto"/>
            <w:noWrap/>
            <w:vAlign w:val="bottom"/>
            <w:hideMark/>
          </w:tcPr>
          <w:p w14:paraId="472A7811"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c>
          <w:tcPr>
            <w:tcW w:w="2791" w:type="dxa"/>
            <w:gridSpan w:val="2"/>
            <w:tcBorders>
              <w:top w:val="nil"/>
              <w:left w:val="nil"/>
              <w:bottom w:val="nil"/>
              <w:right w:val="nil"/>
            </w:tcBorders>
            <w:shd w:val="clear" w:color="auto" w:fill="auto"/>
            <w:noWrap/>
            <w:vAlign w:val="bottom"/>
            <w:hideMark/>
          </w:tcPr>
          <w:p w14:paraId="434CF2DA" w14:textId="0565027E" w:rsidR="00C24743" w:rsidRPr="00C24743" w:rsidRDefault="008F40E5"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Depósitos</w:t>
            </w:r>
            <w:r w:rsidR="00C24743" w:rsidRPr="00C24743">
              <w:rPr>
                <w:rFonts w:ascii="Calibri" w:eastAsia="Times New Roman" w:hAnsi="Calibri" w:cs="Calibri"/>
                <w:color w:val="000000"/>
                <w:kern w:val="0"/>
                <w:sz w:val="28"/>
                <w:szCs w:val="28"/>
                <w:lang w:eastAsia="es-DO"/>
                <w14:ligatures w14:val="none"/>
              </w:rPr>
              <w:t xml:space="preserve"> del mes</w:t>
            </w:r>
          </w:p>
        </w:tc>
        <w:tc>
          <w:tcPr>
            <w:tcW w:w="1040" w:type="dxa"/>
            <w:tcBorders>
              <w:top w:val="nil"/>
              <w:left w:val="nil"/>
              <w:bottom w:val="nil"/>
              <w:right w:val="nil"/>
            </w:tcBorders>
            <w:shd w:val="clear" w:color="auto" w:fill="auto"/>
            <w:noWrap/>
            <w:vAlign w:val="bottom"/>
            <w:hideMark/>
          </w:tcPr>
          <w:p w14:paraId="7A0D6464"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p>
        </w:tc>
        <w:tc>
          <w:tcPr>
            <w:tcW w:w="1331" w:type="dxa"/>
            <w:tcBorders>
              <w:top w:val="nil"/>
              <w:left w:val="nil"/>
              <w:bottom w:val="nil"/>
              <w:right w:val="nil"/>
            </w:tcBorders>
            <w:shd w:val="clear" w:color="auto" w:fill="auto"/>
            <w:noWrap/>
            <w:vAlign w:val="bottom"/>
            <w:hideMark/>
          </w:tcPr>
          <w:p w14:paraId="6ED1504E"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2444" w:type="dxa"/>
            <w:tcBorders>
              <w:top w:val="nil"/>
              <w:left w:val="nil"/>
              <w:bottom w:val="nil"/>
              <w:right w:val="single" w:sz="4" w:space="0" w:color="auto"/>
            </w:tcBorders>
            <w:shd w:val="clear" w:color="000000" w:fill="FFFFFF"/>
            <w:vAlign w:val="center"/>
            <w:hideMark/>
          </w:tcPr>
          <w:p w14:paraId="6F02A377" w14:textId="77777777" w:rsidR="00C24743" w:rsidRPr="00C24743" w:rsidRDefault="00C24743" w:rsidP="00C24743">
            <w:pPr>
              <w:spacing w:after="0" w:line="240" w:lineRule="auto"/>
              <w:jc w:val="right"/>
              <w:rPr>
                <w:rFonts w:ascii="Calibri" w:eastAsia="Times New Roman" w:hAnsi="Calibri" w:cs="Calibri"/>
                <w:b/>
                <w:bCs/>
                <w:color w:val="000000"/>
                <w:kern w:val="0"/>
                <w:sz w:val="28"/>
                <w:szCs w:val="28"/>
                <w:u w:val="single"/>
                <w:lang w:eastAsia="es-DO"/>
                <w14:ligatures w14:val="none"/>
              </w:rPr>
            </w:pPr>
            <w:r w:rsidRPr="00C24743">
              <w:rPr>
                <w:rFonts w:ascii="Calibri" w:eastAsia="Times New Roman" w:hAnsi="Calibri" w:cs="Calibri"/>
                <w:b/>
                <w:bCs/>
                <w:color w:val="000000"/>
                <w:kern w:val="0"/>
                <w:sz w:val="28"/>
                <w:szCs w:val="28"/>
                <w:u w:val="single"/>
                <w:lang w:eastAsia="es-DO"/>
                <w14:ligatures w14:val="none"/>
              </w:rPr>
              <w:t xml:space="preserve">                                  10.00 </w:t>
            </w:r>
          </w:p>
        </w:tc>
      </w:tr>
      <w:tr w:rsidR="00C24743" w:rsidRPr="00C24743" w14:paraId="2D4D7BA0" w14:textId="77777777" w:rsidTr="00C24743">
        <w:trPr>
          <w:trHeight w:val="370"/>
        </w:trPr>
        <w:tc>
          <w:tcPr>
            <w:tcW w:w="1754" w:type="dxa"/>
            <w:tcBorders>
              <w:top w:val="nil"/>
              <w:left w:val="single" w:sz="8" w:space="0" w:color="auto"/>
              <w:bottom w:val="nil"/>
              <w:right w:val="nil"/>
            </w:tcBorders>
            <w:shd w:val="clear" w:color="auto" w:fill="auto"/>
            <w:noWrap/>
            <w:vAlign w:val="bottom"/>
            <w:hideMark/>
          </w:tcPr>
          <w:p w14:paraId="3D63FD98"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c>
          <w:tcPr>
            <w:tcW w:w="2791" w:type="dxa"/>
            <w:gridSpan w:val="2"/>
            <w:tcBorders>
              <w:top w:val="nil"/>
              <w:left w:val="nil"/>
              <w:bottom w:val="nil"/>
              <w:right w:val="nil"/>
            </w:tcBorders>
            <w:shd w:val="clear" w:color="auto" w:fill="auto"/>
            <w:noWrap/>
            <w:vAlign w:val="bottom"/>
            <w:hideMark/>
          </w:tcPr>
          <w:p w14:paraId="40048962"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Notas de Crédito</w:t>
            </w:r>
          </w:p>
        </w:tc>
        <w:tc>
          <w:tcPr>
            <w:tcW w:w="1040" w:type="dxa"/>
            <w:tcBorders>
              <w:top w:val="nil"/>
              <w:left w:val="nil"/>
              <w:bottom w:val="nil"/>
              <w:right w:val="nil"/>
            </w:tcBorders>
            <w:shd w:val="clear" w:color="auto" w:fill="auto"/>
            <w:noWrap/>
            <w:vAlign w:val="bottom"/>
            <w:hideMark/>
          </w:tcPr>
          <w:p w14:paraId="0917544A"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p>
        </w:tc>
        <w:tc>
          <w:tcPr>
            <w:tcW w:w="1331" w:type="dxa"/>
            <w:tcBorders>
              <w:top w:val="nil"/>
              <w:left w:val="nil"/>
              <w:bottom w:val="nil"/>
              <w:right w:val="nil"/>
            </w:tcBorders>
            <w:shd w:val="clear" w:color="auto" w:fill="auto"/>
            <w:noWrap/>
            <w:vAlign w:val="bottom"/>
            <w:hideMark/>
          </w:tcPr>
          <w:p w14:paraId="5F094CA2"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2444" w:type="dxa"/>
            <w:tcBorders>
              <w:top w:val="nil"/>
              <w:left w:val="nil"/>
              <w:bottom w:val="single" w:sz="4" w:space="0" w:color="auto"/>
              <w:right w:val="single" w:sz="4" w:space="0" w:color="auto"/>
            </w:tcBorders>
            <w:shd w:val="clear" w:color="auto" w:fill="auto"/>
            <w:noWrap/>
            <w:vAlign w:val="bottom"/>
            <w:hideMark/>
          </w:tcPr>
          <w:p w14:paraId="02CDD413" w14:textId="77777777" w:rsidR="00C24743" w:rsidRPr="00C24743" w:rsidRDefault="00C24743" w:rsidP="00C24743">
            <w:pPr>
              <w:spacing w:after="0" w:line="240" w:lineRule="auto"/>
              <w:rPr>
                <w:rFonts w:ascii="Calibri" w:eastAsia="Times New Roman" w:hAnsi="Calibri" w:cs="Calibri"/>
                <w:color w:val="000000"/>
                <w:kern w:val="0"/>
                <w:sz w:val="24"/>
                <w:szCs w:val="24"/>
                <w:lang w:eastAsia="es-DO"/>
                <w14:ligatures w14:val="none"/>
              </w:rPr>
            </w:pPr>
            <w:r w:rsidRPr="00C24743">
              <w:rPr>
                <w:rFonts w:ascii="Calibri" w:eastAsia="Times New Roman" w:hAnsi="Calibri" w:cs="Calibri"/>
                <w:color w:val="000000"/>
                <w:kern w:val="0"/>
                <w:sz w:val="24"/>
                <w:szCs w:val="24"/>
                <w:lang w:eastAsia="es-DO"/>
                <w14:ligatures w14:val="none"/>
              </w:rPr>
              <w:t> </w:t>
            </w:r>
          </w:p>
        </w:tc>
      </w:tr>
      <w:tr w:rsidR="00C24743" w:rsidRPr="00C24743" w14:paraId="5B9FB558" w14:textId="77777777" w:rsidTr="00C24743">
        <w:trPr>
          <w:trHeight w:val="370"/>
        </w:trPr>
        <w:tc>
          <w:tcPr>
            <w:tcW w:w="1754" w:type="dxa"/>
            <w:tcBorders>
              <w:top w:val="nil"/>
              <w:left w:val="single" w:sz="8" w:space="0" w:color="auto"/>
              <w:bottom w:val="nil"/>
              <w:right w:val="nil"/>
            </w:tcBorders>
            <w:shd w:val="clear" w:color="auto" w:fill="auto"/>
            <w:noWrap/>
            <w:vAlign w:val="bottom"/>
            <w:hideMark/>
          </w:tcPr>
          <w:p w14:paraId="108C6EBD"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c>
          <w:tcPr>
            <w:tcW w:w="1751" w:type="dxa"/>
            <w:tcBorders>
              <w:top w:val="nil"/>
              <w:left w:val="nil"/>
              <w:bottom w:val="nil"/>
              <w:right w:val="nil"/>
            </w:tcBorders>
            <w:shd w:val="clear" w:color="auto" w:fill="auto"/>
            <w:noWrap/>
            <w:vAlign w:val="bottom"/>
            <w:hideMark/>
          </w:tcPr>
          <w:p w14:paraId="76810952"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p>
        </w:tc>
        <w:tc>
          <w:tcPr>
            <w:tcW w:w="1040" w:type="dxa"/>
            <w:tcBorders>
              <w:top w:val="nil"/>
              <w:left w:val="nil"/>
              <w:bottom w:val="nil"/>
              <w:right w:val="nil"/>
            </w:tcBorders>
            <w:shd w:val="clear" w:color="auto" w:fill="auto"/>
            <w:noWrap/>
            <w:vAlign w:val="bottom"/>
            <w:hideMark/>
          </w:tcPr>
          <w:p w14:paraId="4F4F85A0"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040" w:type="dxa"/>
            <w:tcBorders>
              <w:top w:val="nil"/>
              <w:left w:val="nil"/>
              <w:bottom w:val="nil"/>
              <w:right w:val="nil"/>
            </w:tcBorders>
            <w:shd w:val="clear" w:color="auto" w:fill="auto"/>
            <w:noWrap/>
            <w:vAlign w:val="bottom"/>
            <w:hideMark/>
          </w:tcPr>
          <w:p w14:paraId="38C62843"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331" w:type="dxa"/>
            <w:tcBorders>
              <w:top w:val="nil"/>
              <w:left w:val="nil"/>
              <w:bottom w:val="nil"/>
              <w:right w:val="nil"/>
            </w:tcBorders>
            <w:shd w:val="clear" w:color="auto" w:fill="auto"/>
            <w:noWrap/>
            <w:vAlign w:val="bottom"/>
            <w:hideMark/>
          </w:tcPr>
          <w:p w14:paraId="250363B7"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2444" w:type="dxa"/>
            <w:tcBorders>
              <w:top w:val="nil"/>
              <w:left w:val="nil"/>
              <w:bottom w:val="single" w:sz="4" w:space="0" w:color="auto"/>
              <w:right w:val="single" w:sz="4" w:space="0" w:color="auto"/>
            </w:tcBorders>
            <w:shd w:val="clear" w:color="auto" w:fill="auto"/>
            <w:noWrap/>
            <w:vAlign w:val="bottom"/>
            <w:hideMark/>
          </w:tcPr>
          <w:p w14:paraId="0E152100" w14:textId="77777777" w:rsidR="00C24743" w:rsidRPr="00C24743" w:rsidRDefault="00C24743" w:rsidP="00C24743">
            <w:pPr>
              <w:spacing w:after="0" w:line="240" w:lineRule="auto"/>
              <w:rPr>
                <w:rFonts w:ascii="Calibri" w:eastAsia="Times New Roman" w:hAnsi="Calibri" w:cs="Calibri"/>
                <w:color w:val="000000"/>
                <w:kern w:val="0"/>
                <w:sz w:val="24"/>
                <w:szCs w:val="24"/>
                <w:lang w:eastAsia="es-DO"/>
                <w14:ligatures w14:val="none"/>
              </w:rPr>
            </w:pPr>
            <w:r w:rsidRPr="00C24743">
              <w:rPr>
                <w:rFonts w:ascii="Calibri" w:eastAsia="Times New Roman" w:hAnsi="Calibri" w:cs="Calibri"/>
                <w:color w:val="000000"/>
                <w:kern w:val="0"/>
                <w:sz w:val="24"/>
                <w:szCs w:val="24"/>
                <w:lang w:eastAsia="es-DO"/>
                <w14:ligatures w14:val="none"/>
              </w:rPr>
              <w:t> </w:t>
            </w:r>
          </w:p>
        </w:tc>
      </w:tr>
      <w:tr w:rsidR="00C24743" w:rsidRPr="00C24743" w14:paraId="05752E34" w14:textId="77777777" w:rsidTr="00C24743">
        <w:trPr>
          <w:trHeight w:val="370"/>
        </w:trPr>
        <w:tc>
          <w:tcPr>
            <w:tcW w:w="3505" w:type="dxa"/>
            <w:gridSpan w:val="2"/>
            <w:tcBorders>
              <w:top w:val="nil"/>
              <w:left w:val="single" w:sz="8" w:space="0" w:color="auto"/>
              <w:bottom w:val="nil"/>
              <w:right w:val="nil"/>
            </w:tcBorders>
            <w:shd w:val="clear" w:color="auto" w:fill="auto"/>
            <w:noWrap/>
            <w:vAlign w:val="bottom"/>
            <w:hideMark/>
          </w:tcPr>
          <w:p w14:paraId="18FCE197" w14:textId="315E3E34" w:rsidR="00C24743" w:rsidRPr="00C24743" w:rsidRDefault="00BB1076" w:rsidP="00C24743">
            <w:pPr>
              <w:spacing w:after="0" w:line="240" w:lineRule="auto"/>
              <w:rPr>
                <w:rFonts w:ascii="Calibri" w:eastAsia="Times New Roman" w:hAnsi="Calibri" w:cs="Calibri"/>
                <w:b/>
                <w:bCs/>
                <w:color w:val="000000"/>
                <w:kern w:val="0"/>
                <w:sz w:val="28"/>
                <w:szCs w:val="28"/>
                <w:lang w:eastAsia="es-DO"/>
                <w14:ligatures w14:val="none"/>
              </w:rPr>
            </w:pPr>
            <w:r w:rsidRPr="00C24743">
              <w:rPr>
                <w:rFonts w:ascii="Calibri" w:eastAsia="Times New Roman" w:hAnsi="Calibri" w:cs="Calibri"/>
                <w:b/>
                <w:bCs/>
                <w:color w:val="000000"/>
                <w:kern w:val="0"/>
                <w:sz w:val="28"/>
                <w:szCs w:val="28"/>
                <w:lang w:eastAsia="es-DO"/>
                <w14:ligatures w14:val="none"/>
              </w:rPr>
              <w:t>TOTAL,</w:t>
            </w:r>
            <w:r w:rsidR="00C24743" w:rsidRPr="00C24743">
              <w:rPr>
                <w:rFonts w:ascii="Calibri" w:eastAsia="Times New Roman" w:hAnsi="Calibri" w:cs="Calibri"/>
                <w:b/>
                <w:bCs/>
                <w:color w:val="000000"/>
                <w:kern w:val="0"/>
                <w:sz w:val="28"/>
                <w:szCs w:val="28"/>
                <w:lang w:eastAsia="es-DO"/>
                <w14:ligatures w14:val="none"/>
              </w:rPr>
              <w:t xml:space="preserve"> DISPONIBLE</w:t>
            </w:r>
          </w:p>
        </w:tc>
        <w:tc>
          <w:tcPr>
            <w:tcW w:w="1040" w:type="dxa"/>
            <w:tcBorders>
              <w:top w:val="nil"/>
              <w:left w:val="nil"/>
              <w:bottom w:val="nil"/>
              <w:right w:val="nil"/>
            </w:tcBorders>
            <w:shd w:val="clear" w:color="auto" w:fill="auto"/>
            <w:noWrap/>
            <w:vAlign w:val="bottom"/>
            <w:hideMark/>
          </w:tcPr>
          <w:p w14:paraId="3867118F" w14:textId="77777777" w:rsidR="00C24743" w:rsidRPr="00C24743" w:rsidRDefault="00C24743" w:rsidP="00C24743">
            <w:pPr>
              <w:spacing w:after="0" w:line="240" w:lineRule="auto"/>
              <w:rPr>
                <w:rFonts w:ascii="Calibri" w:eastAsia="Times New Roman" w:hAnsi="Calibri" w:cs="Calibri"/>
                <w:b/>
                <w:bCs/>
                <w:color w:val="000000"/>
                <w:kern w:val="0"/>
                <w:sz w:val="28"/>
                <w:szCs w:val="28"/>
                <w:lang w:eastAsia="es-DO"/>
                <w14:ligatures w14:val="none"/>
              </w:rPr>
            </w:pPr>
          </w:p>
        </w:tc>
        <w:tc>
          <w:tcPr>
            <w:tcW w:w="1040" w:type="dxa"/>
            <w:tcBorders>
              <w:top w:val="nil"/>
              <w:left w:val="nil"/>
              <w:bottom w:val="nil"/>
              <w:right w:val="nil"/>
            </w:tcBorders>
            <w:shd w:val="clear" w:color="auto" w:fill="auto"/>
            <w:noWrap/>
            <w:vAlign w:val="bottom"/>
            <w:hideMark/>
          </w:tcPr>
          <w:p w14:paraId="65195B29"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331" w:type="dxa"/>
            <w:tcBorders>
              <w:top w:val="nil"/>
              <w:left w:val="nil"/>
              <w:bottom w:val="nil"/>
              <w:right w:val="nil"/>
            </w:tcBorders>
            <w:shd w:val="clear" w:color="auto" w:fill="auto"/>
            <w:noWrap/>
            <w:vAlign w:val="bottom"/>
            <w:hideMark/>
          </w:tcPr>
          <w:p w14:paraId="18CB2749"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2444" w:type="dxa"/>
            <w:tcBorders>
              <w:top w:val="nil"/>
              <w:left w:val="nil"/>
              <w:bottom w:val="single" w:sz="4" w:space="0" w:color="auto"/>
              <w:right w:val="single" w:sz="4" w:space="0" w:color="auto"/>
            </w:tcBorders>
            <w:shd w:val="clear" w:color="auto" w:fill="auto"/>
            <w:noWrap/>
            <w:vAlign w:val="bottom"/>
            <w:hideMark/>
          </w:tcPr>
          <w:p w14:paraId="44AEEADE" w14:textId="77777777" w:rsidR="00C24743" w:rsidRPr="00C24743" w:rsidRDefault="00C24743" w:rsidP="00C24743">
            <w:pPr>
              <w:spacing w:after="0" w:line="240" w:lineRule="auto"/>
              <w:jc w:val="right"/>
              <w:rPr>
                <w:rFonts w:ascii="Calibri" w:eastAsia="Times New Roman" w:hAnsi="Calibri" w:cs="Calibri"/>
                <w:b/>
                <w:bCs/>
                <w:color w:val="000000"/>
                <w:kern w:val="0"/>
                <w:sz w:val="28"/>
                <w:szCs w:val="28"/>
                <w:lang w:eastAsia="es-DO"/>
                <w14:ligatures w14:val="none"/>
              </w:rPr>
            </w:pPr>
            <w:r w:rsidRPr="00C24743">
              <w:rPr>
                <w:rFonts w:ascii="Calibri" w:eastAsia="Times New Roman" w:hAnsi="Calibri" w:cs="Calibri"/>
                <w:b/>
                <w:bCs/>
                <w:color w:val="000000"/>
                <w:kern w:val="0"/>
                <w:sz w:val="28"/>
                <w:szCs w:val="28"/>
                <w:lang w:eastAsia="es-DO"/>
                <w14:ligatures w14:val="none"/>
              </w:rPr>
              <w:t>675.45</w:t>
            </w:r>
          </w:p>
        </w:tc>
      </w:tr>
      <w:tr w:rsidR="00C24743" w:rsidRPr="00C24743" w14:paraId="39D6BB3E" w14:textId="77777777" w:rsidTr="00C24743">
        <w:trPr>
          <w:trHeight w:val="370"/>
        </w:trPr>
        <w:tc>
          <w:tcPr>
            <w:tcW w:w="1754" w:type="dxa"/>
            <w:tcBorders>
              <w:top w:val="nil"/>
              <w:left w:val="single" w:sz="8" w:space="0" w:color="auto"/>
              <w:bottom w:val="nil"/>
              <w:right w:val="nil"/>
            </w:tcBorders>
            <w:shd w:val="clear" w:color="auto" w:fill="auto"/>
            <w:noWrap/>
            <w:vAlign w:val="bottom"/>
            <w:hideMark/>
          </w:tcPr>
          <w:p w14:paraId="7B7A3569" w14:textId="77777777" w:rsidR="00C24743" w:rsidRPr="00C24743" w:rsidRDefault="00C24743" w:rsidP="00C24743">
            <w:pPr>
              <w:spacing w:after="0" w:line="240" w:lineRule="auto"/>
              <w:rPr>
                <w:rFonts w:ascii="Calibri" w:eastAsia="Times New Roman" w:hAnsi="Calibri" w:cs="Calibri"/>
                <w:b/>
                <w:bCs/>
                <w:color w:val="000000"/>
                <w:kern w:val="0"/>
                <w:sz w:val="28"/>
                <w:szCs w:val="28"/>
                <w:lang w:eastAsia="es-DO"/>
                <w14:ligatures w14:val="none"/>
              </w:rPr>
            </w:pPr>
            <w:r w:rsidRPr="00C24743">
              <w:rPr>
                <w:rFonts w:ascii="Calibri" w:eastAsia="Times New Roman" w:hAnsi="Calibri" w:cs="Calibri"/>
                <w:b/>
                <w:bCs/>
                <w:color w:val="000000"/>
                <w:kern w:val="0"/>
                <w:sz w:val="28"/>
                <w:szCs w:val="28"/>
                <w:lang w:eastAsia="es-DO"/>
                <w14:ligatures w14:val="none"/>
              </w:rPr>
              <w:t> </w:t>
            </w:r>
          </w:p>
        </w:tc>
        <w:tc>
          <w:tcPr>
            <w:tcW w:w="1751" w:type="dxa"/>
            <w:tcBorders>
              <w:top w:val="nil"/>
              <w:left w:val="nil"/>
              <w:bottom w:val="nil"/>
              <w:right w:val="nil"/>
            </w:tcBorders>
            <w:shd w:val="clear" w:color="auto" w:fill="auto"/>
            <w:noWrap/>
            <w:vAlign w:val="bottom"/>
            <w:hideMark/>
          </w:tcPr>
          <w:p w14:paraId="1A600A03" w14:textId="77777777" w:rsidR="00C24743" w:rsidRPr="00C24743" w:rsidRDefault="00C24743" w:rsidP="00C24743">
            <w:pPr>
              <w:spacing w:after="0" w:line="240" w:lineRule="auto"/>
              <w:rPr>
                <w:rFonts w:ascii="Calibri" w:eastAsia="Times New Roman" w:hAnsi="Calibri" w:cs="Calibri"/>
                <w:b/>
                <w:bCs/>
                <w:color w:val="000000"/>
                <w:kern w:val="0"/>
                <w:sz w:val="28"/>
                <w:szCs w:val="28"/>
                <w:lang w:eastAsia="es-DO"/>
                <w14:ligatures w14:val="none"/>
              </w:rPr>
            </w:pPr>
            <w:r w:rsidRPr="00C24743">
              <w:rPr>
                <w:rFonts w:ascii="Calibri" w:eastAsia="Times New Roman" w:hAnsi="Calibri" w:cs="Calibri"/>
                <w:b/>
                <w:bCs/>
                <w:color w:val="000000"/>
                <w:kern w:val="0"/>
                <w:sz w:val="28"/>
                <w:szCs w:val="28"/>
                <w:lang w:eastAsia="es-DO"/>
                <w14:ligatures w14:val="none"/>
              </w:rPr>
              <w:t>MENOS:</w:t>
            </w:r>
          </w:p>
        </w:tc>
        <w:tc>
          <w:tcPr>
            <w:tcW w:w="1040" w:type="dxa"/>
            <w:tcBorders>
              <w:top w:val="nil"/>
              <w:left w:val="nil"/>
              <w:bottom w:val="nil"/>
              <w:right w:val="nil"/>
            </w:tcBorders>
            <w:shd w:val="clear" w:color="auto" w:fill="auto"/>
            <w:noWrap/>
            <w:vAlign w:val="bottom"/>
            <w:hideMark/>
          </w:tcPr>
          <w:p w14:paraId="716CDB25" w14:textId="77777777" w:rsidR="00C24743" w:rsidRPr="00C24743" w:rsidRDefault="00C24743" w:rsidP="00C24743">
            <w:pPr>
              <w:spacing w:after="0" w:line="240" w:lineRule="auto"/>
              <w:rPr>
                <w:rFonts w:ascii="Calibri" w:eastAsia="Times New Roman" w:hAnsi="Calibri" w:cs="Calibri"/>
                <w:b/>
                <w:bCs/>
                <w:color w:val="000000"/>
                <w:kern w:val="0"/>
                <w:sz w:val="28"/>
                <w:szCs w:val="28"/>
                <w:lang w:eastAsia="es-DO"/>
                <w14:ligatures w14:val="none"/>
              </w:rPr>
            </w:pPr>
          </w:p>
        </w:tc>
        <w:tc>
          <w:tcPr>
            <w:tcW w:w="1040" w:type="dxa"/>
            <w:tcBorders>
              <w:top w:val="nil"/>
              <w:left w:val="nil"/>
              <w:bottom w:val="nil"/>
              <w:right w:val="nil"/>
            </w:tcBorders>
            <w:shd w:val="clear" w:color="auto" w:fill="auto"/>
            <w:noWrap/>
            <w:vAlign w:val="bottom"/>
            <w:hideMark/>
          </w:tcPr>
          <w:p w14:paraId="78201446"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331" w:type="dxa"/>
            <w:tcBorders>
              <w:top w:val="nil"/>
              <w:left w:val="nil"/>
              <w:bottom w:val="nil"/>
              <w:right w:val="nil"/>
            </w:tcBorders>
            <w:shd w:val="clear" w:color="auto" w:fill="auto"/>
            <w:noWrap/>
            <w:vAlign w:val="bottom"/>
            <w:hideMark/>
          </w:tcPr>
          <w:p w14:paraId="01B6A8C3"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2444" w:type="dxa"/>
            <w:tcBorders>
              <w:top w:val="nil"/>
              <w:left w:val="nil"/>
              <w:bottom w:val="nil"/>
              <w:right w:val="single" w:sz="4" w:space="0" w:color="auto"/>
            </w:tcBorders>
            <w:shd w:val="clear" w:color="auto" w:fill="auto"/>
            <w:noWrap/>
            <w:vAlign w:val="bottom"/>
            <w:hideMark/>
          </w:tcPr>
          <w:p w14:paraId="5774E089" w14:textId="77777777" w:rsidR="00C24743" w:rsidRPr="00C24743" w:rsidRDefault="00C24743" w:rsidP="00C24743">
            <w:pPr>
              <w:spacing w:after="0" w:line="240" w:lineRule="auto"/>
              <w:rPr>
                <w:rFonts w:ascii="Calibri" w:eastAsia="Times New Roman" w:hAnsi="Calibri" w:cs="Calibri"/>
                <w:b/>
                <w:bCs/>
                <w:color w:val="000000"/>
                <w:kern w:val="0"/>
                <w:sz w:val="28"/>
                <w:szCs w:val="28"/>
                <w:lang w:eastAsia="es-DO"/>
                <w14:ligatures w14:val="none"/>
              </w:rPr>
            </w:pPr>
            <w:r w:rsidRPr="00C24743">
              <w:rPr>
                <w:rFonts w:ascii="Calibri" w:eastAsia="Times New Roman" w:hAnsi="Calibri" w:cs="Calibri"/>
                <w:b/>
                <w:bCs/>
                <w:color w:val="000000"/>
                <w:kern w:val="0"/>
                <w:sz w:val="28"/>
                <w:szCs w:val="28"/>
                <w:lang w:eastAsia="es-DO"/>
                <w14:ligatures w14:val="none"/>
              </w:rPr>
              <w:t> </w:t>
            </w:r>
          </w:p>
        </w:tc>
      </w:tr>
      <w:tr w:rsidR="00C24743" w:rsidRPr="00C24743" w14:paraId="2D316FD5" w14:textId="77777777" w:rsidTr="00C24743">
        <w:trPr>
          <w:trHeight w:val="370"/>
        </w:trPr>
        <w:tc>
          <w:tcPr>
            <w:tcW w:w="1754" w:type="dxa"/>
            <w:tcBorders>
              <w:top w:val="nil"/>
              <w:left w:val="single" w:sz="8" w:space="0" w:color="auto"/>
              <w:bottom w:val="nil"/>
              <w:right w:val="nil"/>
            </w:tcBorders>
            <w:shd w:val="clear" w:color="auto" w:fill="auto"/>
            <w:noWrap/>
            <w:vAlign w:val="bottom"/>
            <w:hideMark/>
          </w:tcPr>
          <w:p w14:paraId="7DDA1156"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c>
          <w:tcPr>
            <w:tcW w:w="2791" w:type="dxa"/>
            <w:gridSpan w:val="2"/>
            <w:tcBorders>
              <w:top w:val="nil"/>
              <w:left w:val="nil"/>
              <w:bottom w:val="nil"/>
              <w:right w:val="nil"/>
            </w:tcBorders>
            <w:shd w:val="clear" w:color="auto" w:fill="auto"/>
            <w:noWrap/>
            <w:vAlign w:val="bottom"/>
            <w:hideMark/>
          </w:tcPr>
          <w:p w14:paraId="31D80BF3"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Cheques emitidos</w:t>
            </w:r>
          </w:p>
        </w:tc>
        <w:tc>
          <w:tcPr>
            <w:tcW w:w="1040" w:type="dxa"/>
            <w:tcBorders>
              <w:top w:val="nil"/>
              <w:left w:val="nil"/>
              <w:bottom w:val="nil"/>
              <w:right w:val="nil"/>
            </w:tcBorders>
            <w:shd w:val="clear" w:color="auto" w:fill="auto"/>
            <w:noWrap/>
            <w:vAlign w:val="bottom"/>
            <w:hideMark/>
          </w:tcPr>
          <w:p w14:paraId="484F3EEC"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p>
        </w:tc>
        <w:tc>
          <w:tcPr>
            <w:tcW w:w="1331" w:type="dxa"/>
            <w:tcBorders>
              <w:top w:val="nil"/>
              <w:left w:val="nil"/>
              <w:bottom w:val="nil"/>
              <w:right w:val="nil"/>
            </w:tcBorders>
            <w:shd w:val="clear" w:color="auto" w:fill="auto"/>
            <w:noWrap/>
            <w:vAlign w:val="bottom"/>
            <w:hideMark/>
          </w:tcPr>
          <w:p w14:paraId="232DAED1"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2444" w:type="dxa"/>
            <w:tcBorders>
              <w:top w:val="nil"/>
              <w:left w:val="nil"/>
              <w:bottom w:val="single" w:sz="4" w:space="0" w:color="auto"/>
              <w:right w:val="single" w:sz="4" w:space="0" w:color="auto"/>
            </w:tcBorders>
            <w:shd w:val="clear" w:color="auto" w:fill="auto"/>
            <w:noWrap/>
            <w:vAlign w:val="bottom"/>
            <w:hideMark/>
          </w:tcPr>
          <w:p w14:paraId="2A983B8E" w14:textId="77777777" w:rsidR="00C24743" w:rsidRPr="00C24743" w:rsidRDefault="00C24743" w:rsidP="00C24743">
            <w:pPr>
              <w:spacing w:after="0" w:line="240" w:lineRule="auto"/>
              <w:jc w:val="right"/>
              <w:rPr>
                <w:rFonts w:ascii="Calibri" w:eastAsia="Times New Roman" w:hAnsi="Calibri" w:cs="Calibri"/>
                <w:b/>
                <w:bCs/>
                <w:color w:val="000000"/>
                <w:kern w:val="0"/>
                <w:sz w:val="28"/>
                <w:szCs w:val="28"/>
                <w:lang w:eastAsia="es-DO"/>
                <w14:ligatures w14:val="none"/>
              </w:rPr>
            </w:pPr>
            <w:r w:rsidRPr="00C24743">
              <w:rPr>
                <w:rFonts w:ascii="Calibri" w:eastAsia="Times New Roman" w:hAnsi="Calibri" w:cs="Calibri"/>
                <w:b/>
                <w:bCs/>
                <w:color w:val="000000"/>
                <w:kern w:val="0"/>
                <w:sz w:val="28"/>
                <w:szCs w:val="28"/>
                <w:lang w:eastAsia="es-DO"/>
                <w14:ligatures w14:val="none"/>
              </w:rPr>
              <w:t>10.00</w:t>
            </w:r>
          </w:p>
        </w:tc>
      </w:tr>
      <w:tr w:rsidR="00C24743" w:rsidRPr="00C24743" w14:paraId="1B612FB4" w14:textId="77777777" w:rsidTr="00C24743">
        <w:trPr>
          <w:trHeight w:val="370"/>
        </w:trPr>
        <w:tc>
          <w:tcPr>
            <w:tcW w:w="1754" w:type="dxa"/>
            <w:tcBorders>
              <w:top w:val="nil"/>
              <w:left w:val="single" w:sz="8" w:space="0" w:color="auto"/>
              <w:bottom w:val="nil"/>
              <w:right w:val="nil"/>
            </w:tcBorders>
            <w:shd w:val="clear" w:color="auto" w:fill="auto"/>
            <w:noWrap/>
            <w:vAlign w:val="bottom"/>
            <w:hideMark/>
          </w:tcPr>
          <w:p w14:paraId="5C9C0F86"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c>
          <w:tcPr>
            <w:tcW w:w="2791" w:type="dxa"/>
            <w:gridSpan w:val="2"/>
            <w:tcBorders>
              <w:top w:val="nil"/>
              <w:left w:val="nil"/>
              <w:bottom w:val="nil"/>
              <w:right w:val="nil"/>
            </w:tcBorders>
            <w:shd w:val="clear" w:color="auto" w:fill="auto"/>
            <w:noWrap/>
            <w:vAlign w:val="bottom"/>
            <w:hideMark/>
          </w:tcPr>
          <w:p w14:paraId="6A0C7D04"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Notas de Débito</w:t>
            </w:r>
          </w:p>
        </w:tc>
        <w:tc>
          <w:tcPr>
            <w:tcW w:w="1040" w:type="dxa"/>
            <w:tcBorders>
              <w:top w:val="nil"/>
              <w:left w:val="nil"/>
              <w:bottom w:val="nil"/>
              <w:right w:val="nil"/>
            </w:tcBorders>
            <w:shd w:val="clear" w:color="auto" w:fill="auto"/>
            <w:noWrap/>
            <w:vAlign w:val="bottom"/>
            <w:hideMark/>
          </w:tcPr>
          <w:p w14:paraId="7C24ED86"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p>
        </w:tc>
        <w:tc>
          <w:tcPr>
            <w:tcW w:w="1331" w:type="dxa"/>
            <w:tcBorders>
              <w:top w:val="nil"/>
              <w:left w:val="nil"/>
              <w:bottom w:val="nil"/>
              <w:right w:val="nil"/>
            </w:tcBorders>
            <w:shd w:val="clear" w:color="auto" w:fill="auto"/>
            <w:noWrap/>
            <w:vAlign w:val="bottom"/>
            <w:hideMark/>
          </w:tcPr>
          <w:p w14:paraId="2FB91D2D"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2444" w:type="dxa"/>
            <w:tcBorders>
              <w:top w:val="nil"/>
              <w:left w:val="nil"/>
              <w:bottom w:val="single" w:sz="4" w:space="0" w:color="auto"/>
              <w:right w:val="single" w:sz="4" w:space="0" w:color="auto"/>
            </w:tcBorders>
            <w:shd w:val="clear" w:color="000000" w:fill="FFFFFF"/>
            <w:vAlign w:val="center"/>
            <w:hideMark/>
          </w:tcPr>
          <w:p w14:paraId="6BA1059C" w14:textId="77777777" w:rsidR="00C24743" w:rsidRPr="00C24743" w:rsidRDefault="00C24743" w:rsidP="00C24743">
            <w:pPr>
              <w:spacing w:after="0" w:line="240" w:lineRule="auto"/>
              <w:jc w:val="center"/>
              <w:rPr>
                <w:rFonts w:ascii="Calibri" w:eastAsia="Times New Roman" w:hAnsi="Calibri" w:cs="Calibri"/>
                <w:b/>
                <w:bCs/>
                <w:color w:val="000000"/>
                <w:kern w:val="0"/>
                <w:u w:val="single"/>
                <w:lang w:eastAsia="es-DO"/>
                <w14:ligatures w14:val="none"/>
              </w:rPr>
            </w:pPr>
            <w:r w:rsidRPr="00C24743">
              <w:rPr>
                <w:rFonts w:ascii="Calibri" w:eastAsia="Times New Roman" w:hAnsi="Calibri" w:cs="Calibri"/>
                <w:b/>
                <w:bCs/>
                <w:color w:val="000000"/>
                <w:kern w:val="0"/>
                <w:u w:val="single"/>
                <w:lang w:eastAsia="es-DO"/>
                <w14:ligatures w14:val="none"/>
              </w:rPr>
              <w:t> </w:t>
            </w:r>
          </w:p>
        </w:tc>
      </w:tr>
      <w:tr w:rsidR="00C24743" w:rsidRPr="00C24743" w14:paraId="13708F9D" w14:textId="77777777" w:rsidTr="00C24743">
        <w:trPr>
          <w:trHeight w:val="370"/>
        </w:trPr>
        <w:tc>
          <w:tcPr>
            <w:tcW w:w="1754" w:type="dxa"/>
            <w:tcBorders>
              <w:top w:val="nil"/>
              <w:left w:val="single" w:sz="8" w:space="0" w:color="auto"/>
              <w:bottom w:val="nil"/>
              <w:right w:val="nil"/>
            </w:tcBorders>
            <w:shd w:val="clear" w:color="auto" w:fill="auto"/>
            <w:noWrap/>
            <w:vAlign w:val="bottom"/>
            <w:hideMark/>
          </w:tcPr>
          <w:p w14:paraId="7A6FD3F2"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c>
          <w:tcPr>
            <w:tcW w:w="3831" w:type="dxa"/>
            <w:gridSpan w:val="3"/>
            <w:tcBorders>
              <w:top w:val="nil"/>
              <w:left w:val="nil"/>
              <w:bottom w:val="nil"/>
              <w:right w:val="nil"/>
            </w:tcBorders>
            <w:shd w:val="clear" w:color="auto" w:fill="auto"/>
            <w:noWrap/>
            <w:vAlign w:val="bottom"/>
            <w:hideMark/>
          </w:tcPr>
          <w:p w14:paraId="2F22D6AA"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Comisiones Bancarias</w:t>
            </w:r>
          </w:p>
        </w:tc>
        <w:tc>
          <w:tcPr>
            <w:tcW w:w="1331" w:type="dxa"/>
            <w:tcBorders>
              <w:top w:val="nil"/>
              <w:left w:val="nil"/>
              <w:bottom w:val="nil"/>
              <w:right w:val="nil"/>
            </w:tcBorders>
            <w:shd w:val="clear" w:color="auto" w:fill="auto"/>
            <w:noWrap/>
            <w:vAlign w:val="bottom"/>
            <w:hideMark/>
          </w:tcPr>
          <w:p w14:paraId="6691F306"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p>
        </w:tc>
        <w:tc>
          <w:tcPr>
            <w:tcW w:w="2444" w:type="dxa"/>
            <w:tcBorders>
              <w:top w:val="nil"/>
              <w:left w:val="nil"/>
              <w:bottom w:val="single" w:sz="4" w:space="0" w:color="auto"/>
              <w:right w:val="single" w:sz="4" w:space="0" w:color="auto"/>
            </w:tcBorders>
            <w:shd w:val="clear" w:color="000000" w:fill="FFFFFF"/>
            <w:noWrap/>
            <w:vAlign w:val="center"/>
            <w:hideMark/>
          </w:tcPr>
          <w:p w14:paraId="08252106" w14:textId="77777777" w:rsidR="00C24743" w:rsidRPr="00C24743" w:rsidRDefault="00C24743" w:rsidP="00C24743">
            <w:pPr>
              <w:spacing w:after="0" w:line="240" w:lineRule="auto"/>
              <w:jc w:val="center"/>
              <w:rPr>
                <w:rFonts w:ascii="Calibri" w:eastAsia="Times New Roman" w:hAnsi="Calibri" w:cs="Calibri"/>
                <w:b/>
                <w:bCs/>
                <w:color w:val="000000"/>
                <w:kern w:val="0"/>
                <w:sz w:val="28"/>
                <w:szCs w:val="28"/>
                <w:lang w:eastAsia="es-DO"/>
                <w14:ligatures w14:val="none"/>
              </w:rPr>
            </w:pPr>
            <w:r w:rsidRPr="00C24743">
              <w:rPr>
                <w:rFonts w:ascii="Calibri" w:eastAsia="Times New Roman" w:hAnsi="Calibri" w:cs="Calibri"/>
                <w:b/>
                <w:bCs/>
                <w:color w:val="000000"/>
                <w:kern w:val="0"/>
                <w:sz w:val="28"/>
                <w:szCs w:val="28"/>
                <w:lang w:eastAsia="es-DO"/>
                <w14:ligatures w14:val="none"/>
              </w:rPr>
              <w:t xml:space="preserve">                               325.00 </w:t>
            </w:r>
          </w:p>
        </w:tc>
      </w:tr>
      <w:tr w:rsidR="00C24743" w:rsidRPr="00C24743" w14:paraId="5CE8E26A" w14:textId="77777777" w:rsidTr="00C24743">
        <w:trPr>
          <w:trHeight w:val="370"/>
        </w:trPr>
        <w:tc>
          <w:tcPr>
            <w:tcW w:w="1754" w:type="dxa"/>
            <w:tcBorders>
              <w:top w:val="nil"/>
              <w:left w:val="single" w:sz="8" w:space="0" w:color="auto"/>
              <w:bottom w:val="nil"/>
              <w:right w:val="nil"/>
            </w:tcBorders>
            <w:shd w:val="clear" w:color="auto" w:fill="auto"/>
            <w:noWrap/>
            <w:vAlign w:val="bottom"/>
            <w:hideMark/>
          </w:tcPr>
          <w:p w14:paraId="604248DC"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c>
          <w:tcPr>
            <w:tcW w:w="1751" w:type="dxa"/>
            <w:tcBorders>
              <w:top w:val="nil"/>
              <w:left w:val="nil"/>
              <w:bottom w:val="nil"/>
              <w:right w:val="nil"/>
            </w:tcBorders>
            <w:shd w:val="clear" w:color="auto" w:fill="auto"/>
            <w:noWrap/>
            <w:vAlign w:val="bottom"/>
            <w:hideMark/>
          </w:tcPr>
          <w:p w14:paraId="69F1FD0E"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p>
        </w:tc>
        <w:tc>
          <w:tcPr>
            <w:tcW w:w="1040" w:type="dxa"/>
            <w:tcBorders>
              <w:top w:val="nil"/>
              <w:left w:val="nil"/>
              <w:bottom w:val="nil"/>
              <w:right w:val="nil"/>
            </w:tcBorders>
            <w:shd w:val="clear" w:color="auto" w:fill="auto"/>
            <w:noWrap/>
            <w:vAlign w:val="bottom"/>
            <w:hideMark/>
          </w:tcPr>
          <w:p w14:paraId="0385F9D3"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040" w:type="dxa"/>
            <w:tcBorders>
              <w:top w:val="nil"/>
              <w:left w:val="nil"/>
              <w:bottom w:val="nil"/>
              <w:right w:val="nil"/>
            </w:tcBorders>
            <w:shd w:val="clear" w:color="auto" w:fill="auto"/>
            <w:noWrap/>
            <w:vAlign w:val="bottom"/>
            <w:hideMark/>
          </w:tcPr>
          <w:p w14:paraId="45CDD12B"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331" w:type="dxa"/>
            <w:tcBorders>
              <w:top w:val="nil"/>
              <w:left w:val="nil"/>
              <w:bottom w:val="nil"/>
              <w:right w:val="nil"/>
            </w:tcBorders>
            <w:shd w:val="clear" w:color="auto" w:fill="auto"/>
            <w:noWrap/>
            <w:vAlign w:val="bottom"/>
            <w:hideMark/>
          </w:tcPr>
          <w:p w14:paraId="03DE3D56"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2444" w:type="dxa"/>
            <w:tcBorders>
              <w:top w:val="nil"/>
              <w:left w:val="nil"/>
              <w:bottom w:val="nil"/>
              <w:right w:val="single" w:sz="4" w:space="0" w:color="auto"/>
            </w:tcBorders>
            <w:shd w:val="clear" w:color="auto" w:fill="auto"/>
            <w:noWrap/>
            <w:vAlign w:val="bottom"/>
            <w:hideMark/>
          </w:tcPr>
          <w:p w14:paraId="7FE3B021"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r>
      <w:tr w:rsidR="00C24743" w:rsidRPr="00C24743" w14:paraId="5860A39B" w14:textId="77777777" w:rsidTr="00C24743">
        <w:trPr>
          <w:trHeight w:val="380"/>
        </w:trPr>
        <w:tc>
          <w:tcPr>
            <w:tcW w:w="3505" w:type="dxa"/>
            <w:gridSpan w:val="2"/>
            <w:tcBorders>
              <w:top w:val="nil"/>
              <w:left w:val="single" w:sz="8" w:space="0" w:color="auto"/>
              <w:bottom w:val="single" w:sz="8" w:space="0" w:color="auto"/>
              <w:right w:val="nil"/>
            </w:tcBorders>
            <w:shd w:val="clear" w:color="000000" w:fill="BFBFBF"/>
            <w:noWrap/>
            <w:vAlign w:val="bottom"/>
            <w:hideMark/>
          </w:tcPr>
          <w:p w14:paraId="6D42E33B" w14:textId="148D44A3" w:rsidR="00C24743" w:rsidRPr="00C24743" w:rsidRDefault="00BB1076" w:rsidP="00C24743">
            <w:pPr>
              <w:spacing w:after="0" w:line="240" w:lineRule="auto"/>
              <w:rPr>
                <w:rFonts w:ascii="Calibri" w:eastAsia="Times New Roman" w:hAnsi="Calibri" w:cs="Calibri"/>
                <w:b/>
                <w:bCs/>
                <w:color w:val="000000"/>
                <w:kern w:val="0"/>
                <w:sz w:val="28"/>
                <w:szCs w:val="28"/>
                <w:lang w:eastAsia="es-DO"/>
                <w14:ligatures w14:val="none"/>
              </w:rPr>
            </w:pPr>
            <w:r w:rsidRPr="00C24743">
              <w:rPr>
                <w:rFonts w:ascii="Calibri" w:eastAsia="Times New Roman" w:hAnsi="Calibri" w:cs="Calibri"/>
                <w:b/>
                <w:bCs/>
                <w:color w:val="000000"/>
                <w:kern w:val="0"/>
                <w:sz w:val="28"/>
                <w:szCs w:val="28"/>
                <w:lang w:eastAsia="es-DO"/>
                <w14:ligatures w14:val="none"/>
              </w:rPr>
              <w:t>TOTAL,</w:t>
            </w:r>
            <w:r w:rsidR="00C24743" w:rsidRPr="00C24743">
              <w:rPr>
                <w:rFonts w:ascii="Calibri" w:eastAsia="Times New Roman" w:hAnsi="Calibri" w:cs="Calibri"/>
                <w:b/>
                <w:bCs/>
                <w:color w:val="000000"/>
                <w:kern w:val="0"/>
                <w:sz w:val="28"/>
                <w:szCs w:val="28"/>
                <w:lang w:eastAsia="es-DO"/>
                <w14:ligatures w14:val="none"/>
              </w:rPr>
              <w:t xml:space="preserve"> CONCILIADO AL 30/11/2019</w:t>
            </w:r>
          </w:p>
        </w:tc>
        <w:tc>
          <w:tcPr>
            <w:tcW w:w="2080" w:type="dxa"/>
            <w:gridSpan w:val="2"/>
            <w:tcBorders>
              <w:top w:val="nil"/>
              <w:left w:val="nil"/>
              <w:bottom w:val="single" w:sz="8" w:space="0" w:color="auto"/>
              <w:right w:val="nil"/>
            </w:tcBorders>
            <w:shd w:val="clear" w:color="000000" w:fill="BFBFBF"/>
            <w:noWrap/>
            <w:vAlign w:val="bottom"/>
            <w:hideMark/>
          </w:tcPr>
          <w:p w14:paraId="3A144FC3" w14:textId="77777777" w:rsidR="00C24743" w:rsidRPr="00C24743" w:rsidRDefault="00C24743" w:rsidP="00C24743">
            <w:pPr>
              <w:spacing w:after="0" w:line="240" w:lineRule="auto"/>
              <w:rPr>
                <w:rFonts w:ascii="Calibri" w:eastAsia="Times New Roman" w:hAnsi="Calibri" w:cs="Calibri"/>
                <w:b/>
                <w:bCs/>
                <w:color w:val="000000"/>
                <w:kern w:val="0"/>
                <w:sz w:val="28"/>
                <w:szCs w:val="28"/>
                <w:lang w:eastAsia="es-DO"/>
                <w14:ligatures w14:val="none"/>
              </w:rPr>
            </w:pPr>
            <w:r w:rsidRPr="00C24743">
              <w:rPr>
                <w:rFonts w:ascii="Calibri" w:eastAsia="Times New Roman" w:hAnsi="Calibri" w:cs="Calibri"/>
                <w:b/>
                <w:bCs/>
                <w:color w:val="000000"/>
                <w:kern w:val="0"/>
                <w:sz w:val="28"/>
                <w:szCs w:val="28"/>
                <w:lang w:eastAsia="es-DO"/>
                <w14:ligatures w14:val="none"/>
              </w:rPr>
              <w:t>AL 30/11/2019</w:t>
            </w:r>
          </w:p>
        </w:tc>
        <w:tc>
          <w:tcPr>
            <w:tcW w:w="1331" w:type="dxa"/>
            <w:tcBorders>
              <w:top w:val="nil"/>
              <w:left w:val="nil"/>
              <w:bottom w:val="single" w:sz="8" w:space="0" w:color="auto"/>
              <w:right w:val="nil"/>
            </w:tcBorders>
            <w:shd w:val="clear" w:color="000000" w:fill="BFBFBF"/>
            <w:noWrap/>
            <w:vAlign w:val="bottom"/>
            <w:hideMark/>
          </w:tcPr>
          <w:p w14:paraId="3844B319"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c>
          <w:tcPr>
            <w:tcW w:w="2444" w:type="dxa"/>
            <w:tcBorders>
              <w:top w:val="nil"/>
              <w:left w:val="nil"/>
              <w:bottom w:val="double" w:sz="6" w:space="0" w:color="auto"/>
              <w:right w:val="single" w:sz="4" w:space="0" w:color="auto"/>
            </w:tcBorders>
            <w:shd w:val="clear" w:color="000000" w:fill="BFBFBF"/>
            <w:noWrap/>
            <w:vAlign w:val="bottom"/>
            <w:hideMark/>
          </w:tcPr>
          <w:p w14:paraId="3E9795F5" w14:textId="77777777" w:rsidR="00C24743" w:rsidRPr="00C24743" w:rsidRDefault="00C24743" w:rsidP="00C24743">
            <w:pPr>
              <w:spacing w:after="0" w:line="240" w:lineRule="auto"/>
              <w:jc w:val="right"/>
              <w:rPr>
                <w:rFonts w:ascii="Calibri" w:eastAsia="Times New Roman" w:hAnsi="Calibri" w:cs="Calibri"/>
                <w:b/>
                <w:bCs/>
                <w:color w:val="000000"/>
                <w:kern w:val="0"/>
                <w:sz w:val="28"/>
                <w:szCs w:val="28"/>
                <w:lang w:eastAsia="es-DO"/>
                <w14:ligatures w14:val="none"/>
              </w:rPr>
            </w:pPr>
            <w:r w:rsidRPr="00C24743">
              <w:rPr>
                <w:rFonts w:ascii="Calibri" w:eastAsia="Times New Roman" w:hAnsi="Calibri" w:cs="Calibri"/>
                <w:b/>
                <w:bCs/>
                <w:color w:val="000000"/>
                <w:kern w:val="0"/>
                <w:sz w:val="28"/>
                <w:szCs w:val="28"/>
                <w:lang w:eastAsia="es-DO"/>
                <w14:ligatures w14:val="none"/>
              </w:rPr>
              <w:t>340.45</w:t>
            </w:r>
          </w:p>
        </w:tc>
      </w:tr>
      <w:tr w:rsidR="00C24743" w:rsidRPr="00C24743" w14:paraId="3F1E14BC" w14:textId="77777777" w:rsidTr="00C24743">
        <w:trPr>
          <w:trHeight w:val="370"/>
        </w:trPr>
        <w:tc>
          <w:tcPr>
            <w:tcW w:w="1754" w:type="dxa"/>
            <w:tcBorders>
              <w:top w:val="nil"/>
              <w:left w:val="single" w:sz="8" w:space="0" w:color="auto"/>
              <w:bottom w:val="nil"/>
              <w:right w:val="nil"/>
            </w:tcBorders>
            <w:shd w:val="clear" w:color="auto" w:fill="auto"/>
            <w:noWrap/>
            <w:vAlign w:val="bottom"/>
            <w:hideMark/>
          </w:tcPr>
          <w:p w14:paraId="0E7155B7"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c>
          <w:tcPr>
            <w:tcW w:w="1751" w:type="dxa"/>
            <w:tcBorders>
              <w:top w:val="nil"/>
              <w:left w:val="nil"/>
              <w:bottom w:val="nil"/>
              <w:right w:val="nil"/>
            </w:tcBorders>
            <w:shd w:val="clear" w:color="auto" w:fill="auto"/>
            <w:noWrap/>
            <w:vAlign w:val="bottom"/>
            <w:hideMark/>
          </w:tcPr>
          <w:p w14:paraId="2CF2103E"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c>
          <w:tcPr>
            <w:tcW w:w="1040" w:type="dxa"/>
            <w:tcBorders>
              <w:top w:val="nil"/>
              <w:left w:val="nil"/>
              <w:bottom w:val="nil"/>
              <w:right w:val="nil"/>
            </w:tcBorders>
            <w:shd w:val="clear" w:color="auto" w:fill="auto"/>
            <w:noWrap/>
            <w:vAlign w:val="bottom"/>
            <w:hideMark/>
          </w:tcPr>
          <w:p w14:paraId="5D65EE4B"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c>
          <w:tcPr>
            <w:tcW w:w="1040" w:type="dxa"/>
            <w:tcBorders>
              <w:top w:val="nil"/>
              <w:left w:val="nil"/>
              <w:bottom w:val="nil"/>
              <w:right w:val="nil"/>
            </w:tcBorders>
            <w:shd w:val="clear" w:color="auto" w:fill="auto"/>
            <w:noWrap/>
            <w:vAlign w:val="bottom"/>
            <w:hideMark/>
          </w:tcPr>
          <w:p w14:paraId="2A738FEF"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c>
          <w:tcPr>
            <w:tcW w:w="1331" w:type="dxa"/>
            <w:tcBorders>
              <w:top w:val="nil"/>
              <w:left w:val="nil"/>
              <w:bottom w:val="nil"/>
              <w:right w:val="nil"/>
            </w:tcBorders>
            <w:shd w:val="clear" w:color="auto" w:fill="auto"/>
            <w:noWrap/>
            <w:vAlign w:val="bottom"/>
            <w:hideMark/>
          </w:tcPr>
          <w:p w14:paraId="2E6591C0"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c>
          <w:tcPr>
            <w:tcW w:w="2444" w:type="dxa"/>
            <w:tcBorders>
              <w:top w:val="nil"/>
              <w:left w:val="nil"/>
              <w:bottom w:val="nil"/>
              <w:right w:val="single" w:sz="4" w:space="0" w:color="auto"/>
            </w:tcBorders>
            <w:shd w:val="clear" w:color="auto" w:fill="auto"/>
            <w:noWrap/>
            <w:vAlign w:val="bottom"/>
            <w:hideMark/>
          </w:tcPr>
          <w:p w14:paraId="099548FF"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r>
      <w:tr w:rsidR="00C24743" w:rsidRPr="00C24743" w14:paraId="1DE44626" w14:textId="77777777" w:rsidTr="00C24743">
        <w:trPr>
          <w:trHeight w:val="370"/>
        </w:trPr>
        <w:tc>
          <w:tcPr>
            <w:tcW w:w="1754" w:type="dxa"/>
            <w:tcBorders>
              <w:top w:val="nil"/>
              <w:left w:val="single" w:sz="8" w:space="0" w:color="auto"/>
              <w:bottom w:val="nil"/>
              <w:right w:val="nil"/>
            </w:tcBorders>
            <w:shd w:val="clear" w:color="auto" w:fill="auto"/>
            <w:noWrap/>
            <w:vAlign w:val="bottom"/>
            <w:hideMark/>
          </w:tcPr>
          <w:p w14:paraId="000E4FAF"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c>
          <w:tcPr>
            <w:tcW w:w="1751" w:type="dxa"/>
            <w:tcBorders>
              <w:top w:val="nil"/>
              <w:left w:val="nil"/>
              <w:bottom w:val="nil"/>
              <w:right w:val="nil"/>
            </w:tcBorders>
            <w:shd w:val="clear" w:color="auto" w:fill="auto"/>
            <w:noWrap/>
            <w:vAlign w:val="bottom"/>
            <w:hideMark/>
          </w:tcPr>
          <w:p w14:paraId="4013A8D1"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p>
        </w:tc>
        <w:tc>
          <w:tcPr>
            <w:tcW w:w="1040" w:type="dxa"/>
            <w:tcBorders>
              <w:top w:val="nil"/>
              <w:left w:val="nil"/>
              <w:bottom w:val="nil"/>
              <w:right w:val="nil"/>
            </w:tcBorders>
            <w:shd w:val="clear" w:color="auto" w:fill="auto"/>
            <w:noWrap/>
            <w:vAlign w:val="bottom"/>
            <w:hideMark/>
          </w:tcPr>
          <w:p w14:paraId="4D403544"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040" w:type="dxa"/>
            <w:tcBorders>
              <w:top w:val="nil"/>
              <w:left w:val="nil"/>
              <w:bottom w:val="nil"/>
              <w:right w:val="nil"/>
            </w:tcBorders>
            <w:shd w:val="clear" w:color="auto" w:fill="auto"/>
            <w:noWrap/>
            <w:vAlign w:val="bottom"/>
            <w:hideMark/>
          </w:tcPr>
          <w:p w14:paraId="334842ED"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331" w:type="dxa"/>
            <w:tcBorders>
              <w:top w:val="nil"/>
              <w:left w:val="nil"/>
              <w:bottom w:val="nil"/>
              <w:right w:val="nil"/>
            </w:tcBorders>
            <w:shd w:val="clear" w:color="auto" w:fill="auto"/>
            <w:noWrap/>
            <w:vAlign w:val="bottom"/>
            <w:hideMark/>
          </w:tcPr>
          <w:p w14:paraId="763C540A"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2444" w:type="dxa"/>
            <w:tcBorders>
              <w:top w:val="nil"/>
              <w:left w:val="nil"/>
              <w:bottom w:val="nil"/>
              <w:right w:val="single" w:sz="4" w:space="0" w:color="auto"/>
            </w:tcBorders>
            <w:shd w:val="clear" w:color="000000" w:fill="BFBFBF"/>
            <w:noWrap/>
            <w:vAlign w:val="bottom"/>
            <w:hideMark/>
          </w:tcPr>
          <w:p w14:paraId="0370EA97" w14:textId="77777777" w:rsidR="00C24743" w:rsidRPr="00C24743" w:rsidRDefault="00C24743" w:rsidP="00C24743">
            <w:pPr>
              <w:spacing w:after="0" w:line="240" w:lineRule="auto"/>
              <w:jc w:val="center"/>
              <w:rPr>
                <w:rFonts w:ascii="Calibri" w:eastAsia="Times New Roman" w:hAnsi="Calibri" w:cs="Calibri"/>
                <w:b/>
                <w:bCs/>
                <w:color w:val="000000"/>
                <w:kern w:val="0"/>
                <w:sz w:val="28"/>
                <w:szCs w:val="28"/>
                <w:lang w:eastAsia="es-DO"/>
                <w14:ligatures w14:val="none"/>
              </w:rPr>
            </w:pPr>
            <w:r w:rsidRPr="00C24743">
              <w:rPr>
                <w:rFonts w:ascii="Calibri" w:eastAsia="Times New Roman" w:hAnsi="Calibri" w:cs="Calibri"/>
                <w:b/>
                <w:bCs/>
                <w:color w:val="000000"/>
                <w:kern w:val="0"/>
                <w:sz w:val="28"/>
                <w:szCs w:val="28"/>
                <w:lang w:eastAsia="es-DO"/>
                <w14:ligatures w14:val="none"/>
              </w:rPr>
              <w:t>BANCO</w:t>
            </w:r>
          </w:p>
        </w:tc>
      </w:tr>
      <w:tr w:rsidR="00C24743" w:rsidRPr="00C24743" w14:paraId="3BE54564" w14:textId="77777777" w:rsidTr="00C24743">
        <w:trPr>
          <w:trHeight w:val="430"/>
        </w:trPr>
        <w:tc>
          <w:tcPr>
            <w:tcW w:w="5585" w:type="dxa"/>
            <w:gridSpan w:val="4"/>
            <w:tcBorders>
              <w:top w:val="nil"/>
              <w:left w:val="single" w:sz="8" w:space="0" w:color="auto"/>
              <w:bottom w:val="nil"/>
              <w:right w:val="nil"/>
            </w:tcBorders>
            <w:shd w:val="clear" w:color="auto" w:fill="auto"/>
            <w:noWrap/>
            <w:vAlign w:val="bottom"/>
            <w:hideMark/>
          </w:tcPr>
          <w:p w14:paraId="5963E87C" w14:textId="77777777" w:rsidR="00C24743" w:rsidRPr="00C24743" w:rsidRDefault="00C24743" w:rsidP="00C24743">
            <w:pPr>
              <w:spacing w:after="0" w:line="240" w:lineRule="auto"/>
              <w:rPr>
                <w:rFonts w:ascii="Calibri" w:eastAsia="Times New Roman" w:hAnsi="Calibri" w:cs="Calibri"/>
                <w:b/>
                <w:bCs/>
                <w:color w:val="000000"/>
                <w:kern w:val="0"/>
                <w:sz w:val="28"/>
                <w:szCs w:val="28"/>
                <w:lang w:eastAsia="es-DO"/>
                <w14:ligatures w14:val="none"/>
              </w:rPr>
            </w:pPr>
            <w:r w:rsidRPr="00C24743">
              <w:rPr>
                <w:rFonts w:ascii="Calibri" w:eastAsia="Times New Roman" w:hAnsi="Calibri" w:cs="Calibri"/>
                <w:b/>
                <w:bCs/>
                <w:color w:val="000000"/>
                <w:kern w:val="0"/>
                <w:sz w:val="28"/>
                <w:szCs w:val="28"/>
                <w:lang w:eastAsia="es-DO"/>
                <w14:ligatures w14:val="none"/>
              </w:rPr>
              <w:t>BALANCE EN LIBRO AL 30/10/2019</w:t>
            </w:r>
          </w:p>
        </w:tc>
        <w:tc>
          <w:tcPr>
            <w:tcW w:w="1331" w:type="dxa"/>
            <w:tcBorders>
              <w:top w:val="nil"/>
              <w:left w:val="nil"/>
              <w:bottom w:val="nil"/>
              <w:right w:val="nil"/>
            </w:tcBorders>
            <w:shd w:val="clear" w:color="auto" w:fill="auto"/>
            <w:noWrap/>
            <w:vAlign w:val="bottom"/>
            <w:hideMark/>
          </w:tcPr>
          <w:p w14:paraId="68DABE3A" w14:textId="77777777" w:rsidR="00C24743" w:rsidRPr="00C24743" w:rsidRDefault="00C24743" w:rsidP="00C24743">
            <w:pPr>
              <w:spacing w:after="0" w:line="240" w:lineRule="auto"/>
              <w:rPr>
                <w:rFonts w:ascii="Calibri" w:eastAsia="Times New Roman" w:hAnsi="Calibri" w:cs="Calibri"/>
                <w:b/>
                <w:bCs/>
                <w:color w:val="000000"/>
                <w:kern w:val="0"/>
                <w:sz w:val="28"/>
                <w:szCs w:val="28"/>
                <w:lang w:eastAsia="es-DO"/>
                <w14:ligatures w14:val="none"/>
              </w:rPr>
            </w:pPr>
          </w:p>
        </w:tc>
        <w:tc>
          <w:tcPr>
            <w:tcW w:w="2444" w:type="dxa"/>
            <w:tcBorders>
              <w:top w:val="nil"/>
              <w:left w:val="nil"/>
              <w:bottom w:val="nil"/>
              <w:right w:val="single" w:sz="4" w:space="0" w:color="auto"/>
            </w:tcBorders>
            <w:shd w:val="clear" w:color="000000" w:fill="FFFFFF"/>
            <w:vAlign w:val="center"/>
            <w:hideMark/>
          </w:tcPr>
          <w:p w14:paraId="2AC0A777" w14:textId="77777777" w:rsidR="00C24743" w:rsidRPr="00C24743" w:rsidRDefault="00C24743" w:rsidP="00C24743">
            <w:pPr>
              <w:spacing w:after="0" w:line="240" w:lineRule="auto"/>
              <w:jc w:val="center"/>
              <w:rPr>
                <w:rFonts w:ascii="Calibri" w:eastAsia="Times New Roman" w:hAnsi="Calibri" w:cs="Calibri"/>
                <w:b/>
                <w:bCs/>
                <w:color w:val="000000"/>
                <w:kern w:val="0"/>
                <w:sz w:val="28"/>
                <w:szCs w:val="28"/>
                <w:u w:val="single"/>
                <w:lang w:eastAsia="es-DO"/>
                <w14:ligatures w14:val="none"/>
              </w:rPr>
            </w:pPr>
            <w:r w:rsidRPr="00C24743">
              <w:rPr>
                <w:rFonts w:ascii="Calibri" w:eastAsia="Times New Roman" w:hAnsi="Calibri" w:cs="Calibri"/>
                <w:b/>
                <w:bCs/>
                <w:color w:val="000000"/>
                <w:kern w:val="0"/>
                <w:sz w:val="28"/>
                <w:szCs w:val="28"/>
                <w:u w:val="single"/>
                <w:lang w:eastAsia="es-DO"/>
                <w14:ligatures w14:val="none"/>
              </w:rPr>
              <w:t xml:space="preserve">                               665.45 </w:t>
            </w:r>
          </w:p>
        </w:tc>
      </w:tr>
      <w:tr w:rsidR="00C24743" w:rsidRPr="00C24743" w14:paraId="08A5B02F" w14:textId="77777777" w:rsidTr="00C24743">
        <w:trPr>
          <w:trHeight w:val="370"/>
        </w:trPr>
        <w:tc>
          <w:tcPr>
            <w:tcW w:w="1754" w:type="dxa"/>
            <w:tcBorders>
              <w:top w:val="nil"/>
              <w:left w:val="single" w:sz="8" w:space="0" w:color="auto"/>
              <w:bottom w:val="nil"/>
              <w:right w:val="nil"/>
            </w:tcBorders>
            <w:shd w:val="clear" w:color="auto" w:fill="auto"/>
            <w:noWrap/>
            <w:vAlign w:val="bottom"/>
            <w:hideMark/>
          </w:tcPr>
          <w:p w14:paraId="65A3D9E7"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c>
          <w:tcPr>
            <w:tcW w:w="1751" w:type="dxa"/>
            <w:tcBorders>
              <w:top w:val="nil"/>
              <w:left w:val="nil"/>
              <w:bottom w:val="nil"/>
              <w:right w:val="nil"/>
            </w:tcBorders>
            <w:shd w:val="clear" w:color="auto" w:fill="auto"/>
            <w:noWrap/>
            <w:vAlign w:val="bottom"/>
            <w:hideMark/>
          </w:tcPr>
          <w:p w14:paraId="59EB652F"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p>
        </w:tc>
        <w:tc>
          <w:tcPr>
            <w:tcW w:w="1040" w:type="dxa"/>
            <w:tcBorders>
              <w:top w:val="nil"/>
              <w:left w:val="nil"/>
              <w:bottom w:val="nil"/>
              <w:right w:val="nil"/>
            </w:tcBorders>
            <w:shd w:val="clear" w:color="auto" w:fill="auto"/>
            <w:noWrap/>
            <w:vAlign w:val="bottom"/>
            <w:hideMark/>
          </w:tcPr>
          <w:p w14:paraId="369595FD"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040" w:type="dxa"/>
            <w:tcBorders>
              <w:top w:val="nil"/>
              <w:left w:val="nil"/>
              <w:bottom w:val="nil"/>
              <w:right w:val="nil"/>
            </w:tcBorders>
            <w:shd w:val="clear" w:color="auto" w:fill="auto"/>
            <w:noWrap/>
            <w:vAlign w:val="bottom"/>
            <w:hideMark/>
          </w:tcPr>
          <w:p w14:paraId="23A7E38D"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331" w:type="dxa"/>
            <w:tcBorders>
              <w:top w:val="nil"/>
              <w:left w:val="nil"/>
              <w:bottom w:val="nil"/>
              <w:right w:val="nil"/>
            </w:tcBorders>
            <w:shd w:val="clear" w:color="auto" w:fill="auto"/>
            <w:noWrap/>
            <w:vAlign w:val="bottom"/>
            <w:hideMark/>
          </w:tcPr>
          <w:p w14:paraId="7AD16D7D"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2444" w:type="dxa"/>
            <w:tcBorders>
              <w:top w:val="nil"/>
              <w:left w:val="nil"/>
              <w:bottom w:val="nil"/>
              <w:right w:val="single" w:sz="4" w:space="0" w:color="auto"/>
            </w:tcBorders>
            <w:shd w:val="clear" w:color="auto" w:fill="auto"/>
            <w:noWrap/>
            <w:vAlign w:val="bottom"/>
            <w:hideMark/>
          </w:tcPr>
          <w:p w14:paraId="4F62495F"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r>
      <w:tr w:rsidR="00C24743" w:rsidRPr="00C24743" w14:paraId="447C7A69" w14:textId="77777777" w:rsidTr="00C24743">
        <w:trPr>
          <w:trHeight w:val="370"/>
        </w:trPr>
        <w:tc>
          <w:tcPr>
            <w:tcW w:w="1754" w:type="dxa"/>
            <w:tcBorders>
              <w:top w:val="nil"/>
              <w:left w:val="single" w:sz="8" w:space="0" w:color="auto"/>
              <w:bottom w:val="nil"/>
              <w:right w:val="nil"/>
            </w:tcBorders>
            <w:shd w:val="clear" w:color="auto" w:fill="auto"/>
            <w:noWrap/>
            <w:vAlign w:val="bottom"/>
            <w:hideMark/>
          </w:tcPr>
          <w:p w14:paraId="5764B96A" w14:textId="77777777" w:rsidR="00C24743" w:rsidRPr="00C24743" w:rsidRDefault="00C24743" w:rsidP="00C24743">
            <w:pPr>
              <w:spacing w:after="0" w:line="240" w:lineRule="auto"/>
              <w:rPr>
                <w:rFonts w:ascii="Calibri" w:eastAsia="Times New Roman" w:hAnsi="Calibri" w:cs="Calibri"/>
                <w:b/>
                <w:bCs/>
                <w:color w:val="000000"/>
                <w:kern w:val="0"/>
                <w:sz w:val="28"/>
                <w:szCs w:val="28"/>
                <w:lang w:eastAsia="es-DO"/>
                <w14:ligatures w14:val="none"/>
              </w:rPr>
            </w:pPr>
            <w:r w:rsidRPr="00C24743">
              <w:rPr>
                <w:rFonts w:ascii="Calibri" w:eastAsia="Times New Roman" w:hAnsi="Calibri" w:cs="Calibri"/>
                <w:b/>
                <w:bCs/>
                <w:color w:val="000000"/>
                <w:kern w:val="0"/>
                <w:sz w:val="28"/>
                <w:szCs w:val="28"/>
                <w:lang w:eastAsia="es-DO"/>
                <w14:ligatures w14:val="none"/>
              </w:rPr>
              <w:t> </w:t>
            </w:r>
          </w:p>
        </w:tc>
        <w:tc>
          <w:tcPr>
            <w:tcW w:w="1751" w:type="dxa"/>
            <w:tcBorders>
              <w:top w:val="nil"/>
              <w:left w:val="nil"/>
              <w:bottom w:val="nil"/>
              <w:right w:val="nil"/>
            </w:tcBorders>
            <w:shd w:val="clear" w:color="auto" w:fill="auto"/>
            <w:noWrap/>
            <w:vAlign w:val="bottom"/>
            <w:hideMark/>
          </w:tcPr>
          <w:p w14:paraId="4E29F624" w14:textId="77777777" w:rsidR="00C24743" w:rsidRPr="00C24743" w:rsidRDefault="00C24743" w:rsidP="00C24743">
            <w:pPr>
              <w:spacing w:after="0" w:line="240" w:lineRule="auto"/>
              <w:rPr>
                <w:rFonts w:ascii="Calibri" w:eastAsia="Times New Roman" w:hAnsi="Calibri" w:cs="Calibri"/>
                <w:b/>
                <w:bCs/>
                <w:color w:val="000000"/>
                <w:kern w:val="0"/>
                <w:sz w:val="28"/>
                <w:szCs w:val="28"/>
                <w:lang w:eastAsia="es-DO"/>
                <w14:ligatures w14:val="none"/>
              </w:rPr>
            </w:pPr>
            <w:r w:rsidRPr="00C24743">
              <w:rPr>
                <w:rFonts w:ascii="Calibri" w:eastAsia="Times New Roman" w:hAnsi="Calibri" w:cs="Calibri"/>
                <w:b/>
                <w:bCs/>
                <w:color w:val="000000"/>
                <w:kern w:val="0"/>
                <w:sz w:val="28"/>
                <w:szCs w:val="28"/>
                <w:lang w:eastAsia="es-DO"/>
                <w14:ligatures w14:val="none"/>
              </w:rPr>
              <w:t>MAS:</w:t>
            </w:r>
          </w:p>
        </w:tc>
        <w:tc>
          <w:tcPr>
            <w:tcW w:w="1040" w:type="dxa"/>
            <w:tcBorders>
              <w:top w:val="nil"/>
              <w:left w:val="nil"/>
              <w:bottom w:val="nil"/>
              <w:right w:val="nil"/>
            </w:tcBorders>
            <w:shd w:val="clear" w:color="auto" w:fill="auto"/>
            <w:noWrap/>
            <w:vAlign w:val="bottom"/>
            <w:hideMark/>
          </w:tcPr>
          <w:p w14:paraId="3AD4ACBA" w14:textId="77777777" w:rsidR="00C24743" w:rsidRPr="00C24743" w:rsidRDefault="00C24743" w:rsidP="00C24743">
            <w:pPr>
              <w:spacing w:after="0" w:line="240" w:lineRule="auto"/>
              <w:rPr>
                <w:rFonts w:ascii="Calibri" w:eastAsia="Times New Roman" w:hAnsi="Calibri" w:cs="Calibri"/>
                <w:b/>
                <w:bCs/>
                <w:color w:val="000000"/>
                <w:kern w:val="0"/>
                <w:sz w:val="28"/>
                <w:szCs w:val="28"/>
                <w:lang w:eastAsia="es-DO"/>
                <w14:ligatures w14:val="none"/>
              </w:rPr>
            </w:pPr>
          </w:p>
        </w:tc>
        <w:tc>
          <w:tcPr>
            <w:tcW w:w="1040" w:type="dxa"/>
            <w:tcBorders>
              <w:top w:val="nil"/>
              <w:left w:val="nil"/>
              <w:bottom w:val="nil"/>
              <w:right w:val="nil"/>
            </w:tcBorders>
            <w:shd w:val="clear" w:color="auto" w:fill="auto"/>
            <w:noWrap/>
            <w:vAlign w:val="bottom"/>
            <w:hideMark/>
          </w:tcPr>
          <w:p w14:paraId="0BF339C2"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331" w:type="dxa"/>
            <w:tcBorders>
              <w:top w:val="nil"/>
              <w:left w:val="nil"/>
              <w:bottom w:val="nil"/>
              <w:right w:val="nil"/>
            </w:tcBorders>
            <w:shd w:val="clear" w:color="auto" w:fill="auto"/>
            <w:noWrap/>
            <w:vAlign w:val="bottom"/>
            <w:hideMark/>
          </w:tcPr>
          <w:p w14:paraId="0CFB8752"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2444" w:type="dxa"/>
            <w:tcBorders>
              <w:top w:val="nil"/>
              <w:left w:val="nil"/>
              <w:bottom w:val="nil"/>
              <w:right w:val="single" w:sz="4" w:space="0" w:color="auto"/>
            </w:tcBorders>
            <w:shd w:val="clear" w:color="auto" w:fill="auto"/>
            <w:noWrap/>
            <w:vAlign w:val="bottom"/>
            <w:hideMark/>
          </w:tcPr>
          <w:p w14:paraId="2882FEFA"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r>
      <w:tr w:rsidR="00C24743" w:rsidRPr="00C24743" w14:paraId="46A51485" w14:textId="77777777" w:rsidTr="00C24743">
        <w:trPr>
          <w:trHeight w:val="370"/>
        </w:trPr>
        <w:tc>
          <w:tcPr>
            <w:tcW w:w="1754" w:type="dxa"/>
            <w:tcBorders>
              <w:top w:val="nil"/>
              <w:left w:val="single" w:sz="8" w:space="0" w:color="auto"/>
              <w:bottom w:val="nil"/>
              <w:right w:val="nil"/>
            </w:tcBorders>
            <w:shd w:val="clear" w:color="auto" w:fill="auto"/>
            <w:noWrap/>
            <w:vAlign w:val="bottom"/>
            <w:hideMark/>
          </w:tcPr>
          <w:p w14:paraId="7670F3D2" w14:textId="77777777" w:rsidR="00C24743" w:rsidRPr="00C24743" w:rsidRDefault="00C24743" w:rsidP="00C24743">
            <w:pPr>
              <w:spacing w:after="0" w:line="240" w:lineRule="auto"/>
              <w:rPr>
                <w:rFonts w:ascii="Calibri" w:eastAsia="Times New Roman" w:hAnsi="Calibri" w:cs="Calibri"/>
                <w:b/>
                <w:bCs/>
                <w:color w:val="000000"/>
                <w:kern w:val="0"/>
                <w:sz w:val="28"/>
                <w:szCs w:val="28"/>
                <w:lang w:eastAsia="es-DO"/>
                <w14:ligatures w14:val="none"/>
              </w:rPr>
            </w:pPr>
            <w:r w:rsidRPr="00C24743">
              <w:rPr>
                <w:rFonts w:ascii="Calibri" w:eastAsia="Times New Roman" w:hAnsi="Calibri" w:cs="Calibri"/>
                <w:b/>
                <w:bCs/>
                <w:color w:val="000000"/>
                <w:kern w:val="0"/>
                <w:sz w:val="28"/>
                <w:szCs w:val="28"/>
                <w:lang w:eastAsia="es-DO"/>
                <w14:ligatures w14:val="none"/>
              </w:rPr>
              <w:t> </w:t>
            </w:r>
          </w:p>
        </w:tc>
        <w:tc>
          <w:tcPr>
            <w:tcW w:w="2791" w:type="dxa"/>
            <w:gridSpan w:val="2"/>
            <w:tcBorders>
              <w:top w:val="nil"/>
              <w:left w:val="nil"/>
              <w:bottom w:val="nil"/>
              <w:right w:val="nil"/>
            </w:tcBorders>
            <w:shd w:val="clear" w:color="auto" w:fill="auto"/>
            <w:noWrap/>
            <w:vAlign w:val="bottom"/>
            <w:hideMark/>
          </w:tcPr>
          <w:p w14:paraId="6646ABC9" w14:textId="77777777" w:rsidR="00C24743" w:rsidRPr="00C24743" w:rsidRDefault="00C24743" w:rsidP="00C24743">
            <w:pPr>
              <w:spacing w:after="0" w:line="240" w:lineRule="auto"/>
              <w:rPr>
                <w:rFonts w:ascii="Calibri" w:eastAsia="Times New Roman" w:hAnsi="Calibri" w:cs="Calibri"/>
                <w:b/>
                <w:bCs/>
                <w:color w:val="000000"/>
                <w:kern w:val="0"/>
                <w:sz w:val="28"/>
                <w:szCs w:val="28"/>
                <w:lang w:eastAsia="es-DO"/>
                <w14:ligatures w14:val="none"/>
              </w:rPr>
            </w:pPr>
            <w:r w:rsidRPr="00C24743">
              <w:rPr>
                <w:rFonts w:ascii="Calibri" w:eastAsia="Times New Roman" w:hAnsi="Calibri" w:cs="Calibri"/>
                <w:b/>
                <w:bCs/>
                <w:color w:val="000000"/>
                <w:kern w:val="0"/>
                <w:sz w:val="28"/>
                <w:szCs w:val="28"/>
                <w:lang w:eastAsia="es-DO"/>
                <w14:ligatures w14:val="none"/>
              </w:rPr>
              <w:t>DEPOSITO DEL MES</w:t>
            </w:r>
          </w:p>
        </w:tc>
        <w:tc>
          <w:tcPr>
            <w:tcW w:w="1040" w:type="dxa"/>
            <w:tcBorders>
              <w:top w:val="nil"/>
              <w:left w:val="nil"/>
              <w:bottom w:val="nil"/>
              <w:right w:val="nil"/>
            </w:tcBorders>
            <w:shd w:val="clear" w:color="auto" w:fill="auto"/>
            <w:noWrap/>
            <w:vAlign w:val="bottom"/>
            <w:hideMark/>
          </w:tcPr>
          <w:p w14:paraId="40391875" w14:textId="77777777" w:rsidR="00C24743" w:rsidRPr="00C24743" w:rsidRDefault="00C24743" w:rsidP="00C24743">
            <w:pPr>
              <w:spacing w:after="0" w:line="240" w:lineRule="auto"/>
              <w:rPr>
                <w:rFonts w:ascii="Calibri" w:eastAsia="Times New Roman" w:hAnsi="Calibri" w:cs="Calibri"/>
                <w:b/>
                <w:bCs/>
                <w:color w:val="000000"/>
                <w:kern w:val="0"/>
                <w:sz w:val="28"/>
                <w:szCs w:val="28"/>
                <w:lang w:eastAsia="es-DO"/>
                <w14:ligatures w14:val="none"/>
              </w:rPr>
            </w:pPr>
          </w:p>
        </w:tc>
        <w:tc>
          <w:tcPr>
            <w:tcW w:w="1331" w:type="dxa"/>
            <w:tcBorders>
              <w:top w:val="nil"/>
              <w:left w:val="nil"/>
              <w:bottom w:val="nil"/>
              <w:right w:val="nil"/>
            </w:tcBorders>
            <w:shd w:val="clear" w:color="auto" w:fill="auto"/>
            <w:noWrap/>
            <w:vAlign w:val="bottom"/>
            <w:hideMark/>
          </w:tcPr>
          <w:p w14:paraId="696C238F"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2444" w:type="dxa"/>
            <w:tcBorders>
              <w:top w:val="nil"/>
              <w:left w:val="nil"/>
              <w:bottom w:val="nil"/>
              <w:right w:val="single" w:sz="4" w:space="0" w:color="auto"/>
            </w:tcBorders>
            <w:shd w:val="clear" w:color="auto" w:fill="auto"/>
            <w:noWrap/>
            <w:vAlign w:val="bottom"/>
            <w:hideMark/>
          </w:tcPr>
          <w:p w14:paraId="749D03BB"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r>
      <w:tr w:rsidR="00C24743" w:rsidRPr="00C24743" w14:paraId="3077942B" w14:textId="77777777" w:rsidTr="00C24743">
        <w:trPr>
          <w:trHeight w:val="370"/>
        </w:trPr>
        <w:tc>
          <w:tcPr>
            <w:tcW w:w="1754" w:type="dxa"/>
            <w:tcBorders>
              <w:top w:val="nil"/>
              <w:left w:val="single" w:sz="8" w:space="0" w:color="auto"/>
              <w:bottom w:val="nil"/>
              <w:right w:val="nil"/>
            </w:tcBorders>
            <w:shd w:val="clear" w:color="auto" w:fill="auto"/>
            <w:noWrap/>
            <w:vAlign w:val="bottom"/>
            <w:hideMark/>
          </w:tcPr>
          <w:p w14:paraId="46110842"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c>
          <w:tcPr>
            <w:tcW w:w="3831" w:type="dxa"/>
            <w:gridSpan w:val="3"/>
            <w:tcBorders>
              <w:top w:val="nil"/>
              <w:left w:val="nil"/>
              <w:bottom w:val="nil"/>
              <w:right w:val="nil"/>
            </w:tcBorders>
            <w:shd w:val="clear" w:color="auto" w:fill="auto"/>
            <w:noWrap/>
            <w:vAlign w:val="bottom"/>
            <w:hideMark/>
          </w:tcPr>
          <w:p w14:paraId="1676B2EE"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Depósitos en tránsito</w:t>
            </w:r>
          </w:p>
        </w:tc>
        <w:tc>
          <w:tcPr>
            <w:tcW w:w="1331" w:type="dxa"/>
            <w:tcBorders>
              <w:top w:val="nil"/>
              <w:left w:val="nil"/>
              <w:bottom w:val="nil"/>
              <w:right w:val="nil"/>
            </w:tcBorders>
            <w:shd w:val="clear" w:color="auto" w:fill="auto"/>
            <w:noWrap/>
            <w:vAlign w:val="bottom"/>
            <w:hideMark/>
          </w:tcPr>
          <w:p w14:paraId="62BB1DF7"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p>
        </w:tc>
        <w:tc>
          <w:tcPr>
            <w:tcW w:w="2444" w:type="dxa"/>
            <w:tcBorders>
              <w:top w:val="nil"/>
              <w:left w:val="nil"/>
              <w:bottom w:val="single" w:sz="4" w:space="0" w:color="auto"/>
              <w:right w:val="single" w:sz="4" w:space="0" w:color="auto"/>
            </w:tcBorders>
            <w:shd w:val="clear" w:color="auto" w:fill="auto"/>
            <w:noWrap/>
            <w:vAlign w:val="bottom"/>
            <w:hideMark/>
          </w:tcPr>
          <w:p w14:paraId="3F796DD7" w14:textId="77777777" w:rsidR="00C24743" w:rsidRPr="00C24743" w:rsidRDefault="00C24743" w:rsidP="00C24743">
            <w:pPr>
              <w:spacing w:after="0" w:line="240" w:lineRule="auto"/>
              <w:jc w:val="right"/>
              <w:rPr>
                <w:rFonts w:ascii="Calibri" w:eastAsia="Times New Roman" w:hAnsi="Calibri" w:cs="Calibri"/>
                <w:b/>
                <w:bCs/>
                <w:color w:val="000000"/>
                <w:kern w:val="0"/>
                <w:sz w:val="28"/>
                <w:szCs w:val="28"/>
                <w:lang w:eastAsia="es-DO"/>
                <w14:ligatures w14:val="none"/>
              </w:rPr>
            </w:pPr>
            <w:r w:rsidRPr="00C24743">
              <w:rPr>
                <w:rFonts w:ascii="Calibri" w:eastAsia="Times New Roman" w:hAnsi="Calibri" w:cs="Calibri"/>
                <w:b/>
                <w:bCs/>
                <w:color w:val="000000"/>
                <w:kern w:val="0"/>
                <w:sz w:val="28"/>
                <w:szCs w:val="28"/>
                <w:lang w:eastAsia="es-DO"/>
                <w14:ligatures w14:val="none"/>
              </w:rPr>
              <w:t>0.00</w:t>
            </w:r>
          </w:p>
        </w:tc>
      </w:tr>
      <w:tr w:rsidR="00C24743" w:rsidRPr="00C24743" w14:paraId="60856DA3" w14:textId="77777777" w:rsidTr="00C24743">
        <w:trPr>
          <w:trHeight w:val="370"/>
        </w:trPr>
        <w:tc>
          <w:tcPr>
            <w:tcW w:w="1754" w:type="dxa"/>
            <w:tcBorders>
              <w:top w:val="nil"/>
              <w:left w:val="single" w:sz="8" w:space="0" w:color="auto"/>
              <w:bottom w:val="nil"/>
              <w:right w:val="nil"/>
            </w:tcBorders>
            <w:shd w:val="clear" w:color="auto" w:fill="auto"/>
            <w:noWrap/>
            <w:vAlign w:val="bottom"/>
            <w:hideMark/>
          </w:tcPr>
          <w:p w14:paraId="767BFEE6"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c>
          <w:tcPr>
            <w:tcW w:w="1751" w:type="dxa"/>
            <w:tcBorders>
              <w:top w:val="nil"/>
              <w:left w:val="nil"/>
              <w:bottom w:val="nil"/>
              <w:right w:val="nil"/>
            </w:tcBorders>
            <w:shd w:val="clear" w:color="auto" w:fill="auto"/>
            <w:noWrap/>
            <w:vAlign w:val="bottom"/>
            <w:hideMark/>
          </w:tcPr>
          <w:p w14:paraId="0DEEB020"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p>
        </w:tc>
        <w:tc>
          <w:tcPr>
            <w:tcW w:w="1040" w:type="dxa"/>
            <w:tcBorders>
              <w:top w:val="nil"/>
              <w:left w:val="nil"/>
              <w:bottom w:val="nil"/>
              <w:right w:val="nil"/>
            </w:tcBorders>
            <w:shd w:val="clear" w:color="auto" w:fill="auto"/>
            <w:noWrap/>
            <w:vAlign w:val="bottom"/>
            <w:hideMark/>
          </w:tcPr>
          <w:p w14:paraId="18E764C3"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040" w:type="dxa"/>
            <w:tcBorders>
              <w:top w:val="nil"/>
              <w:left w:val="nil"/>
              <w:bottom w:val="nil"/>
              <w:right w:val="nil"/>
            </w:tcBorders>
            <w:shd w:val="clear" w:color="auto" w:fill="auto"/>
            <w:noWrap/>
            <w:vAlign w:val="bottom"/>
            <w:hideMark/>
          </w:tcPr>
          <w:p w14:paraId="00115BF8"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331" w:type="dxa"/>
            <w:tcBorders>
              <w:top w:val="nil"/>
              <w:left w:val="nil"/>
              <w:bottom w:val="nil"/>
              <w:right w:val="nil"/>
            </w:tcBorders>
            <w:shd w:val="clear" w:color="auto" w:fill="auto"/>
            <w:noWrap/>
            <w:vAlign w:val="bottom"/>
            <w:hideMark/>
          </w:tcPr>
          <w:p w14:paraId="3501E561"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2444" w:type="dxa"/>
            <w:tcBorders>
              <w:top w:val="nil"/>
              <w:left w:val="nil"/>
              <w:bottom w:val="nil"/>
              <w:right w:val="single" w:sz="4" w:space="0" w:color="auto"/>
            </w:tcBorders>
            <w:shd w:val="clear" w:color="auto" w:fill="auto"/>
            <w:noWrap/>
            <w:vAlign w:val="bottom"/>
            <w:hideMark/>
          </w:tcPr>
          <w:p w14:paraId="24C97B21"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r>
      <w:tr w:rsidR="00C24743" w:rsidRPr="00C24743" w14:paraId="31D47BF8" w14:textId="77777777" w:rsidTr="00C24743">
        <w:trPr>
          <w:trHeight w:val="380"/>
        </w:trPr>
        <w:tc>
          <w:tcPr>
            <w:tcW w:w="3505" w:type="dxa"/>
            <w:gridSpan w:val="2"/>
            <w:tcBorders>
              <w:top w:val="nil"/>
              <w:left w:val="single" w:sz="8" w:space="0" w:color="auto"/>
              <w:bottom w:val="nil"/>
              <w:right w:val="nil"/>
            </w:tcBorders>
            <w:shd w:val="clear" w:color="auto" w:fill="auto"/>
            <w:noWrap/>
            <w:vAlign w:val="bottom"/>
            <w:hideMark/>
          </w:tcPr>
          <w:p w14:paraId="79CBFF72" w14:textId="76BE6F7E" w:rsidR="00C24743" w:rsidRPr="00C24743" w:rsidRDefault="00BB1076" w:rsidP="00C24743">
            <w:pPr>
              <w:spacing w:after="0" w:line="240" w:lineRule="auto"/>
              <w:rPr>
                <w:rFonts w:ascii="Calibri" w:eastAsia="Times New Roman" w:hAnsi="Calibri" w:cs="Calibri"/>
                <w:b/>
                <w:bCs/>
                <w:color w:val="000000"/>
                <w:kern w:val="0"/>
                <w:sz w:val="28"/>
                <w:szCs w:val="28"/>
                <w:lang w:eastAsia="es-DO"/>
                <w14:ligatures w14:val="none"/>
              </w:rPr>
            </w:pPr>
            <w:r w:rsidRPr="00C24743">
              <w:rPr>
                <w:rFonts w:ascii="Calibri" w:eastAsia="Times New Roman" w:hAnsi="Calibri" w:cs="Calibri"/>
                <w:b/>
                <w:bCs/>
                <w:color w:val="000000"/>
                <w:kern w:val="0"/>
                <w:sz w:val="28"/>
                <w:szCs w:val="28"/>
                <w:lang w:eastAsia="es-DO"/>
                <w14:ligatures w14:val="none"/>
              </w:rPr>
              <w:t>TOTAL,</w:t>
            </w:r>
            <w:r w:rsidR="00C24743" w:rsidRPr="00C24743">
              <w:rPr>
                <w:rFonts w:ascii="Calibri" w:eastAsia="Times New Roman" w:hAnsi="Calibri" w:cs="Calibri"/>
                <w:b/>
                <w:bCs/>
                <w:color w:val="000000"/>
                <w:kern w:val="0"/>
                <w:sz w:val="28"/>
                <w:szCs w:val="28"/>
                <w:lang w:eastAsia="es-DO"/>
                <w14:ligatures w14:val="none"/>
              </w:rPr>
              <w:t xml:space="preserve"> DISPONIBLE</w:t>
            </w:r>
          </w:p>
        </w:tc>
        <w:tc>
          <w:tcPr>
            <w:tcW w:w="1040" w:type="dxa"/>
            <w:tcBorders>
              <w:top w:val="nil"/>
              <w:left w:val="nil"/>
              <w:bottom w:val="nil"/>
              <w:right w:val="nil"/>
            </w:tcBorders>
            <w:shd w:val="clear" w:color="auto" w:fill="auto"/>
            <w:noWrap/>
            <w:vAlign w:val="bottom"/>
            <w:hideMark/>
          </w:tcPr>
          <w:p w14:paraId="2213B493" w14:textId="77777777" w:rsidR="00C24743" w:rsidRPr="00C24743" w:rsidRDefault="00C24743" w:rsidP="00C24743">
            <w:pPr>
              <w:spacing w:after="0" w:line="240" w:lineRule="auto"/>
              <w:rPr>
                <w:rFonts w:ascii="Calibri" w:eastAsia="Times New Roman" w:hAnsi="Calibri" w:cs="Calibri"/>
                <w:b/>
                <w:bCs/>
                <w:color w:val="000000"/>
                <w:kern w:val="0"/>
                <w:sz w:val="28"/>
                <w:szCs w:val="28"/>
                <w:lang w:eastAsia="es-DO"/>
                <w14:ligatures w14:val="none"/>
              </w:rPr>
            </w:pPr>
          </w:p>
        </w:tc>
        <w:tc>
          <w:tcPr>
            <w:tcW w:w="1040" w:type="dxa"/>
            <w:tcBorders>
              <w:top w:val="nil"/>
              <w:left w:val="nil"/>
              <w:bottom w:val="nil"/>
              <w:right w:val="nil"/>
            </w:tcBorders>
            <w:shd w:val="clear" w:color="auto" w:fill="auto"/>
            <w:noWrap/>
            <w:vAlign w:val="bottom"/>
            <w:hideMark/>
          </w:tcPr>
          <w:p w14:paraId="69031E20"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331" w:type="dxa"/>
            <w:tcBorders>
              <w:top w:val="nil"/>
              <w:left w:val="nil"/>
              <w:bottom w:val="nil"/>
              <w:right w:val="nil"/>
            </w:tcBorders>
            <w:shd w:val="clear" w:color="auto" w:fill="auto"/>
            <w:noWrap/>
            <w:vAlign w:val="bottom"/>
            <w:hideMark/>
          </w:tcPr>
          <w:p w14:paraId="37A7B0B4"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2444" w:type="dxa"/>
            <w:tcBorders>
              <w:top w:val="nil"/>
              <w:left w:val="nil"/>
              <w:bottom w:val="double" w:sz="6" w:space="0" w:color="auto"/>
              <w:right w:val="single" w:sz="4" w:space="0" w:color="auto"/>
            </w:tcBorders>
            <w:shd w:val="clear" w:color="auto" w:fill="auto"/>
            <w:noWrap/>
            <w:vAlign w:val="bottom"/>
            <w:hideMark/>
          </w:tcPr>
          <w:p w14:paraId="3732C5A1" w14:textId="77777777" w:rsidR="00C24743" w:rsidRPr="00C24743" w:rsidRDefault="00C24743" w:rsidP="00C24743">
            <w:pPr>
              <w:spacing w:after="0" w:line="240" w:lineRule="auto"/>
              <w:jc w:val="right"/>
              <w:rPr>
                <w:rFonts w:ascii="Calibri" w:eastAsia="Times New Roman" w:hAnsi="Calibri" w:cs="Calibri"/>
                <w:b/>
                <w:bCs/>
                <w:color w:val="000000"/>
                <w:kern w:val="0"/>
                <w:sz w:val="28"/>
                <w:szCs w:val="28"/>
                <w:lang w:eastAsia="es-DO"/>
                <w14:ligatures w14:val="none"/>
              </w:rPr>
            </w:pPr>
            <w:r w:rsidRPr="00C24743">
              <w:rPr>
                <w:rFonts w:ascii="Calibri" w:eastAsia="Times New Roman" w:hAnsi="Calibri" w:cs="Calibri"/>
                <w:b/>
                <w:bCs/>
                <w:color w:val="000000"/>
                <w:kern w:val="0"/>
                <w:sz w:val="28"/>
                <w:szCs w:val="28"/>
                <w:lang w:eastAsia="es-DO"/>
                <w14:ligatures w14:val="none"/>
              </w:rPr>
              <w:t>665.45</w:t>
            </w:r>
          </w:p>
        </w:tc>
      </w:tr>
      <w:tr w:rsidR="00C24743" w:rsidRPr="00C24743" w14:paraId="6660C1B6" w14:textId="77777777" w:rsidTr="00C24743">
        <w:trPr>
          <w:trHeight w:val="380"/>
        </w:trPr>
        <w:tc>
          <w:tcPr>
            <w:tcW w:w="1754" w:type="dxa"/>
            <w:tcBorders>
              <w:top w:val="nil"/>
              <w:left w:val="single" w:sz="8" w:space="0" w:color="auto"/>
              <w:bottom w:val="nil"/>
              <w:right w:val="nil"/>
            </w:tcBorders>
            <w:shd w:val="clear" w:color="auto" w:fill="auto"/>
            <w:noWrap/>
            <w:vAlign w:val="bottom"/>
            <w:hideMark/>
          </w:tcPr>
          <w:p w14:paraId="3FA4A1B3" w14:textId="77777777" w:rsidR="00C24743" w:rsidRPr="00C24743" w:rsidRDefault="00C24743" w:rsidP="00C24743">
            <w:pPr>
              <w:spacing w:after="0" w:line="240" w:lineRule="auto"/>
              <w:rPr>
                <w:rFonts w:ascii="Calibri" w:eastAsia="Times New Roman" w:hAnsi="Calibri" w:cs="Calibri"/>
                <w:b/>
                <w:bCs/>
                <w:color w:val="000000"/>
                <w:kern w:val="0"/>
                <w:sz w:val="28"/>
                <w:szCs w:val="28"/>
                <w:lang w:eastAsia="es-DO"/>
                <w14:ligatures w14:val="none"/>
              </w:rPr>
            </w:pPr>
            <w:r w:rsidRPr="00C24743">
              <w:rPr>
                <w:rFonts w:ascii="Calibri" w:eastAsia="Times New Roman" w:hAnsi="Calibri" w:cs="Calibri"/>
                <w:b/>
                <w:bCs/>
                <w:color w:val="000000"/>
                <w:kern w:val="0"/>
                <w:sz w:val="28"/>
                <w:szCs w:val="28"/>
                <w:lang w:eastAsia="es-DO"/>
                <w14:ligatures w14:val="none"/>
              </w:rPr>
              <w:t> </w:t>
            </w:r>
          </w:p>
        </w:tc>
        <w:tc>
          <w:tcPr>
            <w:tcW w:w="1751" w:type="dxa"/>
            <w:tcBorders>
              <w:top w:val="nil"/>
              <w:left w:val="nil"/>
              <w:bottom w:val="nil"/>
              <w:right w:val="nil"/>
            </w:tcBorders>
            <w:shd w:val="clear" w:color="auto" w:fill="auto"/>
            <w:noWrap/>
            <w:vAlign w:val="bottom"/>
            <w:hideMark/>
          </w:tcPr>
          <w:p w14:paraId="29DC2A3E" w14:textId="77777777" w:rsidR="00C24743" w:rsidRPr="00C24743" w:rsidRDefault="00C24743" w:rsidP="00C24743">
            <w:pPr>
              <w:spacing w:after="0" w:line="240" w:lineRule="auto"/>
              <w:rPr>
                <w:rFonts w:ascii="Calibri" w:eastAsia="Times New Roman" w:hAnsi="Calibri" w:cs="Calibri"/>
                <w:b/>
                <w:bCs/>
                <w:color w:val="000000"/>
                <w:kern w:val="0"/>
                <w:sz w:val="28"/>
                <w:szCs w:val="28"/>
                <w:lang w:eastAsia="es-DO"/>
                <w14:ligatures w14:val="none"/>
              </w:rPr>
            </w:pPr>
            <w:r w:rsidRPr="00C24743">
              <w:rPr>
                <w:rFonts w:ascii="Calibri" w:eastAsia="Times New Roman" w:hAnsi="Calibri" w:cs="Calibri"/>
                <w:b/>
                <w:bCs/>
                <w:color w:val="000000"/>
                <w:kern w:val="0"/>
                <w:sz w:val="28"/>
                <w:szCs w:val="28"/>
                <w:lang w:eastAsia="es-DO"/>
                <w14:ligatures w14:val="none"/>
              </w:rPr>
              <w:t>MENOS:</w:t>
            </w:r>
          </w:p>
        </w:tc>
        <w:tc>
          <w:tcPr>
            <w:tcW w:w="1040" w:type="dxa"/>
            <w:tcBorders>
              <w:top w:val="nil"/>
              <w:left w:val="nil"/>
              <w:bottom w:val="nil"/>
              <w:right w:val="nil"/>
            </w:tcBorders>
            <w:shd w:val="clear" w:color="auto" w:fill="auto"/>
            <w:noWrap/>
            <w:vAlign w:val="bottom"/>
            <w:hideMark/>
          </w:tcPr>
          <w:p w14:paraId="7E4D5AAC" w14:textId="77777777" w:rsidR="00C24743" w:rsidRPr="00C24743" w:rsidRDefault="00C24743" w:rsidP="00C24743">
            <w:pPr>
              <w:spacing w:after="0" w:line="240" w:lineRule="auto"/>
              <w:rPr>
                <w:rFonts w:ascii="Calibri" w:eastAsia="Times New Roman" w:hAnsi="Calibri" w:cs="Calibri"/>
                <w:b/>
                <w:bCs/>
                <w:color w:val="000000"/>
                <w:kern w:val="0"/>
                <w:sz w:val="28"/>
                <w:szCs w:val="28"/>
                <w:lang w:eastAsia="es-DO"/>
                <w14:ligatures w14:val="none"/>
              </w:rPr>
            </w:pPr>
          </w:p>
        </w:tc>
        <w:tc>
          <w:tcPr>
            <w:tcW w:w="1040" w:type="dxa"/>
            <w:tcBorders>
              <w:top w:val="nil"/>
              <w:left w:val="nil"/>
              <w:bottom w:val="nil"/>
              <w:right w:val="nil"/>
            </w:tcBorders>
            <w:shd w:val="clear" w:color="auto" w:fill="auto"/>
            <w:noWrap/>
            <w:vAlign w:val="bottom"/>
            <w:hideMark/>
          </w:tcPr>
          <w:p w14:paraId="789C63A1"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1331" w:type="dxa"/>
            <w:tcBorders>
              <w:top w:val="nil"/>
              <w:left w:val="nil"/>
              <w:bottom w:val="nil"/>
              <w:right w:val="nil"/>
            </w:tcBorders>
            <w:shd w:val="clear" w:color="auto" w:fill="auto"/>
            <w:noWrap/>
            <w:vAlign w:val="bottom"/>
            <w:hideMark/>
          </w:tcPr>
          <w:p w14:paraId="22A70E1A"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2444" w:type="dxa"/>
            <w:tcBorders>
              <w:top w:val="nil"/>
              <w:left w:val="nil"/>
              <w:bottom w:val="nil"/>
              <w:right w:val="single" w:sz="4" w:space="0" w:color="auto"/>
            </w:tcBorders>
            <w:shd w:val="clear" w:color="auto" w:fill="auto"/>
            <w:noWrap/>
            <w:vAlign w:val="bottom"/>
            <w:hideMark/>
          </w:tcPr>
          <w:p w14:paraId="7DD4C399"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r>
      <w:tr w:rsidR="00C24743" w:rsidRPr="00C24743" w14:paraId="0E104F6F" w14:textId="77777777" w:rsidTr="00C24743">
        <w:trPr>
          <w:trHeight w:val="370"/>
        </w:trPr>
        <w:tc>
          <w:tcPr>
            <w:tcW w:w="1754" w:type="dxa"/>
            <w:tcBorders>
              <w:top w:val="nil"/>
              <w:left w:val="single" w:sz="8" w:space="0" w:color="auto"/>
              <w:bottom w:val="nil"/>
              <w:right w:val="nil"/>
            </w:tcBorders>
            <w:shd w:val="clear" w:color="auto" w:fill="auto"/>
            <w:noWrap/>
            <w:vAlign w:val="bottom"/>
            <w:hideMark/>
          </w:tcPr>
          <w:p w14:paraId="28F44A25" w14:textId="77777777" w:rsidR="00C24743" w:rsidRPr="00C24743" w:rsidRDefault="00C24743" w:rsidP="00C24743">
            <w:pPr>
              <w:spacing w:after="0" w:line="240" w:lineRule="auto"/>
              <w:rPr>
                <w:rFonts w:ascii="Calibri" w:eastAsia="Times New Roman" w:hAnsi="Calibri" w:cs="Calibri"/>
                <w:b/>
                <w:bCs/>
                <w:color w:val="000000"/>
                <w:kern w:val="0"/>
                <w:sz w:val="28"/>
                <w:szCs w:val="28"/>
                <w:lang w:eastAsia="es-DO"/>
                <w14:ligatures w14:val="none"/>
              </w:rPr>
            </w:pPr>
            <w:r w:rsidRPr="00C24743">
              <w:rPr>
                <w:rFonts w:ascii="Calibri" w:eastAsia="Times New Roman" w:hAnsi="Calibri" w:cs="Calibri"/>
                <w:b/>
                <w:bCs/>
                <w:color w:val="000000"/>
                <w:kern w:val="0"/>
                <w:sz w:val="28"/>
                <w:szCs w:val="28"/>
                <w:lang w:eastAsia="es-DO"/>
                <w14:ligatures w14:val="none"/>
              </w:rPr>
              <w:t> </w:t>
            </w:r>
          </w:p>
        </w:tc>
        <w:tc>
          <w:tcPr>
            <w:tcW w:w="2791" w:type="dxa"/>
            <w:gridSpan w:val="2"/>
            <w:tcBorders>
              <w:top w:val="nil"/>
              <w:left w:val="nil"/>
              <w:bottom w:val="nil"/>
              <w:right w:val="nil"/>
            </w:tcBorders>
            <w:shd w:val="clear" w:color="auto" w:fill="auto"/>
            <w:noWrap/>
            <w:vAlign w:val="bottom"/>
            <w:hideMark/>
          </w:tcPr>
          <w:p w14:paraId="3ECD3DEA"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Cheques pagados</w:t>
            </w:r>
          </w:p>
        </w:tc>
        <w:tc>
          <w:tcPr>
            <w:tcW w:w="1040" w:type="dxa"/>
            <w:tcBorders>
              <w:top w:val="nil"/>
              <w:left w:val="nil"/>
              <w:bottom w:val="nil"/>
              <w:right w:val="nil"/>
            </w:tcBorders>
            <w:shd w:val="clear" w:color="auto" w:fill="auto"/>
            <w:noWrap/>
            <w:vAlign w:val="bottom"/>
            <w:hideMark/>
          </w:tcPr>
          <w:p w14:paraId="62CD16FE"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p>
        </w:tc>
        <w:tc>
          <w:tcPr>
            <w:tcW w:w="1331" w:type="dxa"/>
            <w:tcBorders>
              <w:top w:val="nil"/>
              <w:left w:val="nil"/>
              <w:bottom w:val="nil"/>
              <w:right w:val="nil"/>
            </w:tcBorders>
            <w:shd w:val="clear" w:color="auto" w:fill="auto"/>
            <w:noWrap/>
            <w:vAlign w:val="bottom"/>
            <w:hideMark/>
          </w:tcPr>
          <w:p w14:paraId="70F7F812"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2444" w:type="dxa"/>
            <w:tcBorders>
              <w:top w:val="nil"/>
              <w:left w:val="nil"/>
              <w:bottom w:val="nil"/>
              <w:right w:val="single" w:sz="4" w:space="0" w:color="auto"/>
            </w:tcBorders>
            <w:shd w:val="clear" w:color="auto" w:fill="auto"/>
            <w:noWrap/>
            <w:vAlign w:val="bottom"/>
            <w:hideMark/>
          </w:tcPr>
          <w:p w14:paraId="73F4B6A8"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r>
      <w:tr w:rsidR="00C24743" w:rsidRPr="00C24743" w14:paraId="157925AF" w14:textId="77777777" w:rsidTr="00C24743">
        <w:trPr>
          <w:trHeight w:val="370"/>
        </w:trPr>
        <w:tc>
          <w:tcPr>
            <w:tcW w:w="1754" w:type="dxa"/>
            <w:tcBorders>
              <w:top w:val="nil"/>
              <w:left w:val="single" w:sz="8" w:space="0" w:color="auto"/>
              <w:bottom w:val="nil"/>
              <w:right w:val="nil"/>
            </w:tcBorders>
            <w:shd w:val="clear" w:color="auto" w:fill="auto"/>
            <w:noWrap/>
            <w:vAlign w:val="bottom"/>
            <w:hideMark/>
          </w:tcPr>
          <w:p w14:paraId="22C4074E"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c>
          <w:tcPr>
            <w:tcW w:w="3831" w:type="dxa"/>
            <w:gridSpan w:val="3"/>
            <w:tcBorders>
              <w:top w:val="nil"/>
              <w:left w:val="nil"/>
              <w:bottom w:val="nil"/>
              <w:right w:val="nil"/>
            </w:tcBorders>
            <w:shd w:val="clear" w:color="auto" w:fill="auto"/>
            <w:noWrap/>
            <w:vAlign w:val="bottom"/>
            <w:hideMark/>
          </w:tcPr>
          <w:p w14:paraId="5558F4BB" w14:textId="77777777" w:rsidR="00C24743" w:rsidRPr="00C24743" w:rsidRDefault="00C24743" w:rsidP="00C24743">
            <w:pPr>
              <w:spacing w:after="0" w:line="240" w:lineRule="auto"/>
              <w:rPr>
                <w:rFonts w:ascii="Calibri" w:eastAsia="Times New Roman" w:hAnsi="Calibri" w:cs="Calibri"/>
                <w:b/>
                <w:bCs/>
                <w:color w:val="000000"/>
                <w:kern w:val="0"/>
                <w:sz w:val="28"/>
                <w:szCs w:val="28"/>
                <w:lang w:eastAsia="es-DO"/>
                <w14:ligatures w14:val="none"/>
              </w:rPr>
            </w:pPr>
            <w:r w:rsidRPr="00C24743">
              <w:rPr>
                <w:rFonts w:ascii="Calibri" w:eastAsia="Times New Roman" w:hAnsi="Calibri" w:cs="Calibri"/>
                <w:b/>
                <w:bCs/>
                <w:color w:val="000000"/>
                <w:kern w:val="0"/>
                <w:sz w:val="28"/>
                <w:szCs w:val="28"/>
                <w:lang w:eastAsia="es-DO"/>
                <w14:ligatures w14:val="none"/>
              </w:rPr>
              <w:t xml:space="preserve">Cheques en tránsito </w:t>
            </w:r>
          </w:p>
        </w:tc>
        <w:tc>
          <w:tcPr>
            <w:tcW w:w="1331" w:type="dxa"/>
            <w:tcBorders>
              <w:top w:val="nil"/>
              <w:left w:val="nil"/>
              <w:bottom w:val="nil"/>
              <w:right w:val="nil"/>
            </w:tcBorders>
            <w:shd w:val="clear" w:color="auto" w:fill="auto"/>
            <w:noWrap/>
            <w:vAlign w:val="bottom"/>
            <w:hideMark/>
          </w:tcPr>
          <w:p w14:paraId="50B18904" w14:textId="77777777" w:rsidR="00C24743" w:rsidRPr="00C24743" w:rsidRDefault="00C24743" w:rsidP="00C24743">
            <w:pPr>
              <w:spacing w:after="0" w:line="240" w:lineRule="auto"/>
              <w:rPr>
                <w:rFonts w:ascii="Calibri" w:eastAsia="Times New Roman" w:hAnsi="Calibri" w:cs="Calibri"/>
                <w:b/>
                <w:bCs/>
                <w:color w:val="000000"/>
                <w:kern w:val="0"/>
                <w:sz w:val="28"/>
                <w:szCs w:val="28"/>
                <w:lang w:eastAsia="es-DO"/>
                <w14:ligatures w14:val="none"/>
              </w:rPr>
            </w:pPr>
          </w:p>
        </w:tc>
        <w:tc>
          <w:tcPr>
            <w:tcW w:w="2444" w:type="dxa"/>
            <w:tcBorders>
              <w:top w:val="nil"/>
              <w:left w:val="nil"/>
              <w:bottom w:val="nil"/>
              <w:right w:val="nil"/>
            </w:tcBorders>
            <w:shd w:val="clear" w:color="auto" w:fill="auto"/>
            <w:noWrap/>
            <w:vAlign w:val="bottom"/>
            <w:hideMark/>
          </w:tcPr>
          <w:p w14:paraId="45E24B8C"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r>
      <w:tr w:rsidR="00C24743" w:rsidRPr="00C24743" w14:paraId="681A89CB" w14:textId="77777777" w:rsidTr="00C24743">
        <w:trPr>
          <w:trHeight w:val="370"/>
        </w:trPr>
        <w:tc>
          <w:tcPr>
            <w:tcW w:w="1754" w:type="dxa"/>
            <w:tcBorders>
              <w:top w:val="nil"/>
              <w:left w:val="single" w:sz="8" w:space="0" w:color="auto"/>
              <w:bottom w:val="nil"/>
              <w:right w:val="nil"/>
            </w:tcBorders>
            <w:shd w:val="clear" w:color="auto" w:fill="auto"/>
            <w:noWrap/>
            <w:vAlign w:val="bottom"/>
            <w:hideMark/>
          </w:tcPr>
          <w:p w14:paraId="63A76CA9"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c>
          <w:tcPr>
            <w:tcW w:w="2791" w:type="dxa"/>
            <w:gridSpan w:val="2"/>
            <w:tcBorders>
              <w:top w:val="nil"/>
              <w:left w:val="nil"/>
              <w:bottom w:val="nil"/>
              <w:right w:val="nil"/>
            </w:tcBorders>
            <w:shd w:val="clear" w:color="auto" w:fill="auto"/>
            <w:noWrap/>
            <w:vAlign w:val="bottom"/>
            <w:hideMark/>
          </w:tcPr>
          <w:p w14:paraId="2900712D"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Notas de Debito</w:t>
            </w:r>
          </w:p>
        </w:tc>
        <w:tc>
          <w:tcPr>
            <w:tcW w:w="1040" w:type="dxa"/>
            <w:tcBorders>
              <w:top w:val="nil"/>
              <w:left w:val="nil"/>
              <w:bottom w:val="nil"/>
              <w:right w:val="nil"/>
            </w:tcBorders>
            <w:shd w:val="clear" w:color="auto" w:fill="auto"/>
            <w:noWrap/>
            <w:vAlign w:val="bottom"/>
            <w:hideMark/>
          </w:tcPr>
          <w:p w14:paraId="1102A6C3"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p>
        </w:tc>
        <w:tc>
          <w:tcPr>
            <w:tcW w:w="1331" w:type="dxa"/>
            <w:tcBorders>
              <w:top w:val="nil"/>
              <w:left w:val="nil"/>
              <w:bottom w:val="nil"/>
              <w:right w:val="nil"/>
            </w:tcBorders>
            <w:shd w:val="clear" w:color="auto" w:fill="auto"/>
            <w:noWrap/>
            <w:vAlign w:val="bottom"/>
            <w:hideMark/>
          </w:tcPr>
          <w:p w14:paraId="2DC45165" w14:textId="77777777" w:rsidR="00C24743" w:rsidRPr="00C24743" w:rsidRDefault="00C24743" w:rsidP="00C24743">
            <w:pPr>
              <w:spacing w:after="0" w:line="240" w:lineRule="auto"/>
              <w:rPr>
                <w:rFonts w:ascii="Times New Roman" w:eastAsia="Times New Roman" w:hAnsi="Times New Roman" w:cs="Times New Roman"/>
                <w:kern w:val="0"/>
                <w:sz w:val="20"/>
                <w:szCs w:val="20"/>
                <w:lang w:eastAsia="es-DO"/>
                <w14:ligatures w14:val="none"/>
              </w:rPr>
            </w:pPr>
          </w:p>
        </w:tc>
        <w:tc>
          <w:tcPr>
            <w:tcW w:w="2444" w:type="dxa"/>
            <w:tcBorders>
              <w:top w:val="nil"/>
              <w:left w:val="nil"/>
              <w:bottom w:val="nil"/>
              <w:right w:val="single" w:sz="4" w:space="0" w:color="auto"/>
            </w:tcBorders>
            <w:shd w:val="clear" w:color="auto" w:fill="auto"/>
            <w:noWrap/>
            <w:vAlign w:val="bottom"/>
            <w:hideMark/>
          </w:tcPr>
          <w:p w14:paraId="5F735F43" w14:textId="77777777" w:rsidR="00C24743" w:rsidRPr="00C24743" w:rsidRDefault="00C24743" w:rsidP="00C24743">
            <w:pPr>
              <w:spacing w:after="0" w:line="240" w:lineRule="auto"/>
              <w:rPr>
                <w:rFonts w:ascii="Calibri" w:eastAsia="Times New Roman" w:hAnsi="Calibri" w:cs="Calibri"/>
                <w:b/>
                <w:bCs/>
                <w:color w:val="000000"/>
                <w:kern w:val="0"/>
                <w:sz w:val="28"/>
                <w:szCs w:val="28"/>
                <w:lang w:eastAsia="es-DO"/>
                <w14:ligatures w14:val="none"/>
              </w:rPr>
            </w:pPr>
            <w:r w:rsidRPr="00C24743">
              <w:rPr>
                <w:rFonts w:ascii="Calibri" w:eastAsia="Times New Roman" w:hAnsi="Calibri" w:cs="Calibri"/>
                <w:b/>
                <w:bCs/>
                <w:color w:val="000000"/>
                <w:kern w:val="0"/>
                <w:sz w:val="28"/>
                <w:szCs w:val="28"/>
                <w:lang w:eastAsia="es-DO"/>
                <w14:ligatures w14:val="none"/>
              </w:rPr>
              <w:t> </w:t>
            </w:r>
          </w:p>
        </w:tc>
      </w:tr>
      <w:tr w:rsidR="00C24743" w:rsidRPr="00C24743" w14:paraId="1969C11C" w14:textId="77777777" w:rsidTr="00C24743">
        <w:trPr>
          <w:trHeight w:val="370"/>
        </w:trPr>
        <w:tc>
          <w:tcPr>
            <w:tcW w:w="1754" w:type="dxa"/>
            <w:tcBorders>
              <w:top w:val="nil"/>
              <w:left w:val="single" w:sz="8" w:space="0" w:color="auto"/>
              <w:bottom w:val="nil"/>
              <w:right w:val="nil"/>
            </w:tcBorders>
            <w:shd w:val="clear" w:color="auto" w:fill="auto"/>
            <w:noWrap/>
            <w:vAlign w:val="bottom"/>
            <w:hideMark/>
          </w:tcPr>
          <w:p w14:paraId="5D2525A2"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c>
          <w:tcPr>
            <w:tcW w:w="3831" w:type="dxa"/>
            <w:gridSpan w:val="3"/>
            <w:tcBorders>
              <w:top w:val="nil"/>
              <w:left w:val="nil"/>
              <w:bottom w:val="nil"/>
              <w:right w:val="nil"/>
            </w:tcBorders>
            <w:shd w:val="clear" w:color="auto" w:fill="auto"/>
            <w:noWrap/>
            <w:vAlign w:val="bottom"/>
            <w:hideMark/>
          </w:tcPr>
          <w:p w14:paraId="75219F79"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com. y Cargos Bancarios</w:t>
            </w:r>
          </w:p>
        </w:tc>
        <w:tc>
          <w:tcPr>
            <w:tcW w:w="1331" w:type="dxa"/>
            <w:tcBorders>
              <w:top w:val="nil"/>
              <w:left w:val="nil"/>
              <w:bottom w:val="nil"/>
              <w:right w:val="nil"/>
            </w:tcBorders>
            <w:shd w:val="clear" w:color="auto" w:fill="auto"/>
            <w:noWrap/>
            <w:vAlign w:val="bottom"/>
            <w:hideMark/>
          </w:tcPr>
          <w:p w14:paraId="25EFED2E"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p>
        </w:tc>
        <w:tc>
          <w:tcPr>
            <w:tcW w:w="2444" w:type="dxa"/>
            <w:tcBorders>
              <w:top w:val="nil"/>
              <w:left w:val="nil"/>
              <w:bottom w:val="single" w:sz="4" w:space="0" w:color="auto"/>
              <w:right w:val="single" w:sz="4" w:space="0" w:color="auto"/>
            </w:tcBorders>
            <w:shd w:val="clear" w:color="auto" w:fill="auto"/>
            <w:noWrap/>
            <w:vAlign w:val="bottom"/>
            <w:hideMark/>
          </w:tcPr>
          <w:p w14:paraId="006AB9E2" w14:textId="77777777" w:rsidR="00C24743" w:rsidRPr="00C24743" w:rsidRDefault="00C24743" w:rsidP="00C24743">
            <w:pPr>
              <w:spacing w:after="0" w:line="240" w:lineRule="auto"/>
              <w:jc w:val="right"/>
              <w:rPr>
                <w:rFonts w:ascii="Calibri" w:eastAsia="Times New Roman" w:hAnsi="Calibri" w:cs="Calibri"/>
                <w:b/>
                <w:bCs/>
                <w:color w:val="000000"/>
                <w:kern w:val="0"/>
                <w:sz w:val="28"/>
                <w:szCs w:val="28"/>
                <w:lang w:eastAsia="es-DO"/>
                <w14:ligatures w14:val="none"/>
              </w:rPr>
            </w:pPr>
            <w:r w:rsidRPr="00C24743">
              <w:rPr>
                <w:rFonts w:ascii="Calibri" w:eastAsia="Times New Roman" w:hAnsi="Calibri" w:cs="Calibri"/>
                <w:b/>
                <w:bCs/>
                <w:color w:val="000000"/>
                <w:kern w:val="0"/>
                <w:sz w:val="28"/>
                <w:szCs w:val="28"/>
                <w:lang w:eastAsia="es-DO"/>
                <w14:ligatures w14:val="none"/>
              </w:rPr>
              <w:t>325.00</w:t>
            </w:r>
          </w:p>
        </w:tc>
      </w:tr>
      <w:tr w:rsidR="00C24743" w:rsidRPr="00C24743" w14:paraId="26700DEC" w14:textId="77777777" w:rsidTr="00C24743">
        <w:trPr>
          <w:trHeight w:val="380"/>
        </w:trPr>
        <w:tc>
          <w:tcPr>
            <w:tcW w:w="5585" w:type="dxa"/>
            <w:gridSpan w:val="4"/>
            <w:tcBorders>
              <w:top w:val="nil"/>
              <w:left w:val="single" w:sz="8" w:space="0" w:color="auto"/>
              <w:bottom w:val="single" w:sz="8" w:space="0" w:color="auto"/>
              <w:right w:val="nil"/>
            </w:tcBorders>
            <w:shd w:val="clear" w:color="000000" w:fill="BFBFBF"/>
            <w:noWrap/>
            <w:vAlign w:val="bottom"/>
            <w:hideMark/>
          </w:tcPr>
          <w:p w14:paraId="092216E2" w14:textId="43B29E13" w:rsidR="00C24743" w:rsidRPr="00C24743" w:rsidRDefault="001E2E59" w:rsidP="00C24743">
            <w:pPr>
              <w:spacing w:after="0" w:line="240" w:lineRule="auto"/>
              <w:rPr>
                <w:rFonts w:ascii="Calibri" w:eastAsia="Times New Roman" w:hAnsi="Calibri" w:cs="Calibri"/>
                <w:b/>
                <w:bCs/>
                <w:color w:val="000000"/>
                <w:kern w:val="0"/>
                <w:sz w:val="28"/>
                <w:szCs w:val="28"/>
                <w:lang w:eastAsia="es-DO"/>
                <w14:ligatures w14:val="none"/>
              </w:rPr>
            </w:pPr>
            <w:r w:rsidRPr="00C24743">
              <w:rPr>
                <w:rFonts w:ascii="Calibri" w:eastAsia="Times New Roman" w:hAnsi="Calibri" w:cs="Calibri"/>
                <w:b/>
                <w:bCs/>
                <w:color w:val="000000"/>
                <w:kern w:val="0"/>
                <w:sz w:val="28"/>
                <w:szCs w:val="28"/>
                <w:lang w:eastAsia="es-DO"/>
                <w14:ligatures w14:val="none"/>
              </w:rPr>
              <w:t>TOTAL,</w:t>
            </w:r>
            <w:r w:rsidR="00C24743" w:rsidRPr="00C24743">
              <w:rPr>
                <w:rFonts w:ascii="Calibri" w:eastAsia="Times New Roman" w:hAnsi="Calibri" w:cs="Calibri"/>
                <w:b/>
                <w:bCs/>
                <w:color w:val="000000"/>
                <w:kern w:val="0"/>
                <w:sz w:val="28"/>
                <w:szCs w:val="28"/>
                <w:lang w:eastAsia="es-DO"/>
                <w14:ligatures w14:val="none"/>
              </w:rPr>
              <w:t xml:space="preserve"> </w:t>
            </w:r>
            <w:r w:rsidRPr="00C24743">
              <w:rPr>
                <w:rFonts w:ascii="Calibri" w:eastAsia="Times New Roman" w:hAnsi="Calibri" w:cs="Calibri"/>
                <w:b/>
                <w:bCs/>
                <w:color w:val="000000"/>
                <w:kern w:val="0"/>
                <w:sz w:val="28"/>
                <w:szCs w:val="28"/>
                <w:lang w:eastAsia="es-DO"/>
                <w14:ligatures w14:val="none"/>
              </w:rPr>
              <w:t>CONCILIADO AL</w:t>
            </w:r>
            <w:r w:rsidR="00C24743" w:rsidRPr="00C24743">
              <w:rPr>
                <w:rFonts w:ascii="Calibri" w:eastAsia="Times New Roman" w:hAnsi="Calibri" w:cs="Calibri"/>
                <w:b/>
                <w:bCs/>
                <w:color w:val="000000"/>
                <w:kern w:val="0"/>
                <w:sz w:val="28"/>
                <w:szCs w:val="28"/>
                <w:lang w:eastAsia="es-DO"/>
                <w14:ligatures w14:val="none"/>
              </w:rPr>
              <w:t xml:space="preserve"> 30/11/2019</w:t>
            </w:r>
          </w:p>
        </w:tc>
        <w:tc>
          <w:tcPr>
            <w:tcW w:w="1331" w:type="dxa"/>
            <w:tcBorders>
              <w:top w:val="nil"/>
              <w:left w:val="nil"/>
              <w:bottom w:val="single" w:sz="8" w:space="0" w:color="auto"/>
              <w:right w:val="nil"/>
            </w:tcBorders>
            <w:shd w:val="clear" w:color="000000" w:fill="BFBFBF"/>
            <w:noWrap/>
            <w:vAlign w:val="bottom"/>
            <w:hideMark/>
          </w:tcPr>
          <w:p w14:paraId="7BD4948F" w14:textId="77777777" w:rsidR="00C24743" w:rsidRPr="00C24743" w:rsidRDefault="00C24743" w:rsidP="00C24743">
            <w:pPr>
              <w:spacing w:after="0" w:line="240" w:lineRule="auto"/>
              <w:rPr>
                <w:rFonts w:ascii="Calibri" w:eastAsia="Times New Roman" w:hAnsi="Calibri" w:cs="Calibri"/>
                <w:color w:val="000000"/>
                <w:kern w:val="0"/>
                <w:sz w:val="28"/>
                <w:szCs w:val="28"/>
                <w:lang w:eastAsia="es-DO"/>
                <w14:ligatures w14:val="none"/>
              </w:rPr>
            </w:pPr>
            <w:r w:rsidRPr="00C24743">
              <w:rPr>
                <w:rFonts w:ascii="Calibri" w:eastAsia="Times New Roman" w:hAnsi="Calibri" w:cs="Calibri"/>
                <w:color w:val="000000"/>
                <w:kern w:val="0"/>
                <w:sz w:val="28"/>
                <w:szCs w:val="28"/>
                <w:lang w:eastAsia="es-DO"/>
                <w14:ligatures w14:val="none"/>
              </w:rPr>
              <w:t> </w:t>
            </w:r>
          </w:p>
        </w:tc>
        <w:tc>
          <w:tcPr>
            <w:tcW w:w="2444" w:type="dxa"/>
            <w:tcBorders>
              <w:top w:val="nil"/>
              <w:left w:val="nil"/>
              <w:bottom w:val="double" w:sz="6" w:space="0" w:color="auto"/>
              <w:right w:val="single" w:sz="4" w:space="0" w:color="auto"/>
            </w:tcBorders>
            <w:shd w:val="clear" w:color="000000" w:fill="BFBFBF"/>
            <w:noWrap/>
            <w:vAlign w:val="bottom"/>
            <w:hideMark/>
          </w:tcPr>
          <w:p w14:paraId="255419D7" w14:textId="77777777" w:rsidR="00C24743" w:rsidRPr="00C24743" w:rsidRDefault="00C24743" w:rsidP="00C24743">
            <w:pPr>
              <w:spacing w:after="0" w:line="240" w:lineRule="auto"/>
              <w:jc w:val="right"/>
              <w:rPr>
                <w:rFonts w:ascii="Calibri" w:eastAsia="Times New Roman" w:hAnsi="Calibri" w:cs="Calibri"/>
                <w:b/>
                <w:bCs/>
                <w:color w:val="000000"/>
                <w:kern w:val="0"/>
                <w:sz w:val="28"/>
                <w:szCs w:val="28"/>
                <w:lang w:eastAsia="es-DO"/>
                <w14:ligatures w14:val="none"/>
              </w:rPr>
            </w:pPr>
            <w:r w:rsidRPr="00C24743">
              <w:rPr>
                <w:rFonts w:ascii="Calibri" w:eastAsia="Times New Roman" w:hAnsi="Calibri" w:cs="Calibri"/>
                <w:b/>
                <w:bCs/>
                <w:color w:val="000000"/>
                <w:kern w:val="0"/>
                <w:sz w:val="28"/>
                <w:szCs w:val="28"/>
                <w:lang w:eastAsia="es-DO"/>
                <w14:ligatures w14:val="none"/>
              </w:rPr>
              <w:t>340.45</w:t>
            </w:r>
          </w:p>
        </w:tc>
      </w:tr>
    </w:tbl>
    <w:p w14:paraId="34EC7AF4" w14:textId="6CD2DC3D" w:rsidR="00240771" w:rsidRDefault="00240771" w:rsidP="00C02960">
      <w:pPr>
        <w:jc w:val="center"/>
        <w:rPr>
          <w:rFonts w:ascii="Times New Roman" w:hAnsi="Times New Roman" w:cs="Times New Roman"/>
          <w:sz w:val="28"/>
          <w:szCs w:val="28"/>
          <w:lang w:val="es-ES_tradnl"/>
        </w:rPr>
      </w:pPr>
    </w:p>
    <w:p w14:paraId="37D1CEDA" w14:textId="3B361453" w:rsidR="00D84F35" w:rsidRDefault="00D84F35" w:rsidP="00B02536">
      <w:pPr>
        <w:spacing w:after="0" w:line="240" w:lineRule="auto"/>
        <w:rPr>
          <w:lang w:val="es-ES_tradnl"/>
        </w:rPr>
      </w:pPr>
      <w:r>
        <w:rPr>
          <w:noProof/>
          <w:lang w:eastAsia="es-DO"/>
        </w:rPr>
        <w:drawing>
          <wp:anchor distT="0" distB="0" distL="114300" distR="114300" simplePos="0" relativeHeight="251684864" behindDoc="0" locked="0" layoutInCell="1" allowOverlap="1" wp14:anchorId="6446A5F5" wp14:editId="05599661">
            <wp:simplePos x="0" y="0"/>
            <wp:positionH relativeFrom="page">
              <wp:posOffset>190500</wp:posOffset>
            </wp:positionH>
            <wp:positionV relativeFrom="paragraph">
              <wp:posOffset>229236</wp:posOffset>
            </wp:positionV>
            <wp:extent cx="2191917" cy="1162050"/>
            <wp:effectExtent l="0" t="0" r="0" b="0"/>
            <wp:wrapNone/>
            <wp:docPr id="942112520" name="Imagen 942112520" descr="https://static.wikia.nocookie.net/logopedia/images/c/c3/LogoEducacion2020.1.png/revision/latest/scale-to-width-down/572?cb=2020081617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kia.nocookie.net/logopedia/images/c/c3/LogoEducacion2020.1.png/revision/latest/scale-to-width-down/572?cb=202008161705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1917"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s-ES_tradnl"/>
        </w:rPr>
        <w:t xml:space="preserve">         </w:t>
      </w:r>
    </w:p>
    <w:p w14:paraId="06F9635B" w14:textId="77777777" w:rsidR="00D84F35" w:rsidRPr="003F5EDE" w:rsidRDefault="00D84F35" w:rsidP="00D84F35">
      <w:pPr>
        <w:spacing w:after="0" w:line="240" w:lineRule="auto"/>
        <w:jc w:val="center"/>
        <w:rPr>
          <w:rFonts w:ascii="Times New Roman" w:hAnsi="Times New Roman"/>
          <w:b/>
          <w:sz w:val="28"/>
          <w:szCs w:val="28"/>
          <w:lang w:val="es-ES_tradnl"/>
        </w:rPr>
      </w:pPr>
      <w:r w:rsidRPr="003F5EDE">
        <w:rPr>
          <w:b/>
          <w:sz w:val="28"/>
          <w:szCs w:val="28"/>
          <w:lang w:val="es-ES_tradnl"/>
        </w:rPr>
        <w:t>Distrito Educativo 06-05, La Vega Este</w:t>
      </w:r>
    </w:p>
    <w:p w14:paraId="28654B97" w14:textId="77777777" w:rsidR="00D84F35" w:rsidRPr="003F5EDE" w:rsidRDefault="00D84F35" w:rsidP="00D84F35">
      <w:pPr>
        <w:pStyle w:val="Sinespaciado"/>
        <w:jc w:val="center"/>
        <w:rPr>
          <w:sz w:val="24"/>
        </w:rPr>
      </w:pPr>
      <w:r w:rsidRPr="003F5EDE">
        <w:rPr>
          <w:sz w:val="24"/>
        </w:rPr>
        <w:t xml:space="preserve">809-242-3234 / 809-242-4872 / RNC: 430152382 </w:t>
      </w:r>
    </w:p>
    <w:p w14:paraId="511195CE" w14:textId="77777777" w:rsidR="00D84F35" w:rsidRPr="00BD71BB" w:rsidRDefault="00D84F35" w:rsidP="00D84F35">
      <w:pPr>
        <w:pStyle w:val="Sinespaciado"/>
        <w:jc w:val="center"/>
        <w:rPr>
          <w:rFonts w:eastAsia="Calibri"/>
          <w:sz w:val="24"/>
          <w:lang w:val="es-ES_tradnl"/>
        </w:rPr>
      </w:pPr>
      <w:r w:rsidRPr="003F5EDE">
        <w:rPr>
          <w:sz w:val="24"/>
        </w:rPr>
        <w:t xml:space="preserve"> </w:t>
      </w:r>
    </w:p>
    <w:p w14:paraId="2AACD149" w14:textId="77777777" w:rsidR="00D84F35" w:rsidRPr="00CD3B26" w:rsidRDefault="00D84F35" w:rsidP="00D84F35">
      <w:pPr>
        <w:pStyle w:val="Encabezado"/>
        <w:jc w:val="center"/>
        <w:rPr>
          <w:b/>
          <w:sz w:val="24"/>
          <w:szCs w:val="23"/>
        </w:rPr>
      </w:pPr>
      <w:r>
        <w:rPr>
          <w:b/>
          <w:sz w:val="24"/>
          <w:szCs w:val="23"/>
        </w:rPr>
        <w:t>Solicitud De Recursos</w:t>
      </w:r>
    </w:p>
    <w:p w14:paraId="42E5A201" w14:textId="77777777" w:rsidR="00D84F35" w:rsidRDefault="00D84F35" w:rsidP="00D84F35">
      <w:pPr>
        <w:spacing w:after="0"/>
        <w:ind w:left="-426"/>
      </w:pPr>
    </w:p>
    <w:p w14:paraId="7E84DAF3" w14:textId="77777777" w:rsidR="00D84F35" w:rsidRDefault="00D84F35" w:rsidP="00D84F35">
      <w:pPr>
        <w:spacing w:after="0"/>
        <w:ind w:left="-426"/>
      </w:pPr>
      <w:r>
        <w:rPr>
          <w:noProof/>
          <w:lang w:eastAsia="es-DO"/>
        </w:rPr>
        <mc:AlternateContent>
          <mc:Choice Requires="wps">
            <w:drawing>
              <wp:anchor distT="0" distB="0" distL="114300" distR="114300" simplePos="0" relativeHeight="251683840" behindDoc="0" locked="0" layoutInCell="1" allowOverlap="1" wp14:anchorId="58EAA9B4" wp14:editId="3D7D4D82">
                <wp:simplePos x="0" y="0"/>
                <wp:positionH relativeFrom="column">
                  <wp:posOffset>716280</wp:posOffset>
                </wp:positionH>
                <wp:positionV relativeFrom="paragraph">
                  <wp:posOffset>8890</wp:posOffset>
                </wp:positionV>
                <wp:extent cx="182880" cy="123825"/>
                <wp:effectExtent l="0" t="0" r="26670" b="28575"/>
                <wp:wrapNone/>
                <wp:docPr id="1992364690" name="8 Rectángulo"/>
                <wp:cNvGraphicFramePr/>
                <a:graphic xmlns:a="http://schemas.openxmlformats.org/drawingml/2006/main">
                  <a:graphicData uri="http://schemas.microsoft.com/office/word/2010/wordprocessingShape">
                    <wps:wsp>
                      <wps:cNvSpPr/>
                      <wps:spPr>
                        <a:xfrm>
                          <a:off x="0" y="0"/>
                          <a:ext cx="18288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77960F" id="8 Rectángulo" o:spid="_x0000_s1026" style="position:absolute;margin-left:56.4pt;margin-top:.7pt;width:14.4pt;height:9.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" fillcolor="white [3201]" strokecolor="black [3200]" strokeweight="1pt"/>
            </w:pict>
          </mc:Fallback>
        </mc:AlternateContent>
      </w:r>
      <w:r>
        <w:t xml:space="preserve">Junta de Centro </w:t>
      </w:r>
    </w:p>
    <w:tbl>
      <w:tblPr>
        <w:tblpPr w:leftFromText="141" w:rightFromText="141" w:vertAnchor="text" w:tblpX="8141"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8"/>
      </w:tblGrid>
      <w:tr w:rsidR="00D84F35" w14:paraId="60C8669B" w14:textId="77777777" w:rsidTr="00174CC5">
        <w:trPr>
          <w:trHeight w:val="207"/>
        </w:trPr>
        <w:tc>
          <w:tcPr>
            <w:tcW w:w="1488" w:type="dxa"/>
          </w:tcPr>
          <w:p w14:paraId="49D08D45" w14:textId="77777777" w:rsidR="00D84F35" w:rsidRPr="006841B6" w:rsidRDefault="00D84F35" w:rsidP="00174CC5">
            <w:pPr>
              <w:spacing w:after="0"/>
              <w:ind w:left="-426"/>
              <w:jc w:val="right"/>
              <w:rPr>
                <w:b/>
              </w:rPr>
            </w:pPr>
            <w:r w:rsidRPr="006841B6">
              <w:rPr>
                <w:b/>
              </w:rPr>
              <w:t>Form</w:t>
            </w:r>
            <w:r>
              <w:rPr>
                <w:b/>
              </w:rPr>
              <w:t>ulario</w:t>
            </w:r>
            <w:r w:rsidRPr="006841B6">
              <w:rPr>
                <w:b/>
              </w:rPr>
              <w:t xml:space="preserve"> 00</w:t>
            </w:r>
            <w:r>
              <w:rPr>
                <w:b/>
              </w:rPr>
              <w:t>1</w:t>
            </w:r>
          </w:p>
        </w:tc>
      </w:tr>
    </w:tbl>
    <w:p w14:paraId="031540A6" w14:textId="77777777" w:rsidR="00D84F35" w:rsidRDefault="00D84F35" w:rsidP="00D84F35">
      <w:pPr>
        <w:spacing w:after="0"/>
        <w:ind w:left="-426"/>
      </w:pPr>
      <w:r>
        <w:t>Nombre de la Instancia ___________</w:t>
      </w:r>
      <w:r>
        <w:softHyphen/>
      </w:r>
      <w:r>
        <w:softHyphen/>
      </w:r>
      <w:r>
        <w:softHyphen/>
      </w:r>
      <w:r>
        <w:softHyphen/>
      </w:r>
      <w:r>
        <w:softHyphen/>
      </w:r>
      <w:r>
        <w:softHyphen/>
      </w:r>
      <w:r>
        <w:softHyphen/>
      </w:r>
      <w:r>
        <w:softHyphen/>
      </w:r>
      <w:r>
        <w:softHyphen/>
      </w:r>
      <w:r>
        <w:softHyphen/>
        <w:t>_____________________ Código No. ____________</w:t>
      </w:r>
      <w:r>
        <w:tab/>
      </w:r>
      <w:r>
        <w:tab/>
      </w:r>
    </w:p>
    <w:p w14:paraId="615DC8D7" w14:textId="77777777" w:rsidR="00D84F35" w:rsidRDefault="00D84F35" w:rsidP="00D84F35">
      <w:pPr>
        <w:spacing w:after="0"/>
        <w:ind w:left="-426"/>
      </w:pPr>
      <w:r>
        <w:t>Ubicación _____________________ Cuenta No. __________________</w:t>
      </w:r>
    </w:p>
    <w:p w14:paraId="65EEC436" w14:textId="77777777" w:rsidR="00D84F35" w:rsidRDefault="00D84F35" w:rsidP="00D84F35">
      <w:pPr>
        <w:spacing w:after="0"/>
        <w:ind w:left="-426"/>
      </w:pPr>
      <w:r>
        <w:rPr>
          <w:noProof/>
          <w:lang w:eastAsia="es-DO"/>
        </w:rPr>
        <mc:AlternateContent>
          <mc:Choice Requires="wps">
            <w:drawing>
              <wp:anchor distT="0" distB="0" distL="114300" distR="114300" simplePos="0" relativeHeight="251678720" behindDoc="0" locked="0" layoutInCell="1" allowOverlap="1" wp14:anchorId="0B135C61" wp14:editId="00CBBB27">
                <wp:simplePos x="0" y="0"/>
                <wp:positionH relativeFrom="column">
                  <wp:posOffset>2559660</wp:posOffset>
                </wp:positionH>
                <wp:positionV relativeFrom="paragraph">
                  <wp:posOffset>41427</wp:posOffset>
                </wp:positionV>
                <wp:extent cx="182880" cy="124359"/>
                <wp:effectExtent l="0" t="0" r="26670" b="28575"/>
                <wp:wrapNone/>
                <wp:docPr id="1242634258" name="1 Rectángulo"/>
                <wp:cNvGraphicFramePr/>
                <a:graphic xmlns:a="http://schemas.openxmlformats.org/drawingml/2006/main">
                  <a:graphicData uri="http://schemas.microsoft.com/office/word/2010/wordprocessingShape">
                    <wps:wsp>
                      <wps:cNvSpPr/>
                      <wps:spPr>
                        <a:xfrm>
                          <a:off x="0" y="0"/>
                          <a:ext cx="182880" cy="12435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3F2CD1" id="1 Rectángulo" o:spid="_x0000_s1026" style="position:absolute;margin-left:201.55pt;margin-top:3.25pt;width:14.4pt;height:9.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" fillcolor="white [3201]" strokecolor="black [3200]" strokeweight="1pt"/>
            </w:pict>
          </mc:Fallback>
        </mc:AlternateContent>
      </w:r>
      <w:r>
        <w:t xml:space="preserve">Fecha de Emisión ___________________ Distrito </w:t>
      </w:r>
    </w:p>
    <w:p w14:paraId="13EA2FE0" w14:textId="77777777" w:rsidR="00D84F35" w:rsidRDefault="00D84F35" w:rsidP="00D84F35">
      <w:pPr>
        <w:spacing w:after="0"/>
        <w:ind w:left="-426"/>
      </w:pPr>
      <w:r>
        <w:rPr>
          <w:noProof/>
          <w:lang w:eastAsia="es-DO"/>
        </w:rPr>
        <mc:AlternateContent>
          <mc:Choice Requires="wps">
            <w:drawing>
              <wp:anchor distT="0" distB="0" distL="114300" distR="114300" simplePos="0" relativeHeight="251682816" behindDoc="0" locked="0" layoutInCell="1" allowOverlap="1" wp14:anchorId="22D76657" wp14:editId="3C7DE0AA">
                <wp:simplePos x="0" y="0"/>
                <wp:positionH relativeFrom="column">
                  <wp:posOffset>6071337</wp:posOffset>
                </wp:positionH>
                <wp:positionV relativeFrom="paragraph">
                  <wp:posOffset>36881</wp:posOffset>
                </wp:positionV>
                <wp:extent cx="182880" cy="123825"/>
                <wp:effectExtent l="0" t="0" r="26670" b="28575"/>
                <wp:wrapNone/>
                <wp:docPr id="381720186" name="7 Rectángulo"/>
                <wp:cNvGraphicFramePr/>
                <a:graphic xmlns:a="http://schemas.openxmlformats.org/drawingml/2006/main">
                  <a:graphicData uri="http://schemas.microsoft.com/office/word/2010/wordprocessingShape">
                    <wps:wsp>
                      <wps:cNvSpPr/>
                      <wps:spPr>
                        <a:xfrm>
                          <a:off x="0" y="0"/>
                          <a:ext cx="18288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195DF9" id="7 Rectángulo" o:spid="_x0000_s1026" style="position:absolute;margin-left:478.05pt;margin-top:2.9pt;width:14.4pt;height:9.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" fillcolor="white [3201]" strokecolor="black [3200]" strokeweight="1pt"/>
            </w:pict>
          </mc:Fallback>
        </mc:AlternateContent>
      </w:r>
      <w:r>
        <w:rPr>
          <w:noProof/>
          <w:lang w:eastAsia="es-DO"/>
        </w:rPr>
        <mc:AlternateContent>
          <mc:Choice Requires="wps">
            <w:drawing>
              <wp:anchor distT="0" distB="0" distL="114300" distR="114300" simplePos="0" relativeHeight="251681792" behindDoc="0" locked="0" layoutInCell="1" allowOverlap="1" wp14:anchorId="44209C8E" wp14:editId="3222DDFC">
                <wp:simplePos x="0" y="0"/>
                <wp:positionH relativeFrom="column">
                  <wp:posOffset>4580255</wp:posOffset>
                </wp:positionH>
                <wp:positionV relativeFrom="paragraph">
                  <wp:posOffset>38100</wp:posOffset>
                </wp:positionV>
                <wp:extent cx="182880" cy="123825"/>
                <wp:effectExtent l="0" t="0" r="26670" b="28575"/>
                <wp:wrapNone/>
                <wp:docPr id="1471084757" name="6 Rectángulo"/>
                <wp:cNvGraphicFramePr/>
                <a:graphic xmlns:a="http://schemas.openxmlformats.org/drawingml/2006/main">
                  <a:graphicData uri="http://schemas.microsoft.com/office/word/2010/wordprocessingShape">
                    <wps:wsp>
                      <wps:cNvSpPr/>
                      <wps:spPr>
                        <a:xfrm>
                          <a:off x="0" y="0"/>
                          <a:ext cx="18288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99FB71" id="6 Rectángulo" o:spid="_x0000_s1026" style="position:absolute;margin-left:360.65pt;margin-top:3pt;width:14.4pt;height:9.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" fillcolor="white [3201]" strokecolor="black [3200]" strokeweight="1pt"/>
            </w:pict>
          </mc:Fallback>
        </mc:AlternateContent>
      </w:r>
      <w:r>
        <w:rPr>
          <w:noProof/>
          <w:lang w:eastAsia="es-DO"/>
        </w:rPr>
        <mc:AlternateContent>
          <mc:Choice Requires="wps">
            <w:drawing>
              <wp:anchor distT="0" distB="0" distL="114300" distR="114300" simplePos="0" relativeHeight="251680768" behindDoc="0" locked="0" layoutInCell="1" allowOverlap="1" wp14:anchorId="7EAAE3AF" wp14:editId="7CEDBA4A">
                <wp:simplePos x="0" y="0"/>
                <wp:positionH relativeFrom="column">
                  <wp:posOffset>3301365</wp:posOffset>
                </wp:positionH>
                <wp:positionV relativeFrom="paragraph">
                  <wp:posOffset>32385</wp:posOffset>
                </wp:positionV>
                <wp:extent cx="182880" cy="123825"/>
                <wp:effectExtent l="0" t="0" r="26670" b="28575"/>
                <wp:wrapNone/>
                <wp:docPr id="10427702" name="5 Rectángulo"/>
                <wp:cNvGraphicFramePr/>
                <a:graphic xmlns:a="http://schemas.openxmlformats.org/drawingml/2006/main">
                  <a:graphicData uri="http://schemas.microsoft.com/office/word/2010/wordprocessingShape">
                    <wps:wsp>
                      <wps:cNvSpPr/>
                      <wps:spPr>
                        <a:xfrm>
                          <a:off x="0" y="0"/>
                          <a:ext cx="18288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E1B77F" id="5 Rectángulo" o:spid="_x0000_s1026" style="position:absolute;margin-left:259.95pt;margin-top:2.55pt;width:14.4pt;height:9.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" fillcolor="white [3201]" strokecolor="black [3200]" strokeweight="1pt"/>
            </w:pict>
          </mc:Fallback>
        </mc:AlternateContent>
      </w:r>
      <w:r>
        <w:rPr>
          <w:noProof/>
          <w:lang w:eastAsia="es-DO"/>
        </w:rPr>
        <mc:AlternateContent>
          <mc:Choice Requires="wps">
            <w:drawing>
              <wp:anchor distT="0" distB="0" distL="114300" distR="114300" simplePos="0" relativeHeight="251679744" behindDoc="0" locked="0" layoutInCell="1" allowOverlap="1" wp14:anchorId="4710A3B1" wp14:editId="64648C0C">
                <wp:simplePos x="0" y="0"/>
                <wp:positionH relativeFrom="column">
                  <wp:posOffset>2184400</wp:posOffset>
                </wp:positionH>
                <wp:positionV relativeFrom="paragraph">
                  <wp:posOffset>33655</wp:posOffset>
                </wp:positionV>
                <wp:extent cx="182880" cy="123825"/>
                <wp:effectExtent l="0" t="0" r="26670" b="28575"/>
                <wp:wrapNone/>
                <wp:docPr id="205800076" name="2 Rectángulo"/>
                <wp:cNvGraphicFramePr/>
                <a:graphic xmlns:a="http://schemas.openxmlformats.org/drawingml/2006/main">
                  <a:graphicData uri="http://schemas.microsoft.com/office/word/2010/wordprocessingShape">
                    <wps:wsp>
                      <wps:cNvSpPr/>
                      <wps:spPr>
                        <a:xfrm>
                          <a:off x="0" y="0"/>
                          <a:ext cx="18288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4CC5E2" id="2 Rectángulo" o:spid="_x0000_s1026" style="position:absolute;margin-left:172pt;margin-top:2.65pt;width:14.4pt;height:9.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" fillcolor="white [3201]" strokecolor="black [3200]" strokeweight="1pt"/>
            </w:pict>
          </mc:Fallback>
        </mc:AlternateContent>
      </w:r>
      <w:r>
        <w:t>Periodo de ejecución (trimestre): Ene-Mar</w:t>
      </w:r>
      <w:r>
        <w:tab/>
      </w:r>
      <w:r>
        <w:tab/>
        <w:t>Abril-Julio</w:t>
      </w:r>
      <w:r>
        <w:tab/>
        <w:t>Julio-Septiembre           Octubre- Diciembre</w:t>
      </w:r>
    </w:p>
    <w:p w14:paraId="1A3B5934" w14:textId="77777777" w:rsidR="00D84F35" w:rsidRDefault="00D84F35" w:rsidP="00D84F35">
      <w:pPr>
        <w:spacing w:after="0"/>
        <w:ind w:left="-426"/>
      </w:pPr>
    </w:p>
    <w:tbl>
      <w:tblPr>
        <w:tblStyle w:val="Tablaconcuadrcula"/>
        <w:tblW w:w="10774" w:type="dxa"/>
        <w:tblInd w:w="-885" w:type="dxa"/>
        <w:tblLayout w:type="fixed"/>
        <w:tblLook w:val="04A0" w:firstRow="1" w:lastRow="0" w:firstColumn="1" w:lastColumn="0" w:noHBand="0" w:noVBand="1"/>
      </w:tblPr>
      <w:tblGrid>
        <w:gridCol w:w="993"/>
        <w:gridCol w:w="4395"/>
        <w:gridCol w:w="1842"/>
        <w:gridCol w:w="1701"/>
        <w:gridCol w:w="1843"/>
      </w:tblGrid>
      <w:tr w:rsidR="00D84F35" w:rsidRPr="0028401E" w14:paraId="50738008" w14:textId="77777777" w:rsidTr="00174CC5">
        <w:tc>
          <w:tcPr>
            <w:tcW w:w="5388" w:type="dxa"/>
            <w:gridSpan w:val="2"/>
          </w:tcPr>
          <w:p w14:paraId="71D9D589" w14:textId="77777777" w:rsidR="00D84F35" w:rsidRPr="00003708" w:rsidRDefault="00D84F35" w:rsidP="00174CC5">
            <w:pPr>
              <w:jc w:val="center"/>
              <w:rPr>
                <w:b/>
                <w:sz w:val="20"/>
              </w:rPr>
            </w:pPr>
            <w:r>
              <w:rPr>
                <w:b/>
                <w:sz w:val="20"/>
              </w:rPr>
              <w:t>Rubros Del Gasto</w:t>
            </w:r>
          </w:p>
        </w:tc>
        <w:tc>
          <w:tcPr>
            <w:tcW w:w="1842" w:type="dxa"/>
          </w:tcPr>
          <w:p w14:paraId="4CE1EB12" w14:textId="77777777" w:rsidR="00D84F35" w:rsidRPr="00003708" w:rsidRDefault="00D84F35" w:rsidP="00174CC5">
            <w:pPr>
              <w:jc w:val="center"/>
              <w:rPr>
                <w:b/>
                <w:sz w:val="20"/>
              </w:rPr>
            </w:pPr>
            <w:r w:rsidRPr="00003708">
              <w:rPr>
                <w:b/>
                <w:sz w:val="20"/>
              </w:rPr>
              <w:t>Presupuestado</w:t>
            </w:r>
          </w:p>
        </w:tc>
        <w:tc>
          <w:tcPr>
            <w:tcW w:w="1701" w:type="dxa"/>
          </w:tcPr>
          <w:p w14:paraId="1203E696" w14:textId="77777777" w:rsidR="00D84F35" w:rsidRPr="00003708" w:rsidRDefault="00D84F35" w:rsidP="00174CC5">
            <w:pPr>
              <w:jc w:val="center"/>
              <w:rPr>
                <w:b/>
                <w:sz w:val="20"/>
              </w:rPr>
            </w:pPr>
            <w:r w:rsidRPr="00003708">
              <w:rPr>
                <w:b/>
                <w:sz w:val="20"/>
              </w:rPr>
              <w:t>Ejecutado</w:t>
            </w:r>
          </w:p>
        </w:tc>
        <w:tc>
          <w:tcPr>
            <w:tcW w:w="1843" w:type="dxa"/>
          </w:tcPr>
          <w:p w14:paraId="3AB1C230" w14:textId="77777777" w:rsidR="00D84F35" w:rsidRPr="00003708" w:rsidRDefault="00D84F35" w:rsidP="00174CC5">
            <w:pPr>
              <w:jc w:val="center"/>
              <w:rPr>
                <w:b/>
                <w:sz w:val="20"/>
              </w:rPr>
            </w:pPr>
            <w:r w:rsidRPr="00003708">
              <w:rPr>
                <w:b/>
                <w:sz w:val="20"/>
              </w:rPr>
              <w:t>Disponible</w:t>
            </w:r>
          </w:p>
        </w:tc>
      </w:tr>
      <w:tr w:rsidR="00D84F35" w14:paraId="6F355FDE" w14:textId="77777777" w:rsidTr="00174CC5">
        <w:tc>
          <w:tcPr>
            <w:tcW w:w="5388" w:type="dxa"/>
            <w:gridSpan w:val="2"/>
            <w:shd w:val="clear" w:color="auto" w:fill="FFFFFF" w:themeFill="background1"/>
          </w:tcPr>
          <w:p w14:paraId="7A038F84" w14:textId="77777777" w:rsidR="00D84F35" w:rsidRPr="009A350D" w:rsidRDefault="00D84F35" w:rsidP="00174CC5">
            <w:pPr>
              <w:jc w:val="center"/>
              <w:rPr>
                <w:b/>
                <w:sz w:val="20"/>
              </w:rPr>
            </w:pPr>
            <w:r>
              <w:rPr>
                <w:b/>
                <w:sz w:val="20"/>
              </w:rPr>
              <w:t>02.Servicios No Personales 40%</w:t>
            </w:r>
          </w:p>
        </w:tc>
        <w:tc>
          <w:tcPr>
            <w:tcW w:w="5386" w:type="dxa"/>
            <w:gridSpan w:val="3"/>
            <w:shd w:val="clear" w:color="auto" w:fill="FFFFFF" w:themeFill="background1"/>
          </w:tcPr>
          <w:p w14:paraId="75A5A845" w14:textId="77777777" w:rsidR="00D84F35" w:rsidRPr="00003708" w:rsidRDefault="00D84F35" w:rsidP="00174CC5">
            <w:pPr>
              <w:rPr>
                <w:sz w:val="20"/>
              </w:rPr>
            </w:pPr>
          </w:p>
        </w:tc>
      </w:tr>
      <w:tr w:rsidR="00D84F35" w14:paraId="798D1B75" w14:textId="77777777" w:rsidTr="00174CC5">
        <w:tc>
          <w:tcPr>
            <w:tcW w:w="993" w:type="dxa"/>
            <w:shd w:val="clear" w:color="auto" w:fill="FFFFFF" w:themeFill="background1"/>
          </w:tcPr>
          <w:p w14:paraId="6DABAAC7" w14:textId="77777777" w:rsidR="00D84F35" w:rsidRPr="00003708" w:rsidRDefault="00D84F35" w:rsidP="00174CC5">
            <w:pPr>
              <w:jc w:val="center"/>
              <w:rPr>
                <w:sz w:val="20"/>
              </w:rPr>
            </w:pPr>
            <w:r w:rsidRPr="00003708">
              <w:rPr>
                <w:sz w:val="20"/>
              </w:rPr>
              <w:t>215</w:t>
            </w:r>
          </w:p>
        </w:tc>
        <w:tc>
          <w:tcPr>
            <w:tcW w:w="4395" w:type="dxa"/>
            <w:shd w:val="clear" w:color="auto" w:fill="FFFFFF" w:themeFill="background1"/>
          </w:tcPr>
          <w:p w14:paraId="6DC37A1E" w14:textId="77777777" w:rsidR="00D84F35" w:rsidRPr="00003708" w:rsidRDefault="00D84F35" w:rsidP="00174CC5">
            <w:pPr>
              <w:rPr>
                <w:sz w:val="20"/>
              </w:rPr>
            </w:pPr>
            <w:r w:rsidRPr="00003708">
              <w:rPr>
                <w:sz w:val="20"/>
              </w:rPr>
              <w:t>Servicio de internet y televisión por cable</w:t>
            </w:r>
          </w:p>
        </w:tc>
        <w:tc>
          <w:tcPr>
            <w:tcW w:w="1842" w:type="dxa"/>
            <w:shd w:val="clear" w:color="auto" w:fill="FFFFFF" w:themeFill="background1"/>
          </w:tcPr>
          <w:p w14:paraId="7F30CB67" w14:textId="77777777" w:rsidR="00D84F35" w:rsidRPr="00003708" w:rsidRDefault="00D84F35" w:rsidP="00174CC5">
            <w:pPr>
              <w:rPr>
                <w:sz w:val="20"/>
              </w:rPr>
            </w:pPr>
          </w:p>
        </w:tc>
        <w:tc>
          <w:tcPr>
            <w:tcW w:w="1701" w:type="dxa"/>
            <w:shd w:val="clear" w:color="auto" w:fill="FFFFFF" w:themeFill="background1"/>
          </w:tcPr>
          <w:p w14:paraId="0DF82E06" w14:textId="77777777" w:rsidR="00D84F35" w:rsidRPr="00003708" w:rsidRDefault="00D84F35" w:rsidP="00174CC5">
            <w:pPr>
              <w:rPr>
                <w:sz w:val="20"/>
              </w:rPr>
            </w:pPr>
          </w:p>
        </w:tc>
        <w:tc>
          <w:tcPr>
            <w:tcW w:w="1843" w:type="dxa"/>
            <w:shd w:val="clear" w:color="auto" w:fill="FFFFFF" w:themeFill="background1"/>
          </w:tcPr>
          <w:p w14:paraId="050A5C8C" w14:textId="77777777" w:rsidR="00D84F35" w:rsidRPr="00003708" w:rsidRDefault="00D84F35" w:rsidP="00174CC5">
            <w:pPr>
              <w:rPr>
                <w:sz w:val="20"/>
              </w:rPr>
            </w:pPr>
          </w:p>
        </w:tc>
      </w:tr>
      <w:tr w:rsidR="00D84F35" w14:paraId="2386947B" w14:textId="77777777" w:rsidTr="00174CC5">
        <w:trPr>
          <w:trHeight w:val="274"/>
        </w:trPr>
        <w:tc>
          <w:tcPr>
            <w:tcW w:w="993" w:type="dxa"/>
            <w:shd w:val="clear" w:color="auto" w:fill="FFFFFF" w:themeFill="background1"/>
          </w:tcPr>
          <w:p w14:paraId="356344FA" w14:textId="77777777" w:rsidR="00D84F35" w:rsidRPr="00003708" w:rsidRDefault="00D84F35" w:rsidP="00174CC5">
            <w:pPr>
              <w:jc w:val="center"/>
              <w:rPr>
                <w:sz w:val="20"/>
              </w:rPr>
            </w:pPr>
            <w:r w:rsidRPr="00003708">
              <w:rPr>
                <w:sz w:val="20"/>
              </w:rPr>
              <w:t>222</w:t>
            </w:r>
          </w:p>
        </w:tc>
        <w:tc>
          <w:tcPr>
            <w:tcW w:w="4395" w:type="dxa"/>
            <w:shd w:val="clear" w:color="auto" w:fill="FFFFFF" w:themeFill="background1"/>
          </w:tcPr>
          <w:p w14:paraId="3C59ECD5" w14:textId="77777777" w:rsidR="00D84F35" w:rsidRPr="00003708" w:rsidRDefault="00D84F35" w:rsidP="00174CC5">
            <w:pPr>
              <w:rPr>
                <w:sz w:val="20"/>
              </w:rPr>
            </w:pPr>
            <w:r w:rsidRPr="00003708">
              <w:rPr>
                <w:sz w:val="20"/>
              </w:rPr>
              <w:t>Agua</w:t>
            </w:r>
          </w:p>
        </w:tc>
        <w:tc>
          <w:tcPr>
            <w:tcW w:w="1842" w:type="dxa"/>
            <w:shd w:val="clear" w:color="auto" w:fill="FFFFFF" w:themeFill="background1"/>
          </w:tcPr>
          <w:p w14:paraId="60DF8231" w14:textId="77777777" w:rsidR="00D84F35" w:rsidRPr="00003708" w:rsidRDefault="00D84F35" w:rsidP="00174CC5">
            <w:pPr>
              <w:rPr>
                <w:sz w:val="20"/>
              </w:rPr>
            </w:pPr>
          </w:p>
        </w:tc>
        <w:tc>
          <w:tcPr>
            <w:tcW w:w="1701" w:type="dxa"/>
            <w:shd w:val="clear" w:color="auto" w:fill="FFFFFF" w:themeFill="background1"/>
          </w:tcPr>
          <w:p w14:paraId="79927155" w14:textId="77777777" w:rsidR="00D84F35" w:rsidRPr="00003708" w:rsidRDefault="00D84F35" w:rsidP="00174CC5">
            <w:pPr>
              <w:rPr>
                <w:sz w:val="20"/>
              </w:rPr>
            </w:pPr>
          </w:p>
        </w:tc>
        <w:tc>
          <w:tcPr>
            <w:tcW w:w="1843" w:type="dxa"/>
            <w:shd w:val="clear" w:color="auto" w:fill="FFFFFF" w:themeFill="background1"/>
          </w:tcPr>
          <w:p w14:paraId="0212BA6D" w14:textId="77777777" w:rsidR="00D84F35" w:rsidRPr="00003708" w:rsidRDefault="00D84F35" w:rsidP="00174CC5">
            <w:pPr>
              <w:rPr>
                <w:sz w:val="20"/>
              </w:rPr>
            </w:pPr>
          </w:p>
        </w:tc>
      </w:tr>
      <w:tr w:rsidR="00D84F35" w14:paraId="5A96D5DD" w14:textId="77777777" w:rsidTr="00174CC5">
        <w:tc>
          <w:tcPr>
            <w:tcW w:w="993" w:type="dxa"/>
            <w:shd w:val="clear" w:color="auto" w:fill="FFFFFF" w:themeFill="background1"/>
          </w:tcPr>
          <w:p w14:paraId="7CFB04F4" w14:textId="77777777" w:rsidR="00D84F35" w:rsidRPr="00003708" w:rsidRDefault="00D84F35" w:rsidP="00174CC5">
            <w:pPr>
              <w:jc w:val="center"/>
              <w:rPr>
                <w:sz w:val="20"/>
              </w:rPr>
            </w:pPr>
            <w:r w:rsidRPr="00003708">
              <w:rPr>
                <w:sz w:val="20"/>
              </w:rPr>
              <w:t>232</w:t>
            </w:r>
          </w:p>
        </w:tc>
        <w:tc>
          <w:tcPr>
            <w:tcW w:w="4395" w:type="dxa"/>
            <w:shd w:val="clear" w:color="auto" w:fill="FFFFFF" w:themeFill="background1"/>
          </w:tcPr>
          <w:p w14:paraId="44FA066B" w14:textId="77777777" w:rsidR="00D84F35" w:rsidRPr="00003708" w:rsidRDefault="00D84F35" w:rsidP="00174CC5">
            <w:pPr>
              <w:rPr>
                <w:sz w:val="20"/>
              </w:rPr>
            </w:pPr>
            <w:r w:rsidRPr="00003708">
              <w:rPr>
                <w:sz w:val="20"/>
              </w:rPr>
              <w:t>Impresión y encuadernación, Fotocopias</w:t>
            </w:r>
          </w:p>
        </w:tc>
        <w:tc>
          <w:tcPr>
            <w:tcW w:w="1842" w:type="dxa"/>
            <w:shd w:val="clear" w:color="auto" w:fill="FFFFFF" w:themeFill="background1"/>
          </w:tcPr>
          <w:p w14:paraId="46D5016D" w14:textId="77777777" w:rsidR="00D84F35" w:rsidRPr="00003708" w:rsidRDefault="00D84F35" w:rsidP="00174CC5">
            <w:pPr>
              <w:rPr>
                <w:sz w:val="20"/>
              </w:rPr>
            </w:pPr>
          </w:p>
        </w:tc>
        <w:tc>
          <w:tcPr>
            <w:tcW w:w="1701" w:type="dxa"/>
            <w:shd w:val="clear" w:color="auto" w:fill="FFFFFF" w:themeFill="background1"/>
          </w:tcPr>
          <w:p w14:paraId="74A4822B" w14:textId="77777777" w:rsidR="00D84F35" w:rsidRPr="00003708" w:rsidRDefault="00D84F35" w:rsidP="00174CC5">
            <w:pPr>
              <w:rPr>
                <w:sz w:val="20"/>
              </w:rPr>
            </w:pPr>
          </w:p>
        </w:tc>
        <w:tc>
          <w:tcPr>
            <w:tcW w:w="1843" w:type="dxa"/>
            <w:shd w:val="clear" w:color="auto" w:fill="FFFFFF" w:themeFill="background1"/>
          </w:tcPr>
          <w:p w14:paraId="6622A813" w14:textId="77777777" w:rsidR="00D84F35" w:rsidRPr="00003708" w:rsidRDefault="00D84F35" w:rsidP="00174CC5">
            <w:pPr>
              <w:rPr>
                <w:sz w:val="20"/>
              </w:rPr>
            </w:pPr>
          </w:p>
        </w:tc>
      </w:tr>
      <w:tr w:rsidR="00D84F35" w14:paraId="74535CB6" w14:textId="77777777" w:rsidTr="00174CC5">
        <w:tc>
          <w:tcPr>
            <w:tcW w:w="993" w:type="dxa"/>
            <w:shd w:val="clear" w:color="auto" w:fill="FFFFFF" w:themeFill="background1"/>
          </w:tcPr>
          <w:p w14:paraId="67976DE1" w14:textId="77777777" w:rsidR="00D84F35" w:rsidRPr="00003708" w:rsidRDefault="00D84F35" w:rsidP="00174CC5">
            <w:pPr>
              <w:jc w:val="center"/>
              <w:rPr>
                <w:sz w:val="20"/>
              </w:rPr>
            </w:pPr>
            <w:r w:rsidRPr="00003708">
              <w:rPr>
                <w:sz w:val="20"/>
              </w:rPr>
              <w:t>241</w:t>
            </w:r>
          </w:p>
        </w:tc>
        <w:tc>
          <w:tcPr>
            <w:tcW w:w="4395" w:type="dxa"/>
            <w:shd w:val="clear" w:color="auto" w:fill="FFFFFF" w:themeFill="background1"/>
          </w:tcPr>
          <w:p w14:paraId="375F2E79" w14:textId="77777777" w:rsidR="00D84F35" w:rsidRPr="00003708" w:rsidRDefault="00D84F35" w:rsidP="00174CC5">
            <w:pPr>
              <w:rPr>
                <w:sz w:val="20"/>
              </w:rPr>
            </w:pPr>
            <w:r w:rsidRPr="00003708">
              <w:rPr>
                <w:sz w:val="20"/>
              </w:rPr>
              <w:t>Viáticos Dentro Del País</w:t>
            </w:r>
          </w:p>
        </w:tc>
        <w:tc>
          <w:tcPr>
            <w:tcW w:w="1842" w:type="dxa"/>
            <w:shd w:val="clear" w:color="auto" w:fill="FFFFFF" w:themeFill="background1"/>
          </w:tcPr>
          <w:p w14:paraId="5986BAB6" w14:textId="77777777" w:rsidR="00D84F35" w:rsidRPr="00003708" w:rsidRDefault="00D84F35" w:rsidP="00174CC5">
            <w:pPr>
              <w:rPr>
                <w:sz w:val="20"/>
              </w:rPr>
            </w:pPr>
          </w:p>
        </w:tc>
        <w:tc>
          <w:tcPr>
            <w:tcW w:w="1701" w:type="dxa"/>
            <w:shd w:val="clear" w:color="auto" w:fill="FFFFFF" w:themeFill="background1"/>
          </w:tcPr>
          <w:p w14:paraId="20B5C165" w14:textId="77777777" w:rsidR="00D84F35" w:rsidRPr="00003708" w:rsidRDefault="00D84F35" w:rsidP="00174CC5">
            <w:pPr>
              <w:rPr>
                <w:sz w:val="20"/>
              </w:rPr>
            </w:pPr>
          </w:p>
        </w:tc>
        <w:tc>
          <w:tcPr>
            <w:tcW w:w="1843" w:type="dxa"/>
            <w:shd w:val="clear" w:color="auto" w:fill="FFFFFF" w:themeFill="background1"/>
          </w:tcPr>
          <w:p w14:paraId="77C8FB08" w14:textId="77777777" w:rsidR="00D84F35" w:rsidRPr="00003708" w:rsidRDefault="00D84F35" w:rsidP="00174CC5">
            <w:pPr>
              <w:rPr>
                <w:sz w:val="20"/>
              </w:rPr>
            </w:pPr>
          </w:p>
        </w:tc>
      </w:tr>
      <w:tr w:rsidR="00D84F35" w14:paraId="1DFB1FCA" w14:textId="77777777" w:rsidTr="00174CC5">
        <w:tc>
          <w:tcPr>
            <w:tcW w:w="993" w:type="dxa"/>
            <w:shd w:val="clear" w:color="auto" w:fill="FFFFFF" w:themeFill="background1"/>
          </w:tcPr>
          <w:p w14:paraId="3D18A73B" w14:textId="77777777" w:rsidR="00D84F35" w:rsidRPr="00003708" w:rsidRDefault="00D84F35" w:rsidP="00174CC5">
            <w:pPr>
              <w:jc w:val="center"/>
              <w:rPr>
                <w:sz w:val="20"/>
              </w:rPr>
            </w:pPr>
            <w:r w:rsidRPr="00003708">
              <w:rPr>
                <w:sz w:val="20"/>
              </w:rPr>
              <w:t>251</w:t>
            </w:r>
          </w:p>
        </w:tc>
        <w:tc>
          <w:tcPr>
            <w:tcW w:w="4395" w:type="dxa"/>
            <w:shd w:val="clear" w:color="auto" w:fill="FFFFFF" w:themeFill="background1"/>
          </w:tcPr>
          <w:p w14:paraId="75D458AC" w14:textId="77777777" w:rsidR="00D84F35" w:rsidRPr="00003708" w:rsidRDefault="00D84F35" w:rsidP="00174CC5">
            <w:pPr>
              <w:rPr>
                <w:sz w:val="20"/>
              </w:rPr>
            </w:pPr>
            <w:r w:rsidRPr="00003708">
              <w:rPr>
                <w:sz w:val="20"/>
              </w:rPr>
              <w:t>Pasajes</w:t>
            </w:r>
          </w:p>
        </w:tc>
        <w:tc>
          <w:tcPr>
            <w:tcW w:w="1842" w:type="dxa"/>
            <w:shd w:val="clear" w:color="auto" w:fill="FFFFFF" w:themeFill="background1"/>
          </w:tcPr>
          <w:p w14:paraId="6E5AC14F" w14:textId="77777777" w:rsidR="00D84F35" w:rsidRPr="00003708" w:rsidRDefault="00D84F35" w:rsidP="00174CC5">
            <w:pPr>
              <w:rPr>
                <w:sz w:val="20"/>
              </w:rPr>
            </w:pPr>
          </w:p>
        </w:tc>
        <w:tc>
          <w:tcPr>
            <w:tcW w:w="1701" w:type="dxa"/>
            <w:shd w:val="clear" w:color="auto" w:fill="FFFFFF" w:themeFill="background1"/>
          </w:tcPr>
          <w:p w14:paraId="2AB6D33C" w14:textId="77777777" w:rsidR="00D84F35" w:rsidRPr="00003708" w:rsidRDefault="00D84F35" w:rsidP="00174CC5">
            <w:pPr>
              <w:rPr>
                <w:sz w:val="20"/>
              </w:rPr>
            </w:pPr>
          </w:p>
        </w:tc>
        <w:tc>
          <w:tcPr>
            <w:tcW w:w="1843" w:type="dxa"/>
            <w:shd w:val="clear" w:color="auto" w:fill="FFFFFF" w:themeFill="background1"/>
          </w:tcPr>
          <w:p w14:paraId="42D26F0D" w14:textId="77777777" w:rsidR="00D84F35" w:rsidRPr="00003708" w:rsidRDefault="00D84F35" w:rsidP="00174CC5">
            <w:pPr>
              <w:rPr>
                <w:sz w:val="20"/>
              </w:rPr>
            </w:pPr>
          </w:p>
        </w:tc>
      </w:tr>
      <w:tr w:rsidR="00D84F35" w14:paraId="2852C7D0" w14:textId="77777777" w:rsidTr="00174CC5">
        <w:tc>
          <w:tcPr>
            <w:tcW w:w="993" w:type="dxa"/>
            <w:shd w:val="clear" w:color="auto" w:fill="FFFFFF" w:themeFill="background1"/>
          </w:tcPr>
          <w:p w14:paraId="45FF4899" w14:textId="77777777" w:rsidR="00D84F35" w:rsidRPr="00003708" w:rsidRDefault="00D84F35" w:rsidP="00174CC5">
            <w:pPr>
              <w:jc w:val="center"/>
              <w:rPr>
                <w:sz w:val="20"/>
              </w:rPr>
            </w:pPr>
            <w:r w:rsidRPr="00003708">
              <w:rPr>
                <w:sz w:val="20"/>
              </w:rPr>
              <w:t>281</w:t>
            </w:r>
          </w:p>
        </w:tc>
        <w:tc>
          <w:tcPr>
            <w:tcW w:w="4395" w:type="dxa"/>
            <w:shd w:val="clear" w:color="auto" w:fill="FFFFFF" w:themeFill="background1"/>
          </w:tcPr>
          <w:p w14:paraId="6D90E29B" w14:textId="77777777" w:rsidR="00D84F35" w:rsidRPr="00003708" w:rsidRDefault="00D84F35" w:rsidP="00174CC5">
            <w:pPr>
              <w:rPr>
                <w:sz w:val="20"/>
              </w:rPr>
            </w:pPr>
            <w:r w:rsidRPr="00003708">
              <w:rPr>
                <w:sz w:val="20"/>
              </w:rPr>
              <w:t xml:space="preserve">Obras Menores </w:t>
            </w:r>
          </w:p>
        </w:tc>
        <w:tc>
          <w:tcPr>
            <w:tcW w:w="1842" w:type="dxa"/>
            <w:shd w:val="clear" w:color="auto" w:fill="FFFFFF" w:themeFill="background1"/>
          </w:tcPr>
          <w:p w14:paraId="6A524A05" w14:textId="77777777" w:rsidR="00D84F35" w:rsidRPr="00003708" w:rsidRDefault="00D84F35" w:rsidP="00174CC5">
            <w:pPr>
              <w:rPr>
                <w:sz w:val="20"/>
              </w:rPr>
            </w:pPr>
          </w:p>
        </w:tc>
        <w:tc>
          <w:tcPr>
            <w:tcW w:w="1701" w:type="dxa"/>
            <w:shd w:val="clear" w:color="auto" w:fill="FFFFFF" w:themeFill="background1"/>
          </w:tcPr>
          <w:p w14:paraId="71EE8971" w14:textId="77777777" w:rsidR="00D84F35" w:rsidRPr="00003708" w:rsidRDefault="00D84F35" w:rsidP="00174CC5">
            <w:pPr>
              <w:rPr>
                <w:sz w:val="20"/>
              </w:rPr>
            </w:pPr>
          </w:p>
        </w:tc>
        <w:tc>
          <w:tcPr>
            <w:tcW w:w="1843" w:type="dxa"/>
            <w:shd w:val="clear" w:color="auto" w:fill="FFFFFF" w:themeFill="background1"/>
          </w:tcPr>
          <w:p w14:paraId="671B95E8" w14:textId="77777777" w:rsidR="00D84F35" w:rsidRPr="00003708" w:rsidRDefault="00D84F35" w:rsidP="00174CC5">
            <w:pPr>
              <w:rPr>
                <w:sz w:val="20"/>
              </w:rPr>
            </w:pPr>
          </w:p>
        </w:tc>
      </w:tr>
      <w:tr w:rsidR="00D84F35" w14:paraId="1BB2F431" w14:textId="77777777" w:rsidTr="00174CC5">
        <w:tc>
          <w:tcPr>
            <w:tcW w:w="993" w:type="dxa"/>
            <w:shd w:val="clear" w:color="auto" w:fill="FFFFFF" w:themeFill="background1"/>
          </w:tcPr>
          <w:p w14:paraId="0AC84AEF" w14:textId="77777777" w:rsidR="00D84F35" w:rsidRPr="00003708" w:rsidRDefault="00D84F35" w:rsidP="00174CC5">
            <w:pPr>
              <w:jc w:val="center"/>
              <w:rPr>
                <w:sz w:val="20"/>
              </w:rPr>
            </w:pPr>
            <w:r w:rsidRPr="00003708">
              <w:rPr>
                <w:sz w:val="20"/>
              </w:rPr>
              <w:t>282</w:t>
            </w:r>
          </w:p>
        </w:tc>
        <w:tc>
          <w:tcPr>
            <w:tcW w:w="4395" w:type="dxa"/>
            <w:shd w:val="clear" w:color="auto" w:fill="FFFFFF" w:themeFill="background1"/>
          </w:tcPr>
          <w:p w14:paraId="40EF7A88" w14:textId="77777777" w:rsidR="00D84F35" w:rsidRPr="00003708" w:rsidRDefault="00D84F35" w:rsidP="00174CC5">
            <w:pPr>
              <w:rPr>
                <w:sz w:val="20"/>
              </w:rPr>
            </w:pPr>
            <w:r w:rsidRPr="00003708">
              <w:rPr>
                <w:sz w:val="20"/>
              </w:rPr>
              <w:t>Maquinarias y Equipos</w:t>
            </w:r>
          </w:p>
        </w:tc>
        <w:tc>
          <w:tcPr>
            <w:tcW w:w="1842" w:type="dxa"/>
            <w:shd w:val="clear" w:color="auto" w:fill="FFFFFF" w:themeFill="background1"/>
          </w:tcPr>
          <w:p w14:paraId="3E3C86BA" w14:textId="77777777" w:rsidR="00D84F35" w:rsidRPr="00003708" w:rsidRDefault="00D84F35" w:rsidP="00174CC5">
            <w:pPr>
              <w:rPr>
                <w:sz w:val="20"/>
              </w:rPr>
            </w:pPr>
          </w:p>
        </w:tc>
        <w:tc>
          <w:tcPr>
            <w:tcW w:w="1701" w:type="dxa"/>
            <w:shd w:val="clear" w:color="auto" w:fill="FFFFFF" w:themeFill="background1"/>
          </w:tcPr>
          <w:p w14:paraId="330966D0" w14:textId="77777777" w:rsidR="00D84F35" w:rsidRPr="00003708" w:rsidRDefault="00D84F35" w:rsidP="00174CC5">
            <w:pPr>
              <w:rPr>
                <w:sz w:val="20"/>
              </w:rPr>
            </w:pPr>
          </w:p>
        </w:tc>
        <w:tc>
          <w:tcPr>
            <w:tcW w:w="1843" w:type="dxa"/>
            <w:shd w:val="clear" w:color="auto" w:fill="FFFFFF" w:themeFill="background1"/>
          </w:tcPr>
          <w:p w14:paraId="0AB9F9DB" w14:textId="77777777" w:rsidR="00D84F35" w:rsidRPr="00003708" w:rsidRDefault="00D84F35" w:rsidP="00174CC5">
            <w:pPr>
              <w:rPr>
                <w:sz w:val="20"/>
              </w:rPr>
            </w:pPr>
          </w:p>
        </w:tc>
      </w:tr>
      <w:tr w:rsidR="00D84F35" w14:paraId="5DCF3713" w14:textId="77777777" w:rsidTr="00174CC5">
        <w:tc>
          <w:tcPr>
            <w:tcW w:w="993" w:type="dxa"/>
            <w:shd w:val="clear" w:color="auto" w:fill="FFFFFF" w:themeFill="background1"/>
          </w:tcPr>
          <w:p w14:paraId="3B4EC708" w14:textId="77777777" w:rsidR="00D84F35" w:rsidRPr="00003708" w:rsidRDefault="00D84F35" w:rsidP="00174CC5">
            <w:pPr>
              <w:jc w:val="center"/>
              <w:rPr>
                <w:sz w:val="20"/>
              </w:rPr>
            </w:pPr>
            <w:r w:rsidRPr="00003708">
              <w:rPr>
                <w:sz w:val="20"/>
              </w:rPr>
              <w:t>292</w:t>
            </w:r>
          </w:p>
        </w:tc>
        <w:tc>
          <w:tcPr>
            <w:tcW w:w="4395" w:type="dxa"/>
            <w:shd w:val="clear" w:color="auto" w:fill="FFFFFF" w:themeFill="background1"/>
          </w:tcPr>
          <w:p w14:paraId="58363F78" w14:textId="77777777" w:rsidR="00D84F35" w:rsidRPr="00003708" w:rsidRDefault="00D84F35" w:rsidP="00174CC5">
            <w:pPr>
              <w:rPr>
                <w:sz w:val="20"/>
              </w:rPr>
            </w:pPr>
            <w:r w:rsidRPr="00003708">
              <w:rPr>
                <w:sz w:val="20"/>
              </w:rPr>
              <w:t>Comisiones y Gasto Bancarios</w:t>
            </w:r>
          </w:p>
        </w:tc>
        <w:tc>
          <w:tcPr>
            <w:tcW w:w="1842" w:type="dxa"/>
            <w:shd w:val="clear" w:color="auto" w:fill="FFFFFF" w:themeFill="background1"/>
          </w:tcPr>
          <w:p w14:paraId="342DB5F6" w14:textId="77777777" w:rsidR="00D84F35" w:rsidRPr="00003708" w:rsidRDefault="00D84F35" w:rsidP="00174CC5">
            <w:pPr>
              <w:rPr>
                <w:sz w:val="20"/>
              </w:rPr>
            </w:pPr>
          </w:p>
        </w:tc>
        <w:tc>
          <w:tcPr>
            <w:tcW w:w="1701" w:type="dxa"/>
            <w:shd w:val="clear" w:color="auto" w:fill="FFFFFF" w:themeFill="background1"/>
          </w:tcPr>
          <w:p w14:paraId="58AA7043" w14:textId="77777777" w:rsidR="00D84F35" w:rsidRPr="00003708" w:rsidRDefault="00D84F35" w:rsidP="00174CC5">
            <w:pPr>
              <w:rPr>
                <w:sz w:val="20"/>
              </w:rPr>
            </w:pPr>
          </w:p>
        </w:tc>
        <w:tc>
          <w:tcPr>
            <w:tcW w:w="1843" w:type="dxa"/>
            <w:shd w:val="clear" w:color="auto" w:fill="FFFFFF" w:themeFill="background1"/>
          </w:tcPr>
          <w:p w14:paraId="1DA1A8A3" w14:textId="77777777" w:rsidR="00D84F35" w:rsidRPr="00003708" w:rsidRDefault="00D84F35" w:rsidP="00174CC5">
            <w:pPr>
              <w:rPr>
                <w:sz w:val="20"/>
              </w:rPr>
            </w:pPr>
          </w:p>
        </w:tc>
      </w:tr>
      <w:tr w:rsidR="00D84F35" w14:paraId="1735A948" w14:textId="77777777" w:rsidTr="00174CC5">
        <w:tc>
          <w:tcPr>
            <w:tcW w:w="993" w:type="dxa"/>
            <w:shd w:val="clear" w:color="auto" w:fill="FFFFFF" w:themeFill="background1"/>
          </w:tcPr>
          <w:p w14:paraId="7180C724" w14:textId="77777777" w:rsidR="00D84F35" w:rsidRPr="00003708" w:rsidRDefault="00D84F35" w:rsidP="00174CC5">
            <w:pPr>
              <w:jc w:val="center"/>
              <w:rPr>
                <w:sz w:val="20"/>
              </w:rPr>
            </w:pPr>
            <w:r w:rsidRPr="00003708">
              <w:rPr>
                <w:sz w:val="20"/>
              </w:rPr>
              <w:t>294</w:t>
            </w:r>
          </w:p>
        </w:tc>
        <w:tc>
          <w:tcPr>
            <w:tcW w:w="4395" w:type="dxa"/>
            <w:shd w:val="clear" w:color="auto" w:fill="FFFFFF" w:themeFill="background1"/>
          </w:tcPr>
          <w:p w14:paraId="746497DA" w14:textId="77777777" w:rsidR="00D84F35" w:rsidRPr="00003708" w:rsidRDefault="00D84F35" w:rsidP="00174CC5">
            <w:pPr>
              <w:rPr>
                <w:sz w:val="20"/>
              </w:rPr>
            </w:pPr>
            <w:r>
              <w:rPr>
                <w:sz w:val="20"/>
              </w:rPr>
              <w:t>Servicios Funerarios y gastos A</w:t>
            </w:r>
            <w:r w:rsidRPr="00003708">
              <w:rPr>
                <w:sz w:val="20"/>
              </w:rPr>
              <w:t>nexos</w:t>
            </w:r>
          </w:p>
        </w:tc>
        <w:tc>
          <w:tcPr>
            <w:tcW w:w="1842" w:type="dxa"/>
            <w:shd w:val="clear" w:color="auto" w:fill="FFFFFF" w:themeFill="background1"/>
          </w:tcPr>
          <w:p w14:paraId="52227610" w14:textId="77777777" w:rsidR="00D84F35" w:rsidRPr="00003708" w:rsidRDefault="00D84F35" w:rsidP="00174CC5">
            <w:pPr>
              <w:rPr>
                <w:sz w:val="20"/>
              </w:rPr>
            </w:pPr>
          </w:p>
        </w:tc>
        <w:tc>
          <w:tcPr>
            <w:tcW w:w="1701" w:type="dxa"/>
            <w:shd w:val="clear" w:color="auto" w:fill="FFFFFF" w:themeFill="background1"/>
          </w:tcPr>
          <w:p w14:paraId="0F1824FF" w14:textId="77777777" w:rsidR="00D84F35" w:rsidRPr="00003708" w:rsidRDefault="00D84F35" w:rsidP="00174CC5">
            <w:pPr>
              <w:rPr>
                <w:sz w:val="20"/>
              </w:rPr>
            </w:pPr>
          </w:p>
        </w:tc>
        <w:tc>
          <w:tcPr>
            <w:tcW w:w="1843" w:type="dxa"/>
            <w:shd w:val="clear" w:color="auto" w:fill="FFFFFF" w:themeFill="background1"/>
          </w:tcPr>
          <w:p w14:paraId="2C5014AB" w14:textId="77777777" w:rsidR="00D84F35" w:rsidRPr="00003708" w:rsidRDefault="00D84F35" w:rsidP="00174CC5">
            <w:pPr>
              <w:rPr>
                <w:sz w:val="20"/>
              </w:rPr>
            </w:pPr>
          </w:p>
        </w:tc>
      </w:tr>
      <w:tr w:rsidR="00D84F35" w14:paraId="08EE93EA" w14:textId="77777777" w:rsidTr="00174CC5">
        <w:tc>
          <w:tcPr>
            <w:tcW w:w="993" w:type="dxa"/>
            <w:shd w:val="clear" w:color="auto" w:fill="FFFFFF" w:themeFill="background1"/>
          </w:tcPr>
          <w:p w14:paraId="00ABFBBD" w14:textId="77777777" w:rsidR="00D84F35" w:rsidRPr="00003708" w:rsidRDefault="00D84F35" w:rsidP="00174CC5">
            <w:pPr>
              <w:jc w:val="center"/>
              <w:rPr>
                <w:sz w:val="20"/>
              </w:rPr>
            </w:pPr>
            <w:r w:rsidRPr="00003708">
              <w:rPr>
                <w:sz w:val="20"/>
              </w:rPr>
              <w:t>295</w:t>
            </w:r>
          </w:p>
        </w:tc>
        <w:tc>
          <w:tcPr>
            <w:tcW w:w="4395" w:type="dxa"/>
            <w:shd w:val="clear" w:color="auto" w:fill="FFFFFF" w:themeFill="background1"/>
          </w:tcPr>
          <w:p w14:paraId="60E52733" w14:textId="77777777" w:rsidR="00D84F35" w:rsidRPr="00003708" w:rsidRDefault="00D84F35" w:rsidP="00174CC5">
            <w:pPr>
              <w:rPr>
                <w:sz w:val="20"/>
              </w:rPr>
            </w:pPr>
            <w:r w:rsidRPr="00003708">
              <w:rPr>
                <w:sz w:val="20"/>
              </w:rPr>
              <w:t>Servicios Especiales</w:t>
            </w:r>
          </w:p>
        </w:tc>
        <w:tc>
          <w:tcPr>
            <w:tcW w:w="1842" w:type="dxa"/>
            <w:shd w:val="clear" w:color="auto" w:fill="FFFFFF" w:themeFill="background1"/>
          </w:tcPr>
          <w:p w14:paraId="521DA971" w14:textId="77777777" w:rsidR="00D84F35" w:rsidRPr="00003708" w:rsidRDefault="00D84F35" w:rsidP="00174CC5">
            <w:pPr>
              <w:rPr>
                <w:sz w:val="20"/>
              </w:rPr>
            </w:pPr>
          </w:p>
        </w:tc>
        <w:tc>
          <w:tcPr>
            <w:tcW w:w="1701" w:type="dxa"/>
            <w:shd w:val="clear" w:color="auto" w:fill="FFFFFF" w:themeFill="background1"/>
          </w:tcPr>
          <w:p w14:paraId="56FA3827" w14:textId="77777777" w:rsidR="00D84F35" w:rsidRPr="00003708" w:rsidRDefault="00D84F35" w:rsidP="00174CC5">
            <w:pPr>
              <w:rPr>
                <w:sz w:val="20"/>
              </w:rPr>
            </w:pPr>
          </w:p>
        </w:tc>
        <w:tc>
          <w:tcPr>
            <w:tcW w:w="1843" w:type="dxa"/>
            <w:shd w:val="clear" w:color="auto" w:fill="FFFFFF" w:themeFill="background1"/>
          </w:tcPr>
          <w:p w14:paraId="584923C8" w14:textId="77777777" w:rsidR="00D84F35" w:rsidRPr="00003708" w:rsidRDefault="00D84F35" w:rsidP="00174CC5">
            <w:pPr>
              <w:rPr>
                <w:sz w:val="20"/>
              </w:rPr>
            </w:pPr>
          </w:p>
        </w:tc>
      </w:tr>
      <w:tr w:rsidR="00D84F35" w14:paraId="521ABADC" w14:textId="77777777" w:rsidTr="00174CC5">
        <w:tc>
          <w:tcPr>
            <w:tcW w:w="993" w:type="dxa"/>
            <w:shd w:val="clear" w:color="auto" w:fill="FFFFFF" w:themeFill="background1"/>
          </w:tcPr>
          <w:p w14:paraId="43AD2CD5" w14:textId="77777777" w:rsidR="00D84F35" w:rsidRPr="00003708" w:rsidRDefault="00D84F35" w:rsidP="00174CC5">
            <w:pPr>
              <w:jc w:val="center"/>
              <w:rPr>
                <w:sz w:val="20"/>
              </w:rPr>
            </w:pPr>
            <w:r w:rsidRPr="00003708">
              <w:rPr>
                <w:sz w:val="20"/>
              </w:rPr>
              <w:t>299</w:t>
            </w:r>
          </w:p>
        </w:tc>
        <w:tc>
          <w:tcPr>
            <w:tcW w:w="4395" w:type="dxa"/>
            <w:shd w:val="clear" w:color="auto" w:fill="FFFFFF" w:themeFill="background1"/>
          </w:tcPr>
          <w:p w14:paraId="659DC364" w14:textId="77777777" w:rsidR="00D84F35" w:rsidRPr="00003708" w:rsidRDefault="00D84F35" w:rsidP="00174CC5">
            <w:pPr>
              <w:rPr>
                <w:sz w:val="20"/>
              </w:rPr>
            </w:pPr>
            <w:r w:rsidRPr="00003708">
              <w:rPr>
                <w:sz w:val="20"/>
              </w:rPr>
              <w:t xml:space="preserve">Otros Servicios no personales </w:t>
            </w:r>
          </w:p>
        </w:tc>
        <w:tc>
          <w:tcPr>
            <w:tcW w:w="1842" w:type="dxa"/>
            <w:shd w:val="clear" w:color="auto" w:fill="FFFFFF" w:themeFill="background1"/>
          </w:tcPr>
          <w:p w14:paraId="705DAF43" w14:textId="77777777" w:rsidR="00D84F35" w:rsidRPr="00003708" w:rsidRDefault="00D84F35" w:rsidP="00174CC5">
            <w:pPr>
              <w:rPr>
                <w:sz w:val="20"/>
              </w:rPr>
            </w:pPr>
          </w:p>
        </w:tc>
        <w:tc>
          <w:tcPr>
            <w:tcW w:w="1701" w:type="dxa"/>
            <w:shd w:val="clear" w:color="auto" w:fill="FFFFFF" w:themeFill="background1"/>
          </w:tcPr>
          <w:p w14:paraId="551998AC" w14:textId="77777777" w:rsidR="00D84F35" w:rsidRPr="00003708" w:rsidRDefault="00D84F35" w:rsidP="00174CC5">
            <w:pPr>
              <w:rPr>
                <w:sz w:val="20"/>
              </w:rPr>
            </w:pPr>
          </w:p>
        </w:tc>
        <w:tc>
          <w:tcPr>
            <w:tcW w:w="1843" w:type="dxa"/>
            <w:shd w:val="clear" w:color="auto" w:fill="FFFFFF" w:themeFill="background1"/>
          </w:tcPr>
          <w:p w14:paraId="5202D7B9" w14:textId="77777777" w:rsidR="00D84F35" w:rsidRPr="00003708" w:rsidRDefault="00D84F35" w:rsidP="00174CC5">
            <w:pPr>
              <w:rPr>
                <w:sz w:val="20"/>
              </w:rPr>
            </w:pPr>
          </w:p>
        </w:tc>
      </w:tr>
      <w:tr w:rsidR="00D84F35" w:rsidRPr="0028401E" w14:paraId="2C56971E" w14:textId="77777777" w:rsidTr="00174CC5">
        <w:tc>
          <w:tcPr>
            <w:tcW w:w="5388" w:type="dxa"/>
            <w:gridSpan w:val="2"/>
            <w:shd w:val="clear" w:color="auto" w:fill="FFFFFF" w:themeFill="background1"/>
          </w:tcPr>
          <w:p w14:paraId="667F5DEA" w14:textId="77777777" w:rsidR="00D84F35" w:rsidRPr="00003708" w:rsidRDefault="00D84F35" w:rsidP="00174CC5">
            <w:pPr>
              <w:jc w:val="center"/>
              <w:rPr>
                <w:b/>
                <w:sz w:val="20"/>
              </w:rPr>
            </w:pPr>
            <w:r w:rsidRPr="00003708">
              <w:rPr>
                <w:b/>
                <w:sz w:val="20"/>
              </w:rPr>
              <w:t>Sub- Total</w:t>
            </w:r>
          </w:p>
        </w:tc>
        <w:tc>
          <w:tcPr>
            <w:tcW w:w="1842" w:type="dxa"/>
            <w:shd w:val="clear" w:color="auto" w:fill="FFFFFF" w:themeFill="background1"/>
          </w:tcPr>
          <w:p w14:paraId="3F42CB99" w14:textId="77777777" w:rsidR="00D84F35" w:rsidRPr="00003708" w:rsidRDefault="00D84F35" w:rsidP="00174CC5">
            <w:pPr>
              <w:jc w:val="center"/>
              <w:rPr>
                <w:b/>
                <w:sz w:val="20"/>
              </w:rPr>
            </w:pPr>
          </w:p>
        </w:tc>
        <w:tc>
          <w:tcPr>
            <w:tcW w:w="1701" w:type="dxa"/>
            <w:shd w:val="clear" w:color="auto" w:fill="FFFFFF" w:themeFill="background1"/>
          </w:tcPr>
          <w:p w14:paraId="00899483" w14:textId="77777777" w:rsidR="00D84F35" w:rsidRPr="00003708" w:rsidRDefault="00D84F35" w:rsidP="00174CC5">
            <w:pPr>
              <w:jc w:val="center"/>
              <w:rPr>
                <w:b/>
                <w:sz w:val="20"/>
              </w:rPr>
            </w:pPr>
          </w:p>
        </w:tc>
        <w:tc>
          <w:tcPr>
            <w:tcW w:w="1843" w:type="dxa"/>
            <w:shd w:val="clear" w:color="auto" w:fill="FFFFFF" w:themeFill="background1"/>
          </w:tcPr>
          <w:p w14:paraId="39131698" w14:textId="77777777" w:rsidR="00D84F35" w:rsidRPr="00003708" w:rsidRDefault="00D84F35" w:rsidP="00174CC5">
            <w:pPr>
              <w:jc w:val="center"/>
              <w:rPr>
                <w:b/>
                <w:sz w:val="20"/>
              </w:rPr>
            </w:pPr>
          </w:p>
        </w:tc>
      </w:tr>
      <w:tr w:rsidR="00D84F35" w14:paraId="37FB22AC" w14:textId="77777777" w:rsidTr="00174CC5">
        <w:tc>
          <w:tcPr>
            <w:tcW w:w="5388" w:type="dxa"/>
            <w:gridSpan w:val="2"/>
            <w:shd w:val="clear" w:color="auto" w:fill="FFFFFF" w:themeFill="background1"/>
          </w:tcPr>
          <w:p w14:paraId="10F02D4C" w14:textId="77777777" w:rsidR="00D84F35" w:rsidRPr="00003708" w:rsidRDefault="00D84F35" w:rsidP="00174CC5">
            <w:pPr>
              <w:jc w:val="center"/>
              <w:rPr>
                <w:sz w:val="20"/>
              </w:rPr>
            </w:pPr>
            <w:r>
              <w:rPr>
                <w:b/>
                <w:sz w:val="20"/>
              </w:rPr>
              <w:t>03.Materiales y Suministros 40%</w:t>
            </w:r>
          </w:p>
        </w:tc>
        <w:tc>
          <w:tcPr>
            <w:tcW w:w="5386" w:type="dxa"/>
            <w:gridSpan w:val="3"/>
            <w:shd w:val="clear" w:color="auto" w:fill="FFFFFF" w:themeFill="background1"/>
          </w:tcPr>
          <w:p w14:paraId="69067674" w14:textId="77777777" w:rsidR="00D84F35" w:rsidRPr="00003708" w:rsidRDefault="00D84F35" w:rsidP="00174CC5">
            <w:pPr>
              <w:rPr>
                <w:sz w:val="20"/>
              </w:rPr>
            </w:pPr>
          </w:p>
        </w:tc>
      </w:tr>
      <w:tr w:rsidR="00D84F35" w14:paraId="714293AC" w14:textId="77777777" w:rsidTr="00174CC5">
        <w:tc>
          <w:tcPr>
            <w:tcW w:w="993" w:type="dxa"/>
            <w:shd w:val="clear" w:color="auto" w:fill="FFFFFF" w:themeFill="background1"/>
          </w:tcPr>
          <w:p w14:paraId="386DF4DB" w14:textId="77777777" w:rsidR="00D84F35" w:rsidRPr="00003708" w:rsidRDefault="00D84F35" w:rsidP="00174CC5">
            <w:pPr>
              <w:jc w:val="center"/>
              <w:rPr>
                <w:sz w:val="20"/>
              </w:rPr>
            </w:pPr>
            <w:r w:rsidRPr="00003708">
              <w:rPr>
                <w:sz w:val="20"/>
              </w:rPr>
              <w:t>331</w:t>
            </w:r>
          </w:p>
        </w:tc>
        <w:tc>
          <w:tcPr>
            <w:tcW w:w="4395" w:type="dxa"/>
            <w:shd w:val="clear" w:color="auto" w:fill="FFFFFF" w:themeFill="background1"/>
          </w:tcPr>
          <w:p w14:paraId="6D573D43" w14:textId="77777777" w:rsidR="00D84F35" w:rsidRPr="00003708" w:rsidRDefault="00D84F35" w:rsidP="00174CC5">
            <w:pPr>
              <w:rPr>
                <w:sz w:val="20"/>
              </w:rPr>
            </w:pPr>
            <w:r w:rsidRPr="00003708">
              <w:rPr>
                <w:sz w:val="20"/>
              </w:rPr>
              <w:t>Papel de escritorio</w:t>
            </w:r>
          </w:p>
        </w:tc>
        <w:tc>
          <w:tcPr>
            <w:tcW w:w="1842" w:type="dxa"/>
            <w:shd w:val="clear" w:color="auto" w:fill="FFFFFF" w:themeFill="background1"/>
          </w:tcPr>
          <w:p w14:paraId="46D62D06" w14:textId="77777777" w:rsidR="00D84F35" w:rsidRPr="00003708" w:rsidRDefault="00D84F35" w:rsidP="00174CC5">
            <w:pPr>
              <w:rPr>
                <w:sz w:val="20"/>
              </w:rPr>
            </w:pPr>
          </w:p>
        </w:tc>
        <w:tc>
          <w:tcPr>
            <w:tcW w:w="1701" w:type="dxa"/>
            <w:shd w:val="clear" w:color="auto" w:fill="FFFFFF" w:themeFill="background1"/>
          </w:tcPr>
          <w:p w14:paraId="218A186C" w14:textId="77777777" w:rsidR="00D84F35" w:rsidRPr="00003708" w:rsidRDefault="00D84F35" w:rsidP="00174CC5">
            <w:pPr>
              <w:rPr>
                <w:sz w:val="20"/>
              </w:rPr>
            </w:pPr>
          </w:p>
        </w:tc>
        <w:tc>
          <w:tcPr>
            <w:tcW w:w="1843" w:type="dxa"/>
            <w:shd w:val="clear" w:color="auto" w:fill="FFFFFF" w:themeFill="background1"/>
          </w:tcPr>
          <w:p w14:paraId="49D7A786" w14:textId="77777777" w:rsidR="00D84F35" w:rsidRPr="00003708" w:rsidRDefault="00D84F35" w:rsidP="00174CC5">
            <w:pPr>
              <w:rPr>
                <w:sz w:val="20"/>
              </w:rPr>
            </w:pPr>
          </w:p>
        </w:tc>
      </w:tr>
      <w:tr w:rsidR="00D84F35" w14:paraId="72635DF7" w14:textId="77777777" w:rsidTr="00174CC5">
        <w:tc>
          <w:tcPr>
            <w:tcW w:w="993" w:type="dxa"/>
            <w:shd w:val="clear" w:color="auto" w:fill="FFFFFF" w:themeFill="background1"/>
          </w:tcPr>
          <w:p w14:paraId="22281F14" w14:textId="77777777" w:rsidR="00D84F35" w:rsidRPr="00003708" w:rsidRDefault="00D84F35" w:rsidP="00174CC5">
            <w:pPr>
              <w:jc w:val="center"/>
              <w:rPr>
                <w:sz w:val="20"/>
              </w:rPr>
            </w:pPr>
            <w:r w:rsidRPr="00003708">
              <w:rPr>
                <w:sz w:val="20"/>
              </w:rPr>
              <w:t>332</w:t>
            </w:r>
          </w:p>
        </w:tc>
        <w:tc>
          <w:tcPr>
            <w:tcW w:w="4395" w:type="dxa"/>
            <w:shd w:val="clear" w:color="auto" w:fill="FFFFFF" w:themeFill="background1"/>
          </w:tcPr>
          <w:p w14:paraId="783D03D3" w14:textId="77777777" w:rsidR="00D84F35" w:rsidRPr="00003708" w:rsidRDefault="00D84F35" w:rsidP="00174CC5">
            <w:pPr>
              <w:rPr>
                <w:sz w:val="20"/>
              </w:rPr>
            </w:pPr>
            <w:r w:rsidRPr="00003708">
              <w:rPr>
                <w:sz w:val="20"/>
              </w:rPr>
              <w:t xml:space="preserve">Productos de papel y cartón </w:t>
            </w:r>
          </w:p>
        </w:tc>
        <w:tc>
          <w:tcPr>
            <w:tcW w:w="1842" w:type="dxa"/>
            <w:shd w:val="clear" w:color="auto" w:fill="FFFFFF" w:themeFill="background1"/>
          </w:tcPr>
          <w:p w14:paraId="57C8B362" w14:textId="77777777" w:rsidR="00D84F35" w:rsidRPr="00003708" w:rsidRDefault="00D84F35" w:rsidP="00174CC5">
            <w:pPr>
              <w:rPr>
                <w:sz w:val="20"/>
              </w:rPr>
            </w:pPr>
          </w:p>
        </w:tc>
        <w:tc>
          <w:tcPr>
            <w:tcW w:w="1701" w:type="dxa"/>
            <w:shd w:val="clear" w:color="auto" w:fill="FFFFFF" w:themeFill="background1"/>
          </w:tcPr>
          <w:p w14:paraId="499688A6" w14:textId="77777777" w:rsidR="00D84F35" w:rsidRPr="00003708" w:rsidRDefault="00D84F35" w:rsidP="00174CC5">
            <w:pPr>
              <w:rPr>
                <w:sz w:val="20"/>
              </w:rPr>
            </w:pPr>
          </w:p>
        </w:tc>
        <w:tc>
          <w:tcPr>
            <w:tcW w:w="1843" w:type="dxa"/>
            <w:shd w:val="clear" w:color="auto" w:fill="FFFFFF" w:themeFill="background1"/>
          </w:tcPr>
          <w:p w14:paraId="2F051E2D" w14:textId="77777777" w:rsidR="00D84F35" w:rsidRPr="00003708" w:rsidRDefault="00D84F35" w:rsidP="00174CC5">
            <w:pPr>
              <w:rPr>
                <w:sz w:val="20"/>
              </w:rPr>
            </w:pPr>
          </w:p>
        </w:tc>
      </w:tr>
      <w:tr w:rsidR="00D84F35" w14:paraId="1CB36C4D" w14:textId="77777777" w:rsidTr="00174CC5">
        <w:tc>
          <w:tcPr>
            <w:tcW w:w="993" w:type="dxa"/>
            <w:shd w:val="clear" w:color="auto" w:fill="FFFFFF" w:themeFill="background1"/>
          </w:tcPr>
          <w:p w14:paraId="6918C0B8" w14:textId="77777777" w:rsidR="00D84F35" w:rsidRPr="00003708" w:rsidRDefault="00D84F35" w:rsidP="00174CC5">
            <w:pPr>
              <w:jc w:val="center"/>
              <w:rPr>
                <w:sz w:val="20"/>
              </w:rPr>
            </w:pPr>
            <w:r w:rsidRPr="00003708">
              <w:rPr>
                <w:sz w:val="20"/>
              </w:rPr>
              <w:t>333</w:t>
            </w:r>
          </w:p>
        </w:tc>
        <w:tc>
          <w:tcPr>
            <w:tcW w:w="4395" w:type="dxa"/>
            <w:shd w:val="clear" w:color="auto" w:fill="FFFFFF" w:themeFill="background1"/>
          </w:tcPr>
          <w:p w14:paraId="75A63393" w14:textId="77777777" w:rsidR="00D84F35" w:rsidRPr="00003708" w:rsidRDefault="00D84F35" w:rsidP="00174CC5">
            <w:pPr>
              <w:rPr>
                <w:sz w:val="20"/>
              </w:rPr>
            </w:pPr>
            <w:r w:rsidRPr="00003708">
              <w:rPr>
                <w:sz w:val="20"/>
              </w:rPr>
              <w:t xml:space="preserve">Productos de artes gráficas </w:t>
            </w:r>
          </w:p>
        </w:tc>
        <w:tc>
          <w:tcPr>
            <w:tcW w:w="1842" w:type="dxa"/>
            <w:shd w:val="clear" w:color="auto" w:fill="FFFFFF" w:themeFill="background1"/>
          </w:tcPr>
          <w:p w14:paraId="04157B5A" w14:textId="77777777" w:rsidR="00D84F35" w:rsidRPr="00003708" w:rsidRDefault="00D84F35" w:rsidP="00174CC5">
            <w:pPr>
              <w:rPr>
                <w:sz w:val="20"/>
              </w:rPr>
            </w:pPr>
          </w:p>
        </w:tc>
        <w:tc>
          <w:tcPr>
            <w:tcW w:w="1701" w:type="dxa"/>
            <w:shd w:val="clear" w:color="auto" w:fill="FFFFFF" w:themeFill="background1"/>
          </w:tcPr>
          <w:p w14:paraId="4729E35E" w14:textId="77777777" w:rsidR="00D84F35" w:rsidRPr="00003708" w:rsidRDefault="00D84F35" w:rsidP="00174CC5">
            <w:pPr>
              <w:rPr>
                <w:sz w:val="20"/>
              </w:rPr>
            </w:pPr>
          </w:p>
        </w:tc>
        <w:tc>
          <w:tcPr>
            <w:tcW w:w="1843" w:type="dxa"/>
            <w:shd w:val="clear" w:color="auto" w:fill="FFFFFF" w:themeFill="background1"/>
          </w:tcPr>
          <w:p w14:paraId="2D04656A" w14:textId="77777777" w:rsidR="00D84F35" w:rsidRPr="00003708" w:rsidRDefault="00D84F35" w:rsidP="00174CC5">
            <w:pPr>
              <w:rPr>
                <w:sz w:val="20"/>
              </w:rPr>
            </w:pPr>
          </w:p>
        </w:tc>
      </w:tr>
      <w:tr w:rsidR="00D84F35" w14:paraId="424B83C6" w14:textId="77777777" w:rsidTr="00174CC5">
        <w:tc>
          <w:tcPr>
            <w:tcW w:w="993" w:type="dxa"/>
            <w:shd w:val="clear" w:color="auto" w:fill="FFFFFF" w:themeFill="background1"/>
          </w:tcPr>
          <w:p w14:paraId="2A4E82D1" w14:textId="77777777" w:rsidR="00D84F35" w:rsidRPr="00003708" w:rsidRDefault="00D84F35" w:rsidP="00174CC5">
            <w:pPr>
              <w:jc w:val="center"/>
              <w:rPr>
                <w:sz w:val="20"/>
              </w:rPr>
            </w:pPr>
            <w:r w:rsidRPr="00003708">
              <w:rPr>
                <w:sz w:val="20"/>
              </w:rPr>
              <w:t>341</w:t>
            </w:r>
          </w:p>
        </w:tc>
        <w:tc>
          <w:tcPr>
            <w:tcW w:w="4395" w:type="dxa"/>
            <w:shd w:val="clear" w:color="auto" w:fill="FFFFFF" w:themeFill="background1"/>
          </w:tcPr>
          <w:p w14:paraId="20FD5249" w14:textId="77777777" w:rsidR="00D84F35" w:rsidRPr="00003708" w:rsidRDefault="00D84F35" w:rsidP="00174CC5">
            <w:pPr>
              <w:rPr>
                <w:sz w:val="20"/>
              </w:rPr>
            </w:pPr>
            <w:r w:rsidRPr="00003708">
              <w:rPr>
                <w:sz w:val="20"/>
              </w:rPr>
              <w:t>Combustible y lubricantes</w:t>
            </w:r>
          </w:p>
        </w:tc>
        <w:tc>
          <w:tcPr>
            <w:tcW w:w="1842" w:type="dxa"/>
            <w:shd w:val="clear" w:color="auto" w:fill="FFFFFF" w:themeFill="background1"/>
          </w:tcPr>
          <w:p w14:paraId="314A8380" w14:textId="77777777" w:rsidR="00D84F35" w:rsidRPr="00003708" w:rsidRDefault="00D84F35" w:rsidP="00174CC5">
            <w:pPr>
              <w:rPr>
                <w:sz w:val="20"/>
              </w:rPr>
            </w:pPr>
          </w:p>
        </w:tc>
        <w:tc>
          <w:tcPr>
            <w:tcW w:w="1701" w:type="dxa"/>
            <w:shd w:val="clear" w:color="auto" w:fill="FFFFFF" w:themeFill="background1"/>
          </w:tcPr>
          <w:p w14:paraId="12A39C32" w14:textId="77777777" w:rsidR="00D84F35" w:rsidRPr="00003708" w:rsidRDefault="00D84F35" w:rsidP="00174CC5">
            <w:pPr>
              <w:rPr>
                <w:sz w:val="20"/>
              </w:rPr>
            </w:pPr>
          </w:p>
        </w:tc>
        <w:tc>
          <w:tcPr>
            <w:tcW w:w="1843" w:type="dxa"/>
            <w:shd w:val="clear" w:color="auto" w:fill="FFFFFF" w:themeFill="background1"/>
          </w:tcPr>
          <w:p w14:paraId="29ABE3B6" w14:textId="77777777" w:rsidR="00D84F35" w:rsidRPr="00003708" w:rsidRDefault="00D84F35" w:rsidP="00174CC5">
            <w:pPr>
              <w:rPr>
                <w:sz w:val="20"/>
              </w:rPr>
            </w:pPr>
          </w:p>
        </w:tc>
      </w:tr>
      <w:tr w:rsidR="00D84F35" w14:paraId="2464AEA2" w14:textId="77777777" w:rsidTr="00174CC5">
        <w:tc>
          <w:tcPr>
            <w:tcW w:w="993" w:type="dxa"/>
            <w:shd w:val="clear" w:color="auto" w:fill="FFFFFF" w:themeFill="background1"/>
          </w:tcPr>
          <w:p w14:paraId="660B27C8" w14:textId="77777777" w:rsidR="00D84F35" w:rsidRPr="00003708" w:rsidRDefault="00D84F35" w:rsidP="00174CC5">
            <w:pPr>
              <w:jc w:val="center"/>
              <w:rPr>
                <w:sz w:val="20"/>
              </w:rPr>
            </w:pPr>
            <w:r w:rsidRPr="00003708">
              <w:rPr>
                <w:sz w:val="20"/>
              </w:rPr>
              <w:t>342</w:t>
            </w:r>
          </w:p>
        </w:tc>
        <w:tc>
          <w:tcPr>
            <w:tcW w:w="4395" w:type="dxa"/>
            <w:shd w:val="clear" w:color="auto" w:fill="FFFFFF" w:themeFill="background1"/>
          </w:tcPr>
          <w:p w14:paraId="5502103A" w14:textId="77777777" w:rsidR="00D84F35" w:rsidRPr="00003708" w:rsidRDefault="00D84F35" w:rsidP="00174CC5">
            <w:pPr>
              <w:rPr>
                <w:sz w:val="20"/>
              </w:rPr>
            </w:pPr>
            <w:r w:rsidRPr="00003708">
              <w:rPr>
                <w:sz w:val="20"/>
              </w:rPr>
              <w:t>Productos químicos y conexos</w:t>
            </w:r>
          </w:p>
        </w:tc>
        <w:tc>
          <w:tcPr>
            <w:tcW w:w="1842" w:type="dxa"/>
            <w:shd w:val="clear" w:color="auto" w:fill="FFFFFF" w:themeFill="background1"/>
          </w:tcPr>
          <w:p w14:paraId="4B35627A" w14:textId="77777777" w:rsidR="00D84F35" w:rsidRPr="00003708" w:rsidRDefault="00D84F35" w:rsidP="00174CC5">
            <w:pPr>
              <w:rPr>
                <w:sz w:val="20"/>
              </w:rPr>
            </w:pPr>
          </w:p>
        </w:tc>
        <w:tc>
          <w:tcPr>
            <w:tcW w:w="1701" w:type="dxa"/>
            <w:shd w:val="clear" w:color="auto" w:fill="FFFFFF" w:themeFill="background1"/>
          </w:tcPr>
          <w:p w14:paraId="5A0FC141" w14:textId="77777777" w:rsidR="00D84F35" w:rsidRPr="00003708" w:rsidRDefault="00D84F35" w:rsidP="00174CC5">
            <w:pPr>
              <w:rPr>
                <w:sz w:val="20"/>
              </w:rPr>
            </w:pPr>
          </w:p>
        </w:tc>
        <w:tc>
          <w:tcPr>
            <w:tcW w:w="1843" w:type="dxa"/>
            <w:shd w:val="clear" w:color="auto" w:fill="FFFFFF" w:themeFill="background1"/>
          </w:tcPr>
          <w:p w14:paraId="2975B9C6" w14:textId="77777777" w:rsidR="00D84F35" w:rsidRPr="00003708" w:rsidRDefault="00D84F35" w:rsidP="00174CC5">
            <w:pPr>
              <w:rPr>
                <w:sz w:val="20"/>
              </w:rPr>
            </w:pPr>
          </w:p>
        </w:tc>
      </w:tr>
      <w:tr w:rsidR="00D84F35" w14:paraId="32A0BC77" w14:textId="77777777" w:rsidTr="00174CC5">
        <w:tc>
          <w:tcPr>
            <w:tcW w:w="993" w:type="dxa"/>
            <w:shd w:val="clear" w:color="auto" w:fill="FFFFFF" w:themeFill="background1"/>
          </w:tcPr>
          <w:p w14:paraId="458C3E30" w14:textId="77777777" w:rsidR="00D84F35" w:rsidRPr="00003708" w:rsidRDefault="00D84F35" w:rsidP="00174CC5">
            <w:pPr>
              <w:jc w:val="center"/>
              <w:rPr>
                <w:sz w:val="20"/>
              </w:rPr>
            </w:pPr>
            <w:r w:rsidRPr="00003708">
              <w:rPr>
                <w:sz w:val="20"/>
              </w:rPr>
              <w:t>343</w:t>
            </w:r>
          </w:p>
        </w:tc>
        <w:tc>
          <w:tcPr>
            <w:tcW w:w="4395" w:type="dxa"/>
            <w:shd w:val="clear" w:color="auto" w:fill="FFFFFF" w:themeFill="background1"/>
          </w:tcPr>
          <w:p w14:paraId="303AA043" w14:textId="77777777" w:rsidR="00D84F35" w:rsidRPr="00003708" w:rsidRDefault="00D84F35" w:rsidP="00174CC5">
            <w:pPr>
              <w:rPr>
                <w:sz w:val="20"/>
              </w:rPr>
            </w:pPr>
            <w:r w:rsidRPr="00003708">
              <w:rPr>
                <w:sz w:val="20"/>
              </w:rPr>
              <w:t xml:space="preserve">Productos Farmacéuticos y conexos </w:t>
            </w:r>
          </w:p>
        </w:tc>
        <w:tc>
          <w:tcPr>
            <w:tcW w:w="1842" w:type="dxa"/>
            <w:shd w:val="clear" w:color="auto" w:fill="FFFFFF" w:themeFill="background1"/>
          </w:tcPr>
          <w:p w14:paraId="54230899" w14:textId="77777777" w:rsidR="00D84F35" w:rsidRPr="00003708" w:rsidRDefault="00D84F35" w:rsidP="00174CC5">
            <w:pPr>
              <w:rPr>
                <w:sz w:val="20"/>
              </w:rPr>
            </w:pPr>
          </w:p>
        </w:tc>
        <w:tc>
          <w:tcPr>
            <w:tcW w:w="1701" w:type="dxa"/>
            <w:shd w:val="clear" w:color="auto" w:fill="FFFFFF" w:themeFill="background1"/>
          </w:tcPr>
          <w:p w14:paraId="5F0DC2C0" w14:textId="77777777" w:rsidR="00D84F35" w:rsidRPr="00003708" w:rsidRDefault="00D84F35" w:rsidP="00174CC5">
            <w:pPr>
              <w:rPr>
                <w:sz w:val="20"/>
              </w:rPr>
            </w:pPr>
          </w:p>
        </w:tc>
        <w:tc>
          <w:tcPr>
            <w:tcW w:w="1843" w:type="dxa"/>
            <w:shd w:val="clear" w:color="auto" w:fill="FFFFFF" w:themeFill="background1"/>
          </w:tcPr>
          <w:p w14:paraId="2DF5328B" w14:textId="77777777" w:rsidR="00D84F35" w:rsidRPr="00003708" w:rsidRDefault="00D84F35" w:rsidP="00174CC5">
            <w:pPr>
              <w:rPr>
                <w:sz w:val="20"/>
              </w:rPr>
            </w:pPr>
          </w:p>
        </w:tc>
      </w:tr>
      <w:tr w:rsidR="00D84F35" w14:paraId="5FD4CF2F" w14:textId="77777777" w:rsidTr="00174CC5">
        <w:tc>
          <w:tcPr>
            <w:tcW w:w="993" w:type="dxa"/>
            <w:shd w:val="clear" w:color="auto" w:fill="FFFFFF" w:themeFill="background1"/>
          </w:tcPr>
          <w:p w14:paraId="5B6ADD06" w14:textId="77777777" w:rsidR="00D84F35" w:rsidRPr="00003708" w:rsidRDefault="00D84F35" w:rsidP="00174CC5">
            <w:pPr>
              <w:jc w:val="center"/>
              <w:rPr>
                <w:sz w:val="20"/>
              </w:rPr>
            </w:pPr>
            <w:r w:rsidRPr="00003708">
              <w:rPr>
                <w:sz w:val="20"/>
              </w:rPr>
              <w:t>355</w:t>
            </w:r>
          </w:p>
        </w:tc>
        <w:tc>
          <w:tcPr>
            <w:tcW w:w="4395" w:type="dxa"/>
            <w:shd w:val="clear" w:color="auto" w:fill="FFFFFF" w:themeFill="background1"/>
          </w:tcPr>
          <w:p w14:paraId="2DAE0712" w14:textId="77777777" w:rsidR="00D84F35" w:rsidRPr="00003708" w:rsidRDefault="00D84F35" w:rsidP="00174CC5">
            <w:pPr>
              <w:rPr>
                <w:sz w:val="20"/>
              </w:rPr>
            </w:pPr>
            <w:r w:rsidRPr="00003708">
              <w:rPr>
                <w:sz w:val="20"/>
              </w:rPr>
              <w:t>Artículos de plásticos</w:t>
            </w:r>
          </w:p>
        </w:tc>
        <w:tc>
          <w:tcPr>
            <w:tcW w:w="1842" w:type="dxa"/>
            <w:shd w:val="clear" w:color="auto" w:fill="FFFFFF" w:themeFill="background1"/>
          </w:tcPr>
          <w:p w14:paraId="085219DB" w14:textId="77777777" w:rsidR="00D84F35" w:rsidRPr="00003708" w:rsidRDefault="00D84F35" w:rsidP="00174CC5">
            <w:pPr>
              <w:rPr>
                <w:sz w:val="20"/>
              </w:rPr>
            </w:pPr>
          </w:p>
        </w:tc>
        <w:tc>
          <w:tcPr>
            <w:tcW w:w="1701" w:type="dxa"/>
            <w:shd w:val="clear" w:color="auto" w:fill="FFFFFF" w:themeFill="background1"/>
          </w:tcPr>
          <w:p w14:paraId="50B691A4" w14:textId="77777777" w:rsidR="00D84F35" w:rsidRPr="00003708" w:rsidRDefault="00D84F35" w:rsidP="00174CC5">
            <w:pPr>
              <w:rPr>
                <w:sz w:val="20"/>
              </w:rPr>
            </w:pPr>
          </w:p>
        </w:tc>
        <w:tc>
          <w:tcPr>
            <w:tcW w:w="1843" w:type="dxa"/>
            <w:shd w:val="clear" w:color="auto" w:fill="FFFFFF" w:themeFill="background1"/>
          </w:tcPr>
          <w:p w14:paraId="06FE2B6E" w14:textId="77777777" w:rsidR="00D84F35" w:rsidRPr="00003708" w:rsidRDefault="00D84F35" w:rsidP="00174CC5">
            <w:pPr>
              <w:rPr>
                <w:sz w:val="20"/>
              </w:rPr>
            </w:pPr>
          </w:p>
        </w:tc>
      </w:tr>
      <w:tr w:rsidR="00D84F35" w14:paraId="7CC6AF28" w14:textId="77777777" w:rsidTr="00174CC5">
        <w:tc>
          <w:tcPr>
            <w:tcW w:w="993" w:type="dxa"/>
            <w:shd w:val="clear" w:color="auto" w:fill="FFFFFF" w:themeFill="background1"/>
          </w:tcPr>
          <w:p w14:paraId="021D2F12" w14:textId="77777777" w:rsidR="00D84F35" w:rsidRPr="00003708" w:rsidRDefault="00D84F35" w:rsidP="00174CC5">
            <w:pPr>
              <w:jc w:val="center"/>
              <w:rPr>
                <w:sz w:val="20"/>
              </w:rPr>
            </w:pPr>
            <w:r w:rsidRPr="00003708">
              <w:rPr>
                <w:sz w:val="20"/>
              </w:rPr>
              <w:t>361</w:t>
            </w:r>
          </w:p>
        </w:tc>
        <w:tc>
          <w:tcPr>
            <w:tcW w:w="4395" w:type="dxa"/>
            <w:shd w:val="clear" w:color="auto" w:fill="FFFFFF" w:themeFill="background1"/>
          </w:tcPr>
          <w:p w14:paraId="34A375B8" w14:textId="77777777" w:rsidR="00D84F35" w:rsidRPr="00003708" w:rsidRDefault="00D84F35" w:rsidP="00174CC5">
            <w:pPr>
              <w:rPr>
                <w:sz w:val="20"/>
              </w:rPr>
            </w:pPr>
            <w:r w:rsidRPr="00003708">
              <w:rPr>
                <w:sz w:val="20"/>
              </w:rPr>
              <w:t>Productos de Cemento y Asbesto</w:t>
            </w:r>
          </w:p>
        </w:tc>
        <w:tc>
          <w:tcPr>
            <w:tcW w:w="1842" w:type="dxa"/>
            <w:shd w:val="clear" w:color="auto" w:fill="FFFFFF" w:themeFill="background1"/>
          </w:tcPr>
          <w:p w14:paraId="7DE7E5D0" w14:textId="77777777" w:rsidR="00D84F35" w:rsidRPr="00003708" w:rsidRDefault="00D84F35" w:rsidP="00174CC5">
            <w:pPr>
              <w:rPr>
                <w:sz w:val="20"/>
              </w:rPr>
            </w:pPr>
          </w:p>
        </w:tc>
        <w:tc>
          <w:tcPr>
            <w:tcW w:w="1701" w:type="dxa"/>
            <w:shd w:val="clear" w:color="auto" w:fill="FFFFFF" w:themeFill="background1"/>
          </w:tcPr>
          <w:p w14:paraId="446868D4" w14:textId="77777777" w:rsidR="00D84F35" w:rsidRPr="00003708" w:rsidRDefault="00D84F35" w:rsidP="00174CC5">
            <w:pPr>
              <w:rPr>
                <w:sz w:val="20"/>
              </w:rPr>
            </w:pPr>
          </w:p>
        </w:tc>
        <w:tc>
          <w:tcPr>
            <w:tcW w:w="1843" w:type="dxa"/>
            <w:shd w:val="clear" w:color="auto" w:fill="FFFFFF" w:themeFill="background1"/>
          </w:tcPr>
          <w:p w14:paraId="748A680D" w14:textId="77777777" w:rsidR="00D84F35" w:rsidRPr="00003708" w:rsidRDefault="00D84F35" w:rsidP="00174CC5">
            <w:pPr>
              <w:rPr>
                <w:sz w:val="20"/>
              </w:rPr>
            </w:pPr>
          </w:p>
        </w:tc>
      </w:tr>
      <w:tr w:rsidR="00D84F35" w14:paraId="5983186A" w14:textId="77777777" w:rsidTr="00174CC5">
        <w:tc>
          <w:tcPr>
            <w:tcW w:w="993" w:type="dxa"/>
            <w:shd w:val="clear" w:color="auto" w:fill="FFFFFF" w:themeFill="background1"/>
          </w:tcPr>
          <w:p w14:paraId="6D3A9C39" w14:textId="77777777" w:rsidR="00D84F35" w:rsidRPr="00003708" w:rsidRDefault="00D84F35" w:rsidP="00174CC5">
            <w:pPr>
              <w:jc w:val="center"/>
              <w:rPr>
                <w:sz w:val="20"/>
              </w:rPr>
            </w:pPr>
            <w:r w:rsidRPr="00003708">
              <w:rPr>
                <w:sz w:val="20"/>
              </w:rPr>
              <w:t>362</w:t>
            </w:r>
          </w:p>
        </w:tc>
        <w:tc>
          <w:tcPr>
            <w:tcW w:w="4395" w:type="dxa"/>
            <w:shd w:val="clear" w:color="auto" w:fill="FFFFFF" w:themeFill="background1"/>
          </w:tcPr>
          <w:p w14:paraId="7C8818EF" w14:textId="77777777" w:rsidR="00D84F35" w:rsidRPr="00003708" w:rsidRDefault="00D84F35" w:rsidP="00174CC5">
            <w:pPr>
              <w:rPr>
                <w:sz w:val="20"/>
              </w:rPr>
            </w:pPr>
            <w:r w:rsidRPr="00003708">
              <w:rPr>
                <w:sz w:val="20"/>
              </w:rPr>
              <w:t>Productos de vidrio, loza y porcelana</w:t>
            </w:r>
          </w:p>
        </w:tc>
        <w:tc>
          <w:tcPr>
            <w:tcW w:w="1842" w:type="dxa"/>
            <w:shd w:val="clear" w:color="auto" w:fill="FFFFFF" w:themeFill="background1"/>
          </w:tcPr>
          <w:p w14:paraId="0C318E20" w14:textId="77777777" w:rsidR="00D84F35" w:rsidRPr="00003708" w:rsidRDefault="00D84F35" w:rsidP="00174CC5">
            <w:pPr>
              <w:rPr>
                <w:sz w:val="20"/>
              </w:rPr>
            </w:pPr>
          </w:p>
        </w:tc>
        <w:tc>
          <w:tcPr>
            <w:tcW w:w="1701" w:type="dxa"/>
            <w:shd w:val="clear" w:color="auto" w:fill="FFFFFF" w:themeFill="background1"/>
          </w:tcPr>
          <w:p w14:paraId="64261A7E" w14:textId="77777777" w:rsidR="00D84F35" w:rsidRPr="00003708" w:rsidRDefault="00D84F35" w:rsidP="00174CC5">
            <w:pPr>
              <w:rPr>
                <w:sz w:val="20"/>
              </w:rPr>
            </w:pPr>
          </w:p>
        </w:tc>
        <w:tc>
          <w:tcPr>
            <w:tcW w:w="1843" w:type="dxa"/>
            <w:shd w:val="clear" w:color="auto" w:fill="FFFFFF" w:themeFill="background1"/>
          </w:tcPr>
          <w:p w14:paraId="24D34ECF" w14:textId="77777777" w:rsidR="00D84F35" w:rsidRPr="00003708" w:rsidRDefault="00D84F35" w:rsidP="00174CC5">
            <w:pPr>
              <w:rPr>
                <w:sz w:val="20"/>
              </w:rPr>
            </w:pPr>
          </w:p>
        </w:tc>
      </w:tr>
      <w:tr w:rsidR="00D84F35" w14:paraId="61F69B38" w14:textId="77777777" w:rsidTr="00174CC5">
        <w:tc>
          <w:tcPr>
            <w:tcW w:w="993" w:type="dxa"/>
            <w:shd w:val="clear" w:color="auto" w:fill="FFFFFF" w:themeFill="background1"/>
          </w:tcPr>
          <w:p w14:paraId="154C83B6" w14:textId="77777777" w:rsidR="00D84F35" w:rsidRPr="00003708" w:rsidRDefault="00D84F35" w:rsidP="00174CC5">
            <w:pPr>
              <w:jc w:val="center"/>
              <w:rPr>
                <w:sz w:val="20"/>
              </w:rPr>
            </w:pPr>
            <w:r w:rsidRPr="00003708">
              <w:rPr>
                <w:sz w:val="20"/>
              </w:rPr>
              <w:t>365</w:t>
            </w:r>
          </w:p>
        </w:tc>
        <w:tc>
          <w:tcPr>
            <w:tcW w:w="4395" w:type="dxa"/>
            <w:shd w:val="clear" w:color="auto" w:fill="FFFFFF" w:themeFill="background1"/>
          </w:tcPr>
          <w:p w14:paraId="3365917E" w14:textId="77777777" w:rsidR="00D84F35" w:rsidRPr="00003708" w:rsidRDefault="00D84F35" w:rsidP="00174CC5">
            <w:pPr>
              <w:rPr>
                <w:sz w:val="20"/>
              </w:rPr>
            </w:pPr>
            <w:r w:rsidRPr="00003708">
              <w:rPr>
                <w:sz w:val="20"/>
              </w:rPr>
              <w:t>Productos metálicos</w:t>
            </w:r>
          </w:p>
        </w:tc>
        <w:tc>
          <w:tcPr>
            <w:tcW w:w="1842" w:type="dxa"/>
            <w:shd w:val="clear" w:color="auto" w:fill="FFFFFF" w:themeFill="background1"/>
          </w:tcPr>
          <w:p w14:paraId="5A8B6756" w14:textId="77777777" w:rsidR="00D84F35" w:rsidRPr="00003708" w:rsidRDefault="00D84F35" w:rsidP="00174CC5">
            <w:pPr>
              <w:rPr>
                <w:sz w:val="20"/>
              </w:rPr>
            </w:pPr>
          </w:p>
        </w:tc>
        <w:tc>
          <w:tcPr>
            <w:tcW w:w="1701" w:type="dxa"/>
            <w:shd w:val="clear" w:color="auto" w:fill="FFFFFF" w:themeFill="background1"/>
          </w:tcPr>
          <w:p w14:paraId="310842E8" w14:textId="77777777" w:rsidR="00D84F35" w:rsidRPr="00003708" w:rsidRDefault="00D84F35" w:rsidP="00174CC5">
            <w:pPr>
              <w:rPr>
                <w:sz w:val="20"/>
              </w:rPr>
            </w:pPr>
          </w:p>
        </w:tc>
        <w:tc>
          <w:tcPr>
            <w:tcW w:w="1843" w:type="dxa"/>
            <w:shd w:val="clear" w:color="auto" w:fill="FFFFFF" w:themeFill="background1"/>
          </w:tcPr>
          <w:p w14:paraId="24FB9101" w14:textId="77777777" w:rsidR="00D84F35" w:rsidRPr="00003708" w:rsidRDefault="00D84F35" w:rsidP="00174CC5">
            <w:pPr>
              <w:rPr>
                <w:sz w:val="20"/>
              </w:rPr>
            </w:pPr>
          </w:p>
        </w:tc>
      </w:tr>
      <w:tr w:rsidR="00D84F35" w14:paraId="32340D41" w14:textId="77777777" w:rsidTr="00174CC5">
        <w:tc>
          <w:tcPr>
            <w:tcW w:w="993" w:type="dxa"/>
            <w:shd w:val="clear" w:color="auto" w:fill="FFFFFF" w:themeFill="background1"/>
          </w:tcPr>
          <w:p w14:paraId="4CAD949A" w14:textId="77777777" w:rsidR="00D84F35" w:rsidRPr="00003708" w:rsidRDefault="00D84F35" w:rsidP="00174CC5">
            <w:pPr>
              <w:jc w:val="center"/>
              <w:rPr>
                <w:sz w:val="20"/>
              </w:rPr>
            </w:pPr>
            <w:r w:rsidRPr="00003708">
              <w:rPr>
                <w:sz w:val="20"/>
              </w:rPr>
              <w:t>366</w:t>
            </w:r>
          </w:p>
        </w:tc>
        <w:tc>
          <w:tcPr>
            <w:tcW w:w="4395" w:type="dxa"/>
            <w:shd w:val="clear" w:color="auto" w:fill="FFFFFF" w:themeFill="background1"/>
          </w:tcPr>
          <w:p w14:paraId="3A2AA8F2" w14:textId="77777777" w:rsidR="00D84F35" w:rsidRPr="00003708" w:rsidRDefault="00D84F35" w:rsidP="00174CC5">
            <w:pPr>
              <w:rPr>
                <w:sz w:val="20"/>
              </w:rPr>
            </w:pPr>
            <w:r w:rsidRPr="00003708">
              <w:rPr>
                <w:sz w:val="20"/>
              </w:rPr>
              <w:t>Minerales: Arena y graba</w:t>
            </w:r>
          </w:p>
        </w:tc>
        <w:tc>
          <w:tcPr>
            <w:tcW w:w="1842" w:type="dxa"/>
            <w:shd w:val="clear" w:color="auto" w:fill="FFFFFF" w:themeFill="background1"/>
          </w:tcPr>
          <w:p w14:paraId="11A00CF4" w14:textId="77777777" w:rsidR="00D84F35" w:rsidRPr="00003708" w:rsidRDefault="00D84F35" w:rsidP="00174CC5">
            <w:pPr>
              <w:rPr>
                <w:sz w:val="20"/>
              </w:rPr>
            </w:pPr>
          </w:p>
        </w:tc>
        <w:tc>
          <w:tcPr>
            <w:tcW w:w="1701" w:type="dxa"/>
            <w:shd w:val="clear" w:color="auto" w:fill="FFFFFF" w:themeFill="background1"/>
          </w:tcPr>
          <w:p w14:paraId="441DB998" w14:textId="77777777" w:rsidR="00D84F35" w:rsidRPr="00003708" w:rsidRDefault="00D84F35" w:rsidP="00174CC5">
            <w:pPr>
              <w:rPr>
                <w:sz w:val="20"/>
              </w:rPr>
            </w:pPr>
          </w:p>
        </w:tc>
        <w:tc>
          <w:tcPr>
            <w:tcW w:w="1843" w:type="dxa"/>
            <w:shd w:val="clear" w:color="auto" w:fill="FFFFFF" w:themeFill="background1"/>
          </w:tcPr>
          <w:p w14:paraId="4365C499" w14:textId="77777777" w:rsidR="00D84F35" w:rsidRPr="00003708" w:rsidRDefault="00D84F35" w:rsidP="00174CC5">
            <w:pPr>
              <w:rPr>
                <w:sz w:val="20"/>
              </w:rPr>
            </w:pPr>
          </w:p>
        </w:tc>
      </w:tr>
      <w:tr w:rsidR="00D84F35" w14:paraId="6B94FA8D" w14:textId="77777777" w:rsidTr="00174CC5">
        <w:tc>
          <w:tcPr>
            <w:tcW w:w="993" w:type="dxa"/>
            <w:shd w:val="clear" w:color="auto" w:fill="FFFFFF" w:themeFill="background1"/>
          </w:tcPr>
          <w:p w14:paraId="11ED5121" w14:textId="77777777" w:rsidR="00D84F35" w:rsidRPr="00003708" w:rsidRDefault="00D84F35" w:rsidP="00174CC5">
            <w:pPr>
              <w:jc w:val="center"/>
              <w:rPr>
                <w:sz w:val="20"/>
              </w:rPr>
            </w:pPr>
            <w:r w:rsidRPr="00003708">
              <w:rPr>
                <w:sz w:val="20"/>
              </w:rPr>
              <w:t>391</w:t>
            </w:r>
          </w:p>
        </w:tc>
        <w:tc>
          <w:tcPr>
            <w:tcW w:w="4395" w:type="dxa"/>
            <w:shd w:val="clear" w:color="auto" w:fill="FFFFFF" w:themeFill="background1"/>
          </w:tcPr>
          <w:p w14:paraId="584E22A6" w14:textId="77777777" w:rsidR="00D84F35" w:rsidRPr="00003708" w:rsidRDefault="00D84F35" w:rsidP="00174CC5">
            <w:pPr>
              <w:rPr>
                <w:sz w:val="20"/>
              </w:rPr>
            </w:pPr>
            <w:r w:rsidRPr="00003708">
              <w:rPr>
                <w:sz w:val="20"/>
              </w:rPr>
              <w:t>Material de Limpieza</w:t>
            </w:r>
          </w:p>
        </w:tc>
        <w:tc>
          <w:tcPr>
            <w:tcW w:w="1842" w:type="dxa"/>
            <w:shd w:val="clear" w:color="auto" w:fill="FFFFFF" w:themeFill="background1"/>
          </w:tcPr>
          <w:p w14:paraId="489414F8" w14:textId="77777777" w:rsidR="00D84F35" w:rsidRPr="00003708" w:rsidRDefault="00D84F35" w:rsidP="00174CC5">
            <w:pPr>
              <w:rPr>
                <w:sz w:val="20"/>
              </w:rPr>
            </w:pPr>
          </w:p>
        </w:tc>
        <w:tc>
          <w:tcPr>
            <w:tcW w:w="1701" w:type="dxa"/>
            <w:shd w:val="clear" w:color="auto" w:fill="FFFFFF" w:themeFill="background1"/>
          </w:tcPr>
          <w:p w14:paraId="73F53FB0" w14:textId="77777777" w:rsidR="00D84F35" w:rsidRPr="00003708" w:rsidRDefault="00D84F35" w:rsidP="00174CC5">
            <w:pPr>
              <w:rPr>
                <w:sz w:val="20"/>
              </w:rPr>
            </w:pPr>
          </w:p>
        </w:tc>
        <w:tc>
          <w:tcPr>
            <w:tcW w:w="1843" w:type="dxa"/>
            <w:shd w:val="clear" w:color="auto" w:fill="FFFFFF" w:themeFill="background1"/>
          </w:tcPr>
          <w:p w14:paraId="22993BB9" w14:textId="77777777" w:rsidR="00D84F35" w:rsidRPr="00003708" w:rsidRDefault="00D84F35" w:rsidP="00174CC5">
            <w:pPr>
              <w:rPr>
                <w:sz w:val="20"/>
              </w:rPr>
            </w:pPr>
          </w:p>
        </w:tc>
      </w:tr>
      <w:tr w:rsidR="00D84F35" w14:paraId="34F96E7E" w14:textId="77777777" w:rsidTr="00174CC5">
        <w:tc>
          <w:tcPr>
            <w:tcW w:w="993" w:type="dxa"/>
            <w:shd w:val="clear" w:color="auto" w:fill="FFFFFF" w:themeFill="background1"/>
          </w:tcPr>
          <w:p w14:paraId="4D5CE4F7" w14:textId="77777777" w:rsidR="00D84F35" w:rsidRPr="00003708" w:rsidRDefault="00D84F35" w:rsidP="00174CC5">
            <w:pPr>
              <w:jc w:val="center"/>
              <w:rPr>
                <w:sz w:val="20"/>
              </w:rPr>
            </w:pPr>
            <w:r w:rsidRPr="00003708">
              <w:rPr>
                <w:sz w:val="20"/>
              </w:rPr>
              <w:t>392</w:t>
            </w:r>
          </w:p>
        </w:tc>
        <w:tc>
          <w:tcPr>
            <w:tcW w:w="4395" w:type="dxa"/>
            <w:shd w:val="clear" w:color="auto" w:fill="FFFFFF" w:themeFill="background1"/>
          </w:tcPr>
          <w:p w14:paraId="7FC8A760" w14:textId="77777777" w:rsidR="00D84F35" w:rsidRPr="00003708" w:rsidRDefault="00D84F35" w:rsidP="00174CC5">
            <w:pPr>
              <w:rPr>
                <w:sz w:val="20"/>
              </w:rPr>
            </w:pPr>
            <w:r>
              <w:rPr>
                <w:sz w:val="20"/>
              </w:rPr>
              <w:t>Útiles de escritorio, Oficina y Enseñanza</w:t>
            </w:r>
          </w:p>
        </w:tc>
        <w:tc>
          <w:tcPr>
            <w:tcW w:w="1842" w:type="dxa"/>
            <w:shd w:val="clear" w:color="auto" w:fill="FFFFFF" w:themeFill="background1"/>
          </w:tcPr>
          <w:p w14:paraId="4FCA114C" w14:textId="77777777" w:rsidR="00D84F35" w:rsidRPr="00003708" w:rsidRDefault="00D84F35" w:rsidP="00174CC5">
            <w:pPr>
              <w:rPr>
                <w:sz w:val="20"/>
              </w:rPr>
            </w:pPr>
          </w:p>
        </w:tc>
        <w:tc>
          <w:tcPr>
            <w:tcW w:w="1701" w:type="dxa"/>
            <w:shd w:val="clear" w:color="auto" w:fill="FFFFFF" w:themeFill="background1"/>
          </w:tcPr>
          <w:p w14:paraId="16068187" w14:textId="77777777" w:rsidR="00D84F35" w:rsidRPr="00003708" w:rsidRDefault="00D84F35" w:rsidP="00174CC5">
            <w:pPr>
              <w:rPr>
                <w:sz w:val="20"/>
              </w:rPr>
            </w:pPr>
          </w:p>
        </w:tc>
        <w:tc>
          <w:tcPr>
            <w:tcW w:w="1843" w:type="dxa"/>
            <w:shd w:val="clear" w:color="auto" w:fill="FFFFFF" w:themeFill="background1"/>
          </w:tcPr>
          <w:p w14:paraId="12A3E79F" w14:textId="77777777" w:rsidR="00D84F35" w:rsidRPr="00003708" w:rsidRDefault="00D84F35" w:rsidP="00174CC5">
            <w:pPr>
              <w:rPr>
                <w:sz w:val="20"/>
              </w:rPr>
            </w:pPr>
          </w:p>
        </w:tc>
      </w:tr>
      <w:tr w:rsidR="00D84F35" w14:paraId="4D310C43" w14:textId="77777777" w:rsidTr="00174CC5">
        <w:tc>
          <w:tcPr>
            <w:tcW w:w="993" w:type="dxa"/>
            <w:shd w:val="clear" w:color="auto" w:fill="FFFFFF" w:themeFill="background1"/>
          </w:tcPr>
          <w:p w14:paraId="6010A64C" w14:textId="77777777" w:rsidR="00D84F35" w:rsidRPr="00003708" w:rsidRDefault="00D84F35" w:rsidP="00174CC5">
            <w:pPr>
              <w:jc w:val="center"/>
              <w:rPr>
                <w:sz w:val="20"/>
              </w:rPr>
            </w:pPr>
            <w:r w:rsidRPr="00003708">
              <w:rPr>
                <w:sz w:val="20"/>
              </w:rPr>
              <w:t>394</w:t>
            </w:r>
          </w:p>
        </w:tc>
        <w:tc>
          <w:tcPr>
            <w:tcW w:w="4395" w:type="dxa"/>
            <w:shd w:val="clear" w:color="auto" w:fill="FFFFFF" w:themeFill="background1"/>
          </w:tcPr>
          <w:p w14:paraId="79C8993B" w14:textId="28C21EBB" w:rsidR="00D84F35" w:rsidRPr="00003708" w:rsidRDefault="00D84F35" w:rsidP="00174CC5">
            <w:pPr>
              <w:rPr>
                <w:sz w:val="20"/>
              </w:rPr>
            </w:pPr>
            <w:r w:rsidRPr="00003708">
              <w:rPr>
                <w:sz w:val="20"/>
              </w:rPr>
              <w:t xml:space="preserve">Útiles de </w:t>
            </w:r>
            <w:r w:rsidR="001E2E59" w:rsidRPr="00003708">
              <w:rPr>
                <w:sz w:val="20"/>
              </w:rPr>
              <w:t>Deporte y</w:t>
            </w:r>
            <w:r w:rsidRPr="00003708">
              <w:rPr>
                <w:sz w:val="20"/>
              </w:rPr>
              <w:t xml:space="preserve"> recreativos</w:t>
            </w:r>
          </w:p>
        </w:tc>
        <w:tc>
          <w:tcPr>
            <w:tcW w:w="1842" w:type="dxa"/>
            <w:shd w:val="clear" w:color="auto" w:fill="FFFFFF" w:themeFill="background1"/>
          </w:tcPr>
          <w:p w14:paraId="1FAB74A8" w14:textId="77777777" w:rsidR="00D84F35" w:rsidRPr="00003708" w:rsidRDefault="00D84F35" w:rsidP="00174CC5">
            <w:pPr>
              <w:rPr>
                <w:sz w:val="20"/>
              </w:rPr>
            </w:pPr>
          </w:p>
        </w:tc>
        <w:tc>
          <w:tcPr>
            <w:tcW w:w="1701" w:type="dxa"/>
            <w:shd w:val="clear" w:color="auto" w:fill="FFFFFF" w:themeFill="background1"/>
          </w:tcPr>
          <w:p w14:paraId="0FA70D34" w14:textId="77777777" w:rsidR="00D84F35" w:rsidRPr="00003708" w:rsidRDefault="00D84F35" w:rsidP="00174CC5">
            <w:pPr>
              <w:rPr>
                <w:sz w:val="20"/>
              </w:rPr>
            </w:pPr>
          </w:p>
        </w:tc>
        <w:tc>
          <w:tcPr>
            <w:tcW w:w="1843" w:type="dxa"/>
            <w:shd w:val="clear" w:color="auto" w:fill="FFFFFF" w:themeFill="background1"/>
          </w:tcPr>
          <w:p w14:paraId="16B231E6" w14:textId="77777777" w:rsidR="00D84F35" w:rsidRPr="00003708" w:rsidRDefault="00D84F35" w:rsidP="00174CC5">
            <w:pPr>
              <w:rPr>
                <w:sz w:val="20"/>
              </w:rPr>
            </w:pPr>
          </w:p>
        </w:tc>
      </w:tr>
      <w:tr w:rsidR="00D84F35" w14:paraId="0E78BAF0" w14:textId="77777777" w:rsidTr="00174CC5">
        <w:tc>
          <w:tcPr>
            <w:tcW w:w="993" w:type="dxa"/>
            <w:shd w:val="clear" w:color="auto" w:fill="FFFFFF" w:themeFill="background1"/>
          </w:tcPr>
          <w:p w14:paraId="6DB039A8" w14:textId="77777777" w:rsidR="00D84F35" w:rsidRPr="00003708" w:rsidRDefault="00D84F35" w:rsidP="00174CC5">
            <w:pPr>
              <w:jc w:val="center"/>
              <w:rPr>
                <w:sz w:val="20"/>
              </w:rPr>
            </w:pPr>
            <w:r w:rsidRPr="00003708">
              <w:rPr>
                <w:sz w:val="20"/>
              </w:rPr>
              <w:t>395</w:t>
            </w:r>
          </w:p>
        </w:tc>
        <w:tc>
          <w:tcPr>
            <w:tcW w:w="4395" w:type="dxa"/>
            <w:shd w:val="clear" w:color="auto" w:fill="FFFFFF" w:themeFill="background1"/>
          </w:tcPr>
          <w:p w14:paraId="1CA0E1A3" w14:textId="77777777" w:rsidR="00D84F35" w:rsidRPr="00003708" w:rsidRDefault="00D84F35" w:rsidP="00174CC5">
            <w:pPr>
              <w:rPr>
                <w:sz w:val="20"/>
              </w:rPr>
            </w:pPr>
            <w:r w:rsidRPr="00003708">
              <w:rPr>
                <w:sz w:val="20"/>
              </w:rPr>
              <w:t>Útiles de Cocina y Comedor</w:t>
            </w:r>
          </w:p>
        </w:tc>
        <w:tc>
          <w:tcPr>
            <w:tcW w:w="1842" w:type="dxa"/>
            <w:shd w:val="clear" w:color="auto" w:fill="FFFFFF" w:themeFill="background1"/>
          </w:tcPr>
          <w:p w14:paraId="62FCEA94" w14:textId="77777777" w:rsidR="00D84F35" w:rsidRPr="00003708" w:rsidRDefault="00D84F35" w:rsidP="00174CC5">
            <w:pPr>
              <w:rPr>
                <w:sz w:val="20"/>
              </w:rPr>
            </w:pPr>
          </w:p>
        </w:tc>
        <w:tc>
          <w:tcPr>
            <w:tcW w:w="1701" w:type="dxa"/>
            <w:shd w:val="clear" w:color="auto" w:fill="FFFFFF" w:themeFill="background1"/>
          </w:tcPr>
          <w:p w14:paraId="1BC00ABB" w14:textId="77777777" w:rsidR="00D84F35" w:rsidRPr="00003708" w:rsidRDefault="00D84F35" w:rsidP="00174CC5">
            <w:pPr>
              <w:rPr>
                <w:sz w:val="20"/>
              </w:rPr>
            </w:pPr>
          </w:p>
        </w:tc>
        <w:tc>
          <w:tcPr>
            <w:tcW w:w="1843" w:type="dxa"/>
            <w:shd w:val="clear" w:color="auto" w:fill="FFFFFF" w:themeFill="background1"/>
          </w:tcPr>
          <w:p w14:paraId="31686F0B" w14:textId="77777777" w:rsidR="00D84F35" w:rsidRPr="00003708" w:rsidRDefault="00D84F35" w:rsidP="00174CC5">
            <w:pPr>
              <w:rPr>
                <w:sz w:val="20"/>
              </w:rPr>
            </w:pPr>
          </w:p>
        </w:tc>
      </w:tr>
      <w:tr w:rsidR="00D84F35" w14:paraId="618677C3" w14:textId="77777777" w:rsidTr="00174CC5">
        <w:tc>
          <w:tcPr>
            <w:tcW w:w="993" w:type="dxa"/>
            <w:shd w:val="clear" w:color="auto" w:fill="FFFFFF" w:themeFill="background1"/>
          </w:tcPr>
          <w:p w14:paraId="48A836AB" w14:textId="77777777" w:rsidR="00D84F35" w:rsidRPr="00003708" w:rsidRDefault="00D84F35" w:rsidP="00174CC5">
            <w:pPr>
              <w:jc w:val="center"/>
              <w:rPr>
                <w:sz w:val="20"/>
              </w:rPr>
            </w:pPr>
            <w:r w:rsidRPr="00003708">
              <w:rPr>
                <w:sz w:val="20"/>
              </w:rPr>
              <w:t>396</w:t>
            </w:r>
          </w:p>
        </w:tc>
        <w:tc>
          <w:tcPr>
            <w:tcW w:w="4395" w:type="dxa"/>
            <w:shd w:val="clear" w:color="auto" w:fill="FFFFFF" w:themeFill="background1"/>
          </w:tcPr>
          <w:p w14:paraId="784621C6" w14:textId="77777777" w:rsidR="00D84F35" w:rsidRPr="00003708" w:rsidRDefault="00D84F35" w:rsidP="00174CC5">
            <w:pPr>
              <w:rPr>
                <w:sz w:val="20"/>
              </w:rPr>
            </w:pPr>
            <w:r w:rsidRPr="00003708">
              <w:rPr>
                <w:sz w:val="20"/>
              </w:rPr>
              <w:t>Productos Eléctricos y afines</w:t>
            </w:r>
          </w:p>
        </w:tc>
        <w:tc>
          <w:tcPr>
            <w:tcW w:w="1842" w:type="dxa"/>
            <w:shd w:val="clear" w:color="auto" w:fill="FFFFFF" w:themeFill="background1"/>
          </w:tcPr>
          <w:p w14:paraId="358A9919" w14:textId="77777777" w:rsidR="00D84F35" w:rsidRPr="00003708" w:rsidRDefault="00D84F35" w:rsidP="00174CC5">
            <w:pPr>
              <w:rPr>
                <w:sz w:val="20"/>
              </w:rPr>
            </w:pPr>
          </w:p>
        </w:tc>
        <w:tc>
          <w:tcPr>
            <w:tcW w:w="1701" w:type="dxa"/>
            <w:shd w:val="clear" w:color="auto" w:fill="FFFFFF" w:themeFill="background1"/>
          </w:tcPr>
          <w:p w14:paraId="21202AC7" w14:textId="77777777" w:rsidR="00D84F35" w:rsidRPr="00003708" w:rsidRDefault="00D84F35" w:rsidP="00174CC5">
            <w:pPr>
              <w:rPr>
                <w:sz w:val="20"/>
              </w:rPr>
            </w:pPr>
          </w:p>
        </w:tc>
        <w:tc>
          <w:tcPr>
            <w:tcW w:w="1843" w:type="dxa"/>
            <w:shd w:val="clear" w:color="auto" w:fill="FFFFFF" w:themeFill="background1"/>
          </w:tcPr>
          <w:p w14:paraId="6A15CDD6" w14:textId="77777777" w:rsidR="00D84F35" w:rsidRPr="00003708" w:rsidRDefault="00D84F35" w:rsidP="00174CC5">
            <w:pPr>
              <w:rPr>
                <w:sz w:val="20"/>
              </w:rPr>
            </w:pPr>
          </w:p>
        </w:tc>
      </w:tr>
      <w:tr w:rsidR="00D84F35" w14:paraId="79216289" w14:textId="77777777" w:rsidTr="00174CC5">
        <w:trPr>
          <w:trHeight w:val="70"/>
        </w:trPr>
        <w:tc>
          <w:tcPr>
            <w:tcW w:w="993" w:type="dxa"/>
            <w:shd w:val="clear" w:color="auto" w:fill="FFFFFF" w:themeFill="background1"/>
          </w:tcPr>
          <w:p w14:paraId="7EAD58B1" w14:textId="77777777" w:rsidR="00D84F35" w:rsidRPr="00003708" w:rsidRDefault="00D84F35" w:rsidP="00174CC5">
            <w:pPr>
              <w:jc w:val="center"/>
              <w:rPr>
                <w:sz w:val="20"/>
              </w:rPr>
            </w:pPr>
            <w:r w:rsidRPr="00003708">
              <w:rPr>
                <w:sz w:val="20"/>
              </w:rPr>
              <w:t>397</w:t>
            </w:r>
          </w:p>
        </w:tc>
        <w:tc>
          <w:tcPr>
            <w:tcW w:w="4395" w:type="dxa"/>
            <w:shd w:val="clear" w:color="auto" w:fill="FFFFFF" w:themeFill="background1"/>
          </w:tcPr>
          <w:p w14:paraId="5B306ADF" w14:textId="77777777" w:rsidR="00D84F35" w:rsidRPr="00003708" w:rsidRDefault="00D84F35" w:rsidP="00174CC5">
            <w:pPr>
              <w:rPr>
                <w:sz w:val="20"/>
              </w:rPr>
            </w:pPr>
            <w:r w:rsidRPr="00003708">
              <w:rPr>
                <w:sz w:val="20"/>
              </w:rPr>
              <w:t xml:space="preserve">Materiales y útiles relacionados con informática </w:t>
            </w:r>
          </w:p>
        </w:tc>
        <w:tc>
          <w:tcPr>
            <w:tcW w:w="1842" w:type="dxa"/>
            <w:shd w:val="clear" w:color="auto" w:fill="FFFFFF" w:themeFill="background1"/>
          </w:tcPr>
          <w:p w14:paraId="6B80CE7E" w14:textId="77777777" w:rsidR="00D84F35" w:rsidRPr="00003708" w:rsidRDefault="00D84F35" w:rsidP="00174CC5">
            <w:pPr>
              <w:rPr>
                <w:sz w:val="20"/>
              </w:rPr>
            </w:pPr>
          </w:p>
        </w:tc>
        <w:tc>
          <w:tcPr>
            <w:tcW w:w="1701" w:type="dxa"/>
            <w:shd w:val="clear" w:color="auto" w:fill="FFFFFF" w:themeFill="background1"/>
          </w:tcPr>
          <w:p w14:paraId="477E9DAD" w14:textId="77777777" w:rsidR="00D84F35" w:rsidRPr="00003708" w:rsidRDefault="00D84F35" w:rsidP="00174CC5">
            <w:pPr>
              <w:rPr>
                <w:sz w:val="20"/>
              </w:rPr>
            </w:pPr>
          </w:p>
        </w:tc>
        <w:tc>
          <w:tcPr>
            <w:tcW w:w="1843" w:type="dxa"/>
            <w:shd w:val="clear" w:color="auto" w:fill="FFFFFF" w:themeFill="background1"/>
          </w:tcPr>
          <w:p w14:paraId="5F73D0E2" w14:textId="77777777" w:rsidR="00D84F35" w:rsidRPr="00003708" w:rsidRDefault="00D84F35" w:rsidP="00174CC5">
            <w:pPr>
              <w:rPr>
                <w:sz w:val="20"/>
              </w:rPr>
            </w:pPr>
          </w:p>
        </w:tc>
      </w:tr>
      <w:tr w:rsidR="00D84F35" w14:paraId="2B232CFC" w14:textId="77777777" w:rsidTr="00174CC5">
        <w:tc>
          <w:tcPr>
            <w:tcW w:w="993" w:type="dxa"/>
            <w:shd w:val="clear" w:color="auto" w:fill="FFFFFF" w:themeFill="background1"/>
          </w:tcPr>
          <w:p w14:paraId="10CE2C51" w14:textId="77777777" w:rsidR="00D84F35" w:rsidRPr="00003708" w:rsidRDefault="00D84F35" w:rsidP="00174CC5">
            <w:pPr>
              <w:jc w:val="center"/>
              <w:rPr>
                <w:sz w:val="20"/>
              </w:rPr>
            </w:pPr>
            <w:r w:rsidRPr="00003708">
              <w:rPr>
                <w:sz w:val="20"/>
              </w:rPr>
              <w:t>399</w:t>
            </w:r>
          </w:p>
        </w:tc>
        <w:tc>
          <w:tcPr>
            <w:tcW w:w="4395" w:type="dxa"/>
            <w:shd w:val="clear" w:color="auto" w:fill="FFFFFF" w:themeFill="background1"/>
          </w:tcPr>
          <w:p w14:paraId="5086CD5B" w14:textId="77777777" w:rsidR="00D84F35" w:rsidRPr="00003708" w:rsidRDefault="00D84F35" w:rsidP="00174CC5">
            <w:pPr>
              <w:rPr>
                <w:sz w:val="20"/>
              </w:rPr>
            </w:pPr>
            <w:r w:rsidRPr="00003708">
              <w:rPr>
                <w:sz w:val="20"/>
              </w:rPr>
              <w:t xml:space="preserve">Útiles Diversos </w:t>
            </w:r>
          </w:p>
        </w:tc>
        <w:tc>
          <w:tcPr>
            <w:tcW w:w="1842" w:type="dxa"/>
            <w:shd w:val="clear" w:color="auto" w:fill="FFFFFF" w:themeFill="background1"/>
          </w:tcPr>
          <w:p w14:paraId="5E810329" w14:textId="77777777" w:rsidR="00D84F35" w:rsidRPr="00003708" w:rsidRDefault="00D84F35" w:rsidP="00174CC5">
            <w:pPr>
              <w:rPr>
                <w:sz w:val="20"/>
              </w:rPr>
            </w:pPr>
          </w:p>
        </w:tc>
        <w:tc>
          <w:tcPr>
            <w:tcW w:w="1701" w:type="dxa"/>
            <w:shd w:val="clear" w:color="auto" w:fill="FFFFFF" w:themeFill="background1"/>
          </w:tcPr>
          <w:p w14:paraId="16631357" w14:textId="77777777" w:rsidR="00D84F35" w:rsidRPr="00003708" w:rsidRDefault="00D84F35" w:rsidP="00174CC5">
            <w:pPr>
              <w:rPr>
                <w:sz w:val="20"/>
              </w:rPr>
            </w:pPr>
          </w:p>
        </w:tc>
        <w:tc>
          <w:tcPr>
            <w:tcW w:w="1843" w:type="dxa"/>
            <w:shd w:val="clear" w:color="auto" w:fill="FFFFFF" w:themeFill="background1"/>
          </w:tcPr>
          <w:p w14:paraId="71E9A31B" w14:textId="77777777" w:rsidR="00D84F35" w:rsidRPr="00003708" w:rsidRDefault="00D84F35" w:rsidP="00174CC5">
            <w:pPr>
              <w:rPr>
                <w:sz w:val="20"/>
              </w:rPr>
            </w:pPr>
          </w:p>
        </w:tc>
      </w:tr>
      <w:tr w:rsidR="00D84F35" w:rsidRPr="00AD1FAB" w14:paraId="627133A8" w14:textId="77777777" w:rsidTr="00174CC5">
        <w:tc>
          <w:tcPr>
            <w:tcW w:w="5388" w:type="dxa"/>
            <w:gridSpan w:val="2"/>
            <w:shd w:val="clear" w:color="auto" w:fill="FFFFFF" w:themeFill="background1"/>
          </w:tcPr>
          <w:p w14:paraId="7F8181DB" w14:textId="77777777" w:rsidR="00D84F35" w:rsidRPr="00003708" w:rsidRDefault="00D84F35" w:rsidP="00174CC5">
            <w:pPr>
              <w:jc w:val="center"/>
              <w:rPr>
                <w:b/>
                <w:sz w:val="20"/>
              </w:rPr>
            </w:pPr>
            <w:r w:rsidRPr="00003708">
              <w:rPr>
                <w:b/>
                <w:sz w:val="20"/>
              </w:rPr>
              <w:t>Sub- Total</w:t>
            </w:r>
          </w:p>
        </w:tc>
        <w:tc>
          <w:tcPr>
            <w:tcW w:w="1842" w:type="dxa"/>
            <w:shd w:val="clear" w:color="auto" w:fill="FFFFFF" w:themeFill="background1"/>
          </w:tcPr>
          <w:p w14:paraId="265FA53F" w14:textId="77777777" w:rsidR="00D84F35" w:rsidRPr="00003708" w:rsidRDefault="00D84F35" w:rsidP="00174CC5">
            <w:pPr>
              <w:jc w:val="center"/>
              <w:rPr>
                <w:b/>
                <w:sz w:val="20"/>
              </w:rPr>
            </w:pPr>
          </w:p>
        </w:tc>
        <w:tc>
          <w:tcPr>
            <w:tcW w:w="1701" w:type="dxa"/>
            <w:shd w:val="clear" w:color="auto" w:fill="FFFFFF" w:themeFill="background1"/>
          </w:tcPr>
          <w:p w14:paraId="3E5330F0" w14:textId="77777777" w:rsidR="00D84F35" w:rsidRPr="00003708" w:rsidRDefault="00D84F35" w:rsidP="00174CC5">
            <w:pPr>
              <w:jc w:val="center"/>
              <w:rPr>
                <w:b/>
                <w:sz w:val="20"/>
              </w:rPr>
            </w:pPr>
          </w:p>
        </w:tc>
        <w:tc>
          <w:tcPr>
            <w:tcW w:w="1843" w:type="dxa"/>
            <w:shd w:val="clear" w:color="auto" w:fill="FFFFFF" w:themeFill="background1"/>
          </w:tcPr>
          <w:p w14:paraId="188932DE" w14:textId="77777777" w:rsidR="00D84F35" w:rsidRPr="00003708" w:rsidRDefault="00D84F35" w:rsidP="00174CC5">
            <w:pPr>
              <w:jc w:val="center"/>
              <w:rPr>
                <w:b/>
                <w:sz w:val="20"/>
              </w:rPr>
            </w:pPr>
          </w:p>
        </w:tc>
      </w:tr>
      <w:tr w:rsidR="00D84F35" w14:paraId="492D35AC" w14:textId="77777777" w:rsidTr="00174CC5">
        <w:tc>
          <w:tcPr>
            <w:tcW w:w="5388" w:type="dxa"/>
            <w:gridSpan w:val="2"/>
            <w:shd w:val="clear" w:color="auto" w:fill="FFFFFF" w:themeFill="background1"/>
          </w:tcPr>
          <w:p w14:paraId="2BD79909" w14:textId="77777777" w:rsidR="00D84F35" w:rsidRPr="009A350D" w:rsidRDefault="00D84F35" w:rsidP="00174CC5">
            <w:pPr>
              <w:jc w:val="center"/>
              <w:rPr>
                <w:b/>
                <w:sz w:val="20"/>
              </w:rPr>
            </w:pPr>
            <w:r>
              <w:rPr>
                <w:b/>
                <w:sz w:val="20"/>
              </w:rPr>
              <w:t>06. Activos No Financieros 20%</w:t>
            </w:r>
          </w:p>
        </w:tc>
        <w:tc>
          <w:tcPr>
            <w:tcW w:w="5386" w:type="dxa"/>
            <w:gridSpan w:val="3"/>
            <w:shd w:val="clear" w:color="auto" w:fill="FFFFFF" w:themeFill="background1"/>
          </w:tcPr>
          <w:p w14:paraId="0916C26B" w14:textId="77777777" w:rsidR="00D84F35" w:rsidRPr="00003708" w:rsidRDefault="00D84F35" w:rsidP="00174CC5">
            <w:pPr>
              <w:rPr>
                <w:sz w:val="20"/>
              </w:rPr>
            </w:pPr>
          </w:p>
        </w:tc>
      </w:tr>
      <w:tr w:rsidR="00D84F35" w14:paraId="61EDA549" w14:textId="77777777" w:rsidTr="00174CC5">
        <w:tc>
          <w:tcPr>
            <w:tcW w:w="993" w:type="dxa"/>
            <w:shd w:val="clear" w:color="auto" w:fill="FFFFFF" w:themeFill="background1"/>
          </w:tcPr>
          <w:p w14:paraId="6670E72A" w14:textId="77777777" w:rsidR="00D84F35" w:rsidRPr="00003708" w:rsidRDefault="00D84F35" w:rsidP="00174CC5">
            <w:pPr>
              <w:jc w:val="center"/>
              <w:rPr>
                <w:sz w:val="20"/>
              </w:rPr>
            </w:pPr>
            <w:r w:rsidRPr="00003708">
              <w:rPr>
                <w:sz w:val="20"/>
              </w:rPr>
              <w:t>612</w:t>
            </w:r>
          </w:p>
        </w:tc>
        <w:tc>
          <w:tcPr>
            <w:tcW w:w="4395" w:type="dxa"/>
            <w:shd w:val="clear" w:color="auto" w:fill="FFFFFF" w:themeFill="background1"/>
          </w:tcPr>
          <w:p w14:paraId="146134BD" w14:textId="77777777" w:rsidR="00D84F35" w:rsidRPr="00003708" w:rsidRDefault="00D84F35" w:rsidP="00174CC5">
            <w:pPr>
              <w:rPr>
                <w:sz w:val="20"/>
              </w:rPr>
            </w:pPr>
            <w:r w:rsidRPr="00003708">
              <w:rPr>
                <w:sz w:val="20"/>
              </w:rPr>
              <w:t>Equipo educacional y recreativo</w:t>
            </w:r>
          </w:p>
        </w:tc>
        <w:tc>
          <w:tcPr>
            <w:tcW w:w="1842" w:type="dxa"/>
            <w:shd w:val="clear" w:color="auto" w:fill="FFFFFF" w:themeFill="background1"/>
          </w:tcPr>
          <w:p w14:paraId="70310183" w14:textId="77777777" w:rsidR="00D84F35" w:rsidRPr="00003708" w:rsidRDefault="00D84F35" w:rsidP="00174CC5">
            <w:pPr>
              <w:rPr>
                <w:sz w:val="20"/>
              </w:rPr>
            </w:pPr>
          </w:p>
        </w:tc>
        <w:tc>
          <w:tcPr>
            <w:tcW w:w="1701" w:type="dxa"/>
            <w:shd w:val="clear" w:color="auto" w:fill="FFFFFF" w:themeFill="background1"/>
          </w:tcPr>
          <w:p w14:paraId="2313EA0A" w14:textId="77777777" w:rsidR="00D84F35" w:rsidRPr="00003708" w:rsidRDefault="00D84F35" w:rsidP="00174CC5">
            <w:pPr>
              <w:rPr>
                <w:sz w:val="20"/>
              </w:rPr>
            </w:pPr>
          </w:p>
        </w:tc>
        <w:tc>
          <w:tcPr>
            <w:tcW w:w="1843" w:type="dxa"/>
            <w:shd w:val="clear" w:color="auto" w:fill="FFFFFF" w:themeFill="background1"/>
          </w:tcPr>
          <w:p w14:paraId="4E064764" w14:textId="77777777" w:rsidR="00D84F35" w:rsidRPr="00003708" w:rsidRDefault="00D84F35" w:rsidP="00174CC5">
            <w:pPr>
              <w:rPr>
                <w:sz w:val="20"/>
              </w:rPr>
            </w:pPr>
          </w:p>
        </w:tc>
      </w:tr>
      <w:tr w:rsidR="00D84F35" w14:paraId="2E1047B4" w14:textId="77777777" w:rsidTr="00174CC5">
        <w:tc>
          <w:tcPr>
            <w:tcW w:w="993" w:type="dxa"/>
            <w:shd w:val="clear" w:color="auto" w:fill="FFFFFF" w:themeFill="background1"/>
          </w:tcPr>
          <w:p w14:paraId="74EAD92D" w14:textId="77777777" w:rsidR="00D84F35" w:rsidRPr="00003708" w:rsidRDefault="00D84F35" w:rsidP="00174CC5">
            <w:pPr>
              <w:jc w:val="center"/>
              <w:rPr>
                <w:sz w:val="20"/>
              </w:rPr>
            </w:pPr>
            <w:r w:rsidRPr="00003708">
              <w:rPr>
                <w:sz w:val="20"/>
              </w:rPr>
              <w:t>614</w:t>
            </w:r>
          </w:p>
        </w:tc>
        <w:tc>
          <w:tcPr>
            <w:tcW w:w="4395" w:type="dxa"/>
            <w:shd w:val="clear" w:color="auto" w:fill="FFFFFF" w:themeFill="background1"/>
          </w:tcPr>
          <w:p w14:paraId="709A969F" w14:textId="77777777" w:rsidR="00D84F35" w:rsidRPr="00003708" w:rsidRDefault="00D84F35" w:rsidP="00174CC5">
            <w:pPr>
              <w:rPr>
                <w:sz w:val="20"/>
              </w:rPr>
            </w:pPr>
            <w:r w:rsidRPr="00003708">
              <w:rPr>
                <w:sz w:val="20"/>
              </w:rPr>
              <w:t>Equipo de informática.</w:t>
            </w:r>
          </w:p>
        </w:tc>
        <w:tc>
          <w:tcPr>
            <w:tcW w:w="1842" w:type="dxa"/>
            <w:shd w:val="clear" w:color="auto" w:fill="FFFFFF" w:themeFill="background1"/>
          </w:tcPr>
          <w:p w14:paraId="75913497" w14:textId="77777777" w:rsidR="00D84F35" w:rsidRPr="00003708" w:rsidRDefault="00D84F35" w:rsidP="00174CC5">
            <w:pPr>
              <w:rPr>
                <w:sz w:val="20"/>
              </w:rPr>
            </w:pPr>
          </w:p>
        </w:tc>
        <w:tc>
          <w:tcPr>
            <w:tcW w:w="1701" w:type="dxa"/>
            <w:shd w:val="clear" w:color="auto" w:fill="FFFFFF" w:themeFill="background1"/>
          </w:tcPr>
          <w:p w14:paraId="5E9B752C" w14:textId="77777777" w:rsidR="00D84F35" w:rsidRPr="00003708" w:rsidRDefault="00D84F35" w:rsidP="00174CC5">
            <w:pPr>
              <w:rPr>
                <w:sz w:val="20"/>
              </w:rPr>
            </w:pPr>
          </w:p>
        </w:tc>
        <w:tc>
          <w:tcPr>
            <w:tcW w:w="1843" w:type="dxa"/>
            <w:shd w:val="clear" w:color="auto" w:fill="FFFFFF" w:themeFill="background1"/>
          </w:tcPr>
          <w:p w14:paraId="0CEAFD9E" w14:textId="77777777" w:rsidR="00D84F35" w:rsidRPr="00003708" w:rsidRDefault="00D84F35" w:rsidP="00174CC5">
            <w:pPr>
              <w:rPr>
                <w:sz w:val="20"/>
              </w:rPr>
            </w:pPr>
          </w:p>
        </w:tc>
      </w:tr>
      <w:tr w:rsidR="00D84F35" w14:paraId="577C3A62" w14:textId="77777777" w:rsidTr="00174CC5">
        <w:tc>
          <w:tcPr>
            <w:tcW w:w="993" w:type="dxa"/>
            <w:shd w:val="clear" w:color="auto" w:fill="FFFFFF" w:themeFill="background1"/>
          </w:tcPr>
          <w:p w14:paraId="419B8BCC" w14:textId="77777777" w:rsidR="00D84F35" w:rsidRPr="00003708" w:rsidRDefault="00D84F35" w:rsidP="00174CC5">
            <w:pPr>
              <w:jc w:val="center"/>
              <w:rPr>
                <w:sz w:val="20"/>
              </w:rPr>
            </w:pPr>
            <w:r w:rsidRPr="00003708">
              <w:rPr>
                <w:sz w:val="20"/>
              </w:rPr>
              <w:t>617</w:t>
            </w:r>
          </w:p>
        </w:tc>
        <w:tc>
          <w:tcPr>
            <w:tcW w:w="4395" w:type="dxa"/>
            <w:shd w:val="clear" w:color="auto" w:fill="FFFFFF" w:themeFill="background1"/>
          </w:tcPr>
          <w:p w14:paraId="074EEEEC" w14:textId="77777777" w:rsidR="00D84F35" w:rsidRPr="00003708" w:rsidRDefault="00D84F35" w:rsidP="00174CC5">
            <w:pPr>
              <w:rPr>
                <w:sz w:val="20"/>
              </w:rPr>
            </w:pPr>
            <w:r w:rsidRPr="00003708">
              <w:rPr>
                <w:sz w:val="20"/>
              </w:rPr>
              <w:t>Equipo de muebles de oficina</w:t>
            </w:r>
          </w:p>
        </w:tc>
        <w:tc>
          <w:tcPr>
            <w:tcW w:w="1842" w:type="dxa"/>
            <w:shd w:val="clear" w:color="auto" w:fill="FFFFFF" w:themeFill="background1"/>
          </w:tcPr>
          <w:p w14:paraId="7A309717" w14:textId="77777777" w:rsidR="00D84F35" w:rsidRPr="00003708" w:rsidRDefault="00D84F35" w:rsidP="00174CC5">
            <w:pPr>
              <w:rPr>
                <w:sz w:val="20"/>
              </w:rPr>
            </w:pPr>
          </w:p>
        </w:tc>
        <w:tc>
          <w:tcPr>
            <w:tcW w:w="1701" w:type="dxa"/>
            <w:shd w:val="clear" w:color="auto" w:fill="FFFFFF" w:themeFill="background1"/>
          </w:tcPr>
          <w:p w14:paraId="352158DF" w14:textId="77777777" w:rsidR="00D84F35" w:rsidRPr="00003708" w:rsidRDefault="00D84F35" w:rsidP="00174CC5">
            <w:pPr>
              <w:rPr>
                <w:sz w:val="20"/>
              </w:rPr>
            </w:pPr>
          </w:p>
        </w:tc>
        <w:tc>
          <w:tcPr>
            <w:tcW w:w="1843" w:type="dxa"/>
            <w:shd w:val="clear" w:color="auto" w:fill="FFFFFF" w:themeFill="background1"/>
          </w:tcPr>
          <w:p w14:paraId="5B5B453E" w14:textId="77777777" w:rsidR="00D84F35" w:rsidRPr="00003708" w:rsidRDefault="00D84F35" w:rsidP="00174CC5">
            <w:pPr>
              <w:rPr>
                <w:sz w:val="20"/>
              </w:rPr>
            </w:pPr>
          </w:p>
        </w:tc>
      </w:tr>
      <w:tr w:rsidR="00D84F35" w14:paraId="2E0F18AD" w14:textId="77777777" w:rsidTr="00174CC5">
        <w:tc>
          <w:tcPr>
            <w:tcW w:w="993" w:type="dxa"/>
            <w:shd w:val="clear" w:color="auto" w:fill="FFFFFF" w:themeFill="background1"/>
          </w:tcPr>
          <w:p w14:paraId="53D899CB" w14:textId="77777777" w:rsidR="00D84F35" w:rsidRPr="00003708" w:rsidRDefault="00D84F35" w:rsidP="00174CC5">
            <w:pPr>
              <w:jc w:val="center"/>
              <w:rPr>
                <w:sz w:val="20"/>
              </w:rPr>
            </w:pPr>
            <w:r w:rsidRPr="00003708">
              <w:rPr>
                <w:sz w:val="20"/>
              </w:rPr>
              <w:t>619</w:t>
            </w:r>
          </w:p>
        </w:tc>
        <w:tc>
          <w:tcPr>
            <w:tcW w:w="4395" w:type="dxa"/>
            <w:shd w:val="clear" w:color="auto" w:fill="FFFFFF" w:themeFill="background1"/>
          </w:tcPr>
          <w:p w14:paraId="3790D292" w14:textId="1120AF59" w:rsidR="00D84F35" w:rsidRPr="00003708" w:rsidRDefault="001E2E59" w:rsidP="00174CC5">
            <w:pPr>
              <w:rPr>
                <w:sz w:val="20"/>
              </w:rPr>
            </w:pPr>
            <w:r>
              <w:rPr>
                <w:sz w:val="20"/>
              </w:rPr>
              <w:t>Equipos varios</w:t>
            </w:r>
            <w:r w:rsidR="00D84F35">
              <w:rPr>
                <w:sz w:val="20"/>
              </w:rPr>
              <w:t xml:space="preserve"> </w:t>
            </w:r>
          </w:p>
        </w:tc>
        <w:tc>
          <w:tcPr>
            <w:tcW w:w="1842" w:type="dxa"/>
            <w:shd w:val="clear" w:color="auto" w:fill="FFFFFF" w:themeFill="background1"/>
          </w:tcPr>
          <w:p w14:paraId="49EAEC00" w14:textId="77777777" w:rsidR="00D84F35" w:rsidRPr="00003708" w:rsidRDefault="00D84F35" w:rsidP="00174CC5">
            <w:pPr>
              <w:rPr>
                <w:sz w:val="20"/>
              </w:rPr>
            </w:pPr>
          </w:p>
        </w:tc>
        <w:tc>
          <w:tcPr>
            <w:tcW w:w="1701" w:type="dxa"/>
            <w:shd w:val="clear" w:color="auto" w:fill="FFFFFF" w:themeFill="background1"/>
          </w:tcPr>
          <w:p w14:paraId="546CA858" w14:textId="77777777" w:rsidR="00D84F35" w:rsidRPr="00003708" w:rsidRDefault="00D84F35" w:rsidP="00174CC5">
            <w:pPr>
              <w:rPr>
                <w:sz w:val="20"/>
              </w:rPr>
            </w:pPr>
          </w:p>
        </w:tc>
        <w:tc>
          <w:tcPr>
            <w:tcW w:w="1843" w:type="dxa"/>
            <w:shd w:val="clear" w:color="auto" w:fill="FFFFFF" w:themeFill="background1"/>
          </w:tcPr>
          <w:p w14:paraId="67832AD5" w14:textId="77777777" w:rsidR="00D84F35" w:rsidRPr="00003708" w:rsidRDefault="00D84F35" w:rsidP="00174CC5">
            <w:pPr>
              <w:rPr>
                <w:sz w:val="20"/>
              </w:rPr>
            </w:pPr>
          </w:p>
        </w:tc>
      </w:tr>
      <w:tr w:rsidR="00D84F35" w:rsidRPr="00AD1FAB" w14:paraId="0FB888EC" w14:textId="77777777" w:rsidTr="00174CC5">
        <w:tc>
          <w:tcPr>
            <w:tcW w:w="5388" w:type="dxa"/>
            <w:gridSpan w:val="2"/>
          </w:tcPr>
          <w:p w14:paraId="143282E3" w14:textId="77777777" w:rsidR="00D84F35" w:rsidRPr="00003708" w:rsidRDefault="00D84F35" w:rsidP="00174CC5">
            <w:pPr>
              <w:jc w:val="center"/>
              <w:rPr>
                <w:b/>
                <w:sz w:val="20"/>
              </w:rPr>
            </w:pPr>
            <w:r w:rsidRPr="00003708">
              <w:rPr>
                <w:b/>
                <w:sz w:val="20"/>
              </w:rPr>
              <w:t>Sub- Total</w:t>
            </w:r>
          </w:p>
        </w:tc>
        <w:tc>
          <w:tcPr>
            <w:tcW w:w="1842" w:type="dxa"/>
          </w:tcPr>
          <w:p w14:paraId="70D3F05D" w14:textId="77777777" w:rsidR="00D84F35" w:rsidRPr="00003708" w:rsidRDefault="00D84F35" w:rsidP="00174CC5">
            <w:pPr>
              <w:jc w:val="center"/>
              <w:rPr>
                <w:b/>
                <w:sz w:val="20"/>
              </w:rPr>
            </w:pPr>
          </w:p>
        </w:tc>
        <w:tc>
          <w:tcPr>
            <w:tcW w:w="1701" w:type="dxa"/>
          </w:tcPr>
          <w:p w14:paraId="0DB91EF1" w14:textId="77777777" w:rsidR="00D84F35" w:rsidRPr="00003708" w:rsidRDefault="00D84F35" w:rsidP="00174CC5">
            <w:pPr>
              <w:jc w:val="center"/>
              <w:rPr>
                <w:b/>
                <w:sz w:val="20"/>
              </w:rPr>
            </w:pPr>
          </w:p>
        </w:tc>
        <w:tc>
          <w:tcPr>
            <w:tcW w:w="1843" w:type="dxa"/>
          </w:tcPr>
          <w:p w14:paraId="11E4C078" w14:textId="77777777" w:rsidR="00D84F35" w:rsidRPr="00003708" w:rsidRDefault="00D84F35" w:rsidP="00174CC5">
            <w:pPr>
              <w:jc w:val="center"/>
              <w:rPr>
                <w:b/>
                <w:sz w:val="20"/>
              </w:rPr>
            </w:pPr>
          </w:p>
        </w:tc>
      </w:tr>
      <w:tr w:rsidR="00D84F35" w14:paraId="7EB82B63" w14:textId="77777777" w:rsidTr="00174CC5">
        <w:tc>
          <w:tcPr>
            <w:tcW w:w="5388" w:type="dxa"/>
            <w:gridSpan w:val="2"/>
            <w:shd w:val="clear" w:color="auto" w:fill="FFFFFF" w:themeFill="background1"/>
          </w:tcPr>
          <w:p w14:paraId="35698A98" w14:textId="1D4EDB86" w:rsidR="00D84F35" w:rsidRPr="00003708" w:rsidRDefault="001E2E59" w:rsidP="00174CC5">
            <w:pPr>
              <w:rPr>
                <w:sz w:val="20"/>
              </w:rPr>
            </w:pPr>
            <w:r w:rsidRPr="00003708">
              <w:rPr>
                <w:b/>
                <w:sz w:val="20"/>
              </w:rPr>
              <w:t>Total,</w:t>
            </w:r>
            <w:r w:rsidR="00D84F35" w:rsidRPr="00003708">
              <w:rPr>
                <w:b/>
                <w:sz w:val="20"/>
              </w:rPr>
              <w:t xml:space="preserve"> General</w:t>
            </w:r>
          </w:p>
        </w:tc>
        <w:tc>
          <w:tcPr>
            <w:tcW w:w="1842" w:type="dxa"/>
            <w:shd w:val="clear" w:color="auto" w:fill="FFFFFF" w:themeFill="background1"/>
          </w:tcPr>
          <w:p w14:paraId="2CF6C049" w14:textId="77777777" w:rsidR="00D84F35" w:rsidRPr="00003708" w:rsidRDefault="00D84F35" w:rsidP="00174CC5">
            <w:pPr>
              <w:rPr>
                <w:sz w:val="20"/>
              </w:rPr>
            </w:pPr>
          </w:p>
        </w:tc>
        <w:tc>
          <w:tcPr>
            <w:tcW w:w="1701" w:type="dxa"/>
            <w:shd w:val="clear" w:color="auto" w:fill="FFFFFF" w:themeFill="background1"/>
          </w:tcPr>
          <w:p w14:paraId="113B8CE9" w14:textId="77777777" w:rsidR="00D84F35" w:rsidRPr="00003708" w:rsidRDefault="00D84F35" w:rsidP="00174CC5">
            <w:pPr>
              <w:rPr>
                <w:sz w:val="20"/>
              </w:rPr>
            </w:pPr>
          </w:p>
        </w:tc>
        <w:tc>
          <w:tcPr>
            <w:tcW w:w="1843" w:type="dxa"/>
            <w:shd w:val="clear" w:color="auto" w:fill="FFFFFF" w:themeFill="background1"/>
          </w:tcPr>
          <w:p w14:paraId="349978B3" w14:textId="77777777" w:rsidR="00D84F35" w:rsidRPr="00003708" w:rsidRDefault="00D84F35" w:rsidP="00174CC5">
            <w:pPr>
              <w:rPr>
                <w:sz w:val="20"/>
              </w:rPr>
            </w:pPr>
          </w:p>
        </w:tc>
      </w:tr>
    </w:tbl>
    <w:p w14:paraId="7A65764A" w14:textId="77777777" w:rsidR="00D84F35" w:rsidRDefault="00D84F35" w:rsidP="00D84F35">
      <w:pPr>
        <w:spacing w:after="0"/>
        <w:ind w:left="-567"/>
        <w:rPr>
          <w:sz w:val="20"/>
        </w:rPr>
      </w:pPr>
    </w:p>
    <w:p w14:paraId="2177E281" w14:textId="77777777" w:rsidR="00D84F35" w:rsidRDefault="00D84F35" w:rsidP="00D84F35">
      <w:pPr>
        <w:spacing w:after="0"/>
        <w:ind w:left="-567"/>
        <w:rPr>
          <w:sz w:val="20"/>
        </w:rPr>
      </w:pPr>
      <w:r>
        <w:rPr>
          <w:sz w:val="20"/>
        </w:rPr>
        <w:t>__________________________</w:t>
      </w:r>
      <w:r>
        <w:rPr>
          <w:sz w:val="20"/>
        </w:rPr>
        <w:tab/>
      </w:r>
      <w:r>
        <w:rPr>
          <w:sz w:val="20"/>
        </w:rPr>
        <w:tab/>
      </w:r>
      <w:r>
        <w:rPr>
          <w:sz w:val="20"/>
        </w:rPr>
        <w:softHyphen/>
        <w:t xml:space="preserve">    ___________________________</w:t>
      </w:r>
      <w:r>
        <w:rPr>
          <w:sz w:val="20"/>
        </w:rPr>
        <w:tab/>
      </w:r>
      <w:r>
        <w:rPr>
          <w:sz w:val="20"/>
        </w:rPr>
        <w:tab/>
        <w:t>___________________________</w:t>
      </w: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5"/>
        <w:gridCol w:w="3130"/>
        <w:gridCol w:w="3117"/>
      </w:tblGrid>
      <w:tr w:rsidR="00D84F35" w14:paraId="724E4D95" w14:textId="77777777" w:rsidTr="00174CC5">
        <w:tc>
          <w:tcPr>
            <w:tcW w:w="3401" w:type="dxa"/>
          </w:tcPr>
          <w:p w14:paraId="0F393ED1" w14:textId="77777777" w:rsidR="00D84F35" w:rsidRDefault="00D84F35" w:rsidP="00174CC5">
            <w:pPr>
              <w:jc w:val="center"/>
              <w:rPr>
                <w:sz w:val="20"/>
              </w:rPr>
            </w:pPr>
            <w:r>
              <w:rPr>
                <w:sz w:val="20"/>
              </w:rPr>
              <w:t>Nombre Y Firma del</w:t>
            </w:r>
          </w:p>
          <w:p w14:paraId="222B8423" w14:textId="77777777" w:rsidR="00D84F35" w:rsidRDefault="00D84F35" w:rsidP="00174CC5">
            <w:pPr>
              <w:jc w:val="center"/>
              <w:rPr>
                <w:sz w:val="20"/>
              </w:rPr>
            </w:pPr>
            <w:r>
              <w:rPr>
                <w:sz w:val="20"/>
              </w:rPr>
              <w:t>Presidente De la Junta</w:t>
            </w:r>
          </w:p>
        </w:tc>
        <w:tc>
          <w:tcPr>
            <w:tcW w:w="3401" w:type="dxa"/>
          </w:tcPr>
          <w:p w14:paraId="7A78ECA2" w14:textId="77777777" w:rsidR="00D84F35" w:rsidRDefault="00D84F35" w:rsidP="00174CC5">
            <w:pPr>
              <w:jc w:val="center"/>
              <w:rPr>
                <w:sz w:val="20"/>
              </w:rPr>
            </w:pPr>
            <w:r>
              <w:rPr>
                <w:sz w:val="20"/>
              </w:rPr>
              <w:t>Nombre Y Firma del</w:t>
            </w:r>
          </w:p>
          <w:p w14:paraId="0C1AEC5B" w14:textId="77777777" w:rsidR="00D84F35" w:rsidRDefault="00D84F35" w:rsidP="00174CC5">
            <w:pPr>
              <w:jc w:val="center"/>
              <w:rPr>
                <w:sz w:val="20"/>
              </w:rPr>
            </w:pPr>
            <w:r>
              <w:rPr>
                <w:sz w:val="20"/>
              </w:rPr>
              <w:t>Secretario de la Junta</w:t>
            </w:r>
          </w:p>
        </w:tc>
        <w:tc>
          <w:tcPr>
            <w:tcW w:w="3402" w:type="dxa"/>
          </w:tcPr>
          <w:p w14:paraId="7FEA08F1" w14:textId="77777777" w:rsidR="00D84F35" w:rsidRDefault="00D84F35" w:rsidP="00174CC5">
            <w:pPr>
              <w:jc w:val="right"/>
              <w:rPr>
                <w:sz w:val="20"/>
              </w:rPr>
            </w:pPr>
            <w:r>
              <w:rPr>
                <w:sz w:val="20"/>
              </w:rPr>
              <w:t>Nombre Y Firma del</w:t>
            </w:r>
          </w:p>
          <w:p w14:paraId="5065F3FF" w14:textId="77777777" w:rsidR="00D84F35" w:rsidRDefault="00D84F35" w:rsidP="00174CC5">
            <w:pPr>
              <w:jc w:val="right"/>
              <w:rPr>
                <w:sz w:val="20"/>
              </w:rPr>
            </w:pPr>
            <w:r>
              <w:rPr>
                <w:sz w:val="20"/>
              </w:rPr>
              <w:t>Tesorero de la Junta</w:t>
            </w:r>
          </w:p>
        </w:tc>
      </w:tr>
    </w:tbl>
    <w:p w14:paraId="41034610" w14:textId="77777777" w:rsidR="00D84F35" w:rsidRPr="009A350D" w:rsidRDefault="00D84F35" w:rsidP="00D84F35">
      <w:pPr>
        <w:ind w:left="-567"/>
        <w:rPr>
          <w:sz w:val="20"/>
        </w:rPr>
      </w:pPr>
    </w:p>
    <w:p w14:paraId="705805A5" w14:textId="35A3B43F" w:rsidR="00D84F35" w:rsidRPr="00D84F35" w:rsidRDefault="00D84F35">
      <w:pPr>
        <w:rPr>
          <w:rFonts w:ascii="Times New Roman" w:hAnsi="Times New Roman" w:cs="Times New Roman"/>
          <w:sz w:val="28"/>
          <w:szCs w:val="28"/>
        </w:rPr>
      </w:pPr>
    </w:p>
    <w:p w14:paraId="2A5BA405" w14:textId="671B368B" w:rsidR="00D84F35" w:rsidRDefault="00D84F35">
      <w:pPr>
        <w:rPr>
          <w:rFonts w:ascii="Times New Roman" w:hAnsi="Times New Roman" w:cs="Times New Roman"/>
          <w:sz w:val="28"/>
          <w:szCs w:val="28"/>
          <w:lang w:val="es-ES_tradnl"/>
        </w:rPr>
      </w:pPr>
      <w:r>
        <w:rPr>
          <w:rFonts w:ascii="Times New Roman" w:hAnsi="Times New Roman" w:cs="Times New Roman"/>
          <w:sz w:val="28"/>
          <w:szCs w:val="28"/>
          <w:lang w:val="es-ES_tradnl"/>
        </w:rPr>
        <w:br w:type="page"/>
      </w:r>
    </w:p>
    <w:p w14:paraId="1A0867D6" w14:textId="77777777" w:rsidR="00240771" w:rsidRDefault="00240771">
      <w:pPr>
        <w:rPr>
          <w:rFonts w:ascii="Times New Roman" w:hAnsi="Times New Roman" w:cs="Times New Roman"/>
          <w:sz w:val="28"/>
          <w:szCs w:val="28"/>
          <w:lang w:val="es-ES_tradnl"/>
        </w:rPr>
      </w:pPr>
    </w:p>
    <w:p w14:paraId="7BDD83F3" w14:textId="77777777" w:rsidR="00240771" w:rsidRDefault="00240771" w:rsidP="00240771">
      <w:pPr>
        <w:spacing w:after="0"/>
        <w:rPr>
          <w:rFonts w:ascii="Book Antiqua" w:eastAsia="Calibri" w:hAnsi="Book Antiqua"/>
          <w:sz w:val="18"/>
        </w:rPr>
      </w:pPr>
      <w:r>
        <w:rPr>
          <w:noProof/>
          <w:lang w:eastAsia="es-DO"/>
        </w:rPr>
        <w:drawing>
          <wp:anchor distT="0" distB="0" distL="114300" distR="114300" simplePos="0" relativeHeight="251676672" behindDoc="0" locked="0" layoutInCell="1" allowOverlap="1" wp14:anchorId="4295E2A1" wp14:editId="0B240F63">
            <wp:simplePos x="0" y="0"/>
            <wp:positionH relativeFrom="page">
              <wp:posOffset>219075</wp:posOffset>
            </wp:positionH>
            <wp:positionV relativeFrom="paragraph">
              <wp:posOffset>238760</wp:posOffset>
            </wp:positionV>
            <wp:extent cx="2191385" cy="1162050"/>
            <wp:effectExtent l="0" t="0" r="0" b="0"/>
            <wp:wrapNone/>
            <wp:docPr id="3" name="Imagen 3" descr="https://static.wikia.nocookie.net/logopedia/images/c/c3/LogoEducacion2020.1.png/revision/latest/scale-to-width-down/572?cb=2020081617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kia.nocookie.net/logopedia/images/c/c3/LogoEducacion2020.1.png/revision/latest/scale-to-width-down/572?cb=2020081617050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138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ook Antiqua" w:eastAsia="Calibri" w:hAnsi="Book Antiqua"/>
          <w:sz w:val="18"/>
        </w:rPr>
        <w:t xml:space="preserve">                                                                                                                                                                                                                                                                                                                                                                                                                                                                                                                                                                                                                                                                                                                                                                                                                                                                                                                                                                                                                                                                                                                                                                                                                                                                                                                                                                                                                                                                                                                                                                                                                                                                                                                                                                                                                                                                                                                                                                                                                                                                                                                                                                                                                                                                                                                                                                                                                                                                                                                                                                                                                                                                                                                                                                                                                                                                                                                                                                                                                                                      </w:t>
      </w:r>
    </w:p>
    <w:p w14:paraId="7C1BE89A" w14:textId="77777777" w:rsidR="00240771" w:rsidRDefault="00240771" w:rsidP="00240771">
      <w:pPr>
        <w:spacing w:after="0"/>
        <w:rPr>
          <w:rFonts w:ascii="Book Antiqua" w:eastAsia="Calibri" w:hAnsi="Book Antiqua"/>
          <w:sz w:val="18"/>
        </w:rPr>
      </w:pPr>
      <w:r>
        <w:rPr>
          <w:rFonts w:ascii="Book Antiqua" w:eastAsia="Calibri" w:hAnsi="Book Antiqua"/>
          <w:sz w:val="18"/>
        </w:rPr>
        <w:t xml:space="preserve">                                                                                                                                                                                                                                                                                                                                                                                                                                              </w:t>
      </w:r>
    </w:p>
    <w:p w14:paraId="55B7485E" w14:textId="77777777" w:rsidR="00240771" w:rsidRDefault="00240771" w:rsidP="00240771">
      <w:pPr>
        <w:spacing w:line="240" w:lineRule="auto"/>
        <w:jc w:val="right"/>
        <w:rPr>
          <w:lang w:val="es-ES_tradnl"/>
        </w:rPr>
      </w:pPr>
      <w:r>
        <w:rPr>
          <w:lang w:val="es-ES_tradnl"/>
        </w:rPr>
        <w:t xml:space="preserve">     </w:t>
      </w:r>
    </w:p>
    <w:p w14:paraId="736011B1" w14:textId="77777777" w:rsidR="00240771" w:rsidRPr="003F5EDE" w:rsidRDefault="00240771" w:rsidP="00240771">
      <w:pPr>
        <w:spacing w:after="0" w:line="240" w:lineRule="auto"/>
        <w:jc w:val="center"/>
        <w:rPr>
          <w:rFonts w:ascii="Times New Roman" w:hAnsi="Times New Roman"/>
          <w:b/>
          <w:sz w:val="28"/>
          <w:szCs w:val="28"/>
          <w:lang w:val="es-ES_tradnl"/>
        </w:rPr>
      </w:pPr>
      <w:r w:rsidRPr="003F5EDE">
        <w:rPr>
          <w:b/>
          <w:sz w:val="28"/>
          <w:szCs w:val="28"/>
          <w:lang w:val="es-ES_tradnl"/>
        </w:rPr>
        <w:t>Distrito Educativo 06-05, La Vega Este</w:t>
      </w:r>
    </w:p>
    <w:p w14:paraId="4793A172" w14:textId="77777777" w:rsidR="00240771" w:rsidRPr="003F5EDE" w:rsidRDefault="00240771" w:rsidP="00240771">
      <w:pPr>
        <w:pStyle w:val="Sinespaciado"/>
        <w:jc w:val="center"/>
        <w:rPr>
          <w:sz w:val="24"/>
        </w:rPr>
      </w:pPr>
      <w:r w:rsidRPr="003F5EDE">
        <w:rPr>
          <w:sz w:val="24"/>
        </w:rPr>
        <w:t xml:space="preserve">809-242-3234 / 809-242-4872 / RNC: 430152382 </w:t>
      </w:r>
    </w:p>
    <w:p w14:paraId="05A56CDB" w14:textId="77777777" w:rsidR="00240771" w:rsidRPr="00E158E8" w:rsidRDefault="00240771" w:rsidP="00240771">
      <w:pPr>
        <w:pStyle w:val="Sinespaciado"/>
        <w:jc w:val="center"/>
        <w:rPr>
          <w:rFonts w:eastAsia="Calibri"/>
          <w:sz w:val="24"/>
          <w:lang w:val="es-ES_tradnl"/>
        </w:rPr>
      </w:pPr>
      <w:r w:rsidRPr="003F5EDE">
        <w:rPr>
          <w:sz w:val="24"/>
        </w:rPr>
        <w:t xml:space="preserve"> </w:t>
      </w:r>
    </w:p>
    <w:p w14:paraId="364DCA40" w14:textId="77777777" w:rsidR="00240771" w:rsidRPr="00BE437D" w:rsidRDefault="00240771" w:rsidP="00240771">
      <w:pPr>
        <w:pStyle w:val="Encabezado"/>
        <w:jc w:val="center"/>
        <w:rPr>
          <w:b/>
          <w:sz w:val="24"/>
          <w:szCs w:val="23"/>
        </w:rPr>
      </w:pPr>
      <w:r w:rsidRPr="006841B6">
        <w:rPr>
          <w:b/>
          <w:sz w:val="24"/>
          <w:szCs w:val="23"/>
        </w:rPr>
        <w:t>Rendición de Cuentas de Recursos Financieros</w:t>
      </w:r>
    </w:p>
    <w:p w14:paraId="6154D808" w14:textId="77777777" w:rsidR="00240771" w:rsidRDefault="00240771" w:rsidP="00240771">
      <w:pPr>
        <w:spacing w:after="0"/>
        <w:ind w:left="-426"/>
      </w:pPr>
    </w:p>
    <w:p w14:paraId="0EF0A27F" w14:textId="77777777" w:rsidR="00240771" w:rsidRDefault="00240771" w:rsidP="00240771">
      <w:pPr>
        <w:spacing w:after="0"/>
        <w:ind w:left="-426"/>
      </w:pPr>
      <w:r>
        <w:rPr>
          <w:noProof/>
          <w:lang w:eastAsia="es-DO"/>
        </w:rPr>
        <mc:AlternateContent>
          <mc:Choice Requires="wps">
            <w:drawing>
              <wp:anchor distT="0" distB="0" distL="114300" distR="114300" simplePos="0" relativeHeight="251675648" behindDoc="0" locked="0" layoutInCell="1" allowOverlap="1" wp14:anchorId="016EF4BA" wp14:editId="18AF3A0C">
                <wp:simplePos x="0" y="0"/>
                <wp:positionH relativeFrom="column">
                  <wp:posOffset>716280</wp:posOffset>
                </wp:positionH>
                <wp:positionV relativeFrom="paragraph">
                  <wp:posOffset>8890</wp:posOffset>
                </wp:positionV>
                <wp:extent cx="182880" cy="123825"/>
                <wp:effectExtent l="0" t="0" r="26670" b="28575"/>
                <wp:wrapNone/>
                <wp:docPr id="1044050908" name="8 Rectángulo"/>
                <wp:cNvGraphicFramePr/>
                <a:graphic xmlns:a="http://schemas.openxmlformats.org/drawingml/2006/main">
                  <a:graphicData uri="http://schemas.microsoft.com/office/word/2010/wordprocessingShape">
                    <wps:wsp>
                      <wps:cNvSpPr/>
                      <wps:spPr>
                        <a:xfrm>
                          <a:off x="0" y="0"/>
                          <a:ext cx="18288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E142F" id="8 Rectángulo" o:spid="_x0000_s1026" style="position:absolute;margin-left:56.4pt;margin-top:.7pt;width:14.4pt;height: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" fillcolor="white [3201]" strokecolor="black [3200]" strokeweight="1pt"/>
            </w:pict>
          </mc:Fallback>
        </mc:AlternateContent>
      </w:r>
      <w:r>
        <w:t xml:space="preserve">Junta de Centro </w:t>
      </w:r>
    </w:p>
    <w:tbl>
      <w:tblPr>
        <w:tblpPr w:leftFromText="141" w:rightFromText="141" w:vertAnchor="text" w:tblpX="8141"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8"/>
      </w:tblGrid>
      <w:tr w:rsidR="00240771" w14:paraId="6B61006E" w14:textId="77777777" w:rsidTr="00174CC5">
        <w:trPr>
          <w:trHeight w:val="207"/>
        </w:trPr>
        <w:tc>
          <w:tcPr>
            <w:tcW w:w="1488" w:type="dxa"/>
          </w:tcPr>
          <w:p w14:paraId="409691B7" w14:textId="77777777" w:rsidR="00240771" w:rsidRPr="006841B6" w:rsidRDefault="00240771" w:rsidP="00174CC5">
            <w:pPr>
              <w:spacing w:after="0"/>
              <w:ind w:left="-426"/>
              <w:jc w:val="right"/>
              <w:rPr>
                <w:b/>
              </w:rPr>
            </w:pPr>
            <w:r w:rsidRPr="006841B6">
              <w:rPr>
                <w:b/>
              </w:rPr>
              <w:t>Form</w:t>
            </w:r>
            <w:r>
              <w:rPr>
                <w:b/>
              </w:rPr>
              <w:t>ulario</w:t>
            </w:r>
            <w:r w:rsidRPr="006841B6">
              <w:rPr>
                <w:b/>
              </w:rPr>
              <w:t xml:space="preserve"> 003</w:t>
            </w:r>
          </w:p>
        </w:tc>
      </w:tr>
    </w:tbl>
    <w:p w14:paraId="035A6BD5" w14:textId="77777777" w:rsidR="00240771" w:rsidRDefault="00240771" w:rsidP="00240771">
      <w:pPr>
        <w:spacing w:after="0"/>
        <w:ind w:left="-426"/>
      </w:pPr>
      <w:r>
        <w:t>Nombre de la Instancia __________</w:t>
      </w:r>
      <w:r>
        <w:softHyphen/>
      </w:r>
      <w:r>
        <w:softHyphen/>
      </w:r>
      <w:r>
        <w:softHyphen/>
      </w:r>
      <w:r>
        <w:softHyphen/>
      </w:r>
      <w:r>
        <w:softHyphen/>
      </w:r>
      <w:r>
        <w:softHyphen/>
      </w:r>
      <w:r>
        <w:softHyphen/>
      </w:r>
      <w:r>
        <w:softHyphen/>
      </w:r>
      <w:r>
        <w:softHyphen/>
      </w:r>
      <w:r>
        <w:softHyphen/>
        <w:t>_____________________ Código No. ____________</w:t>
      </w:r>
      <w:r>
        <w:tab/>
      </w:r>
      <w:r>
        <w:tab/>
      </w:r>
    </w:p>
    <w:p w14:paraId="3EE78533" w14:textId="77777777" w:rsidR="00240771" w:rsidRDefault="00240771" w:rsidP="00240771">
      <w:pPr>
        <w:spacing w:after="0"/>
        <w:ind w:left="-426"/>
      </w:pPr>
      <w:r>
        <w:t>Ubicación _____________________ Cuenta No. __________________</w:t>
      </w:r>
    </w:p>
    <w:p w14:paraId="52EDBF8E" w14:textId="77777777" w:rsidR="00240771" w:rsidRDefault="00240771" w:rsidP="00240771">
      <w:pPr>
        <w:spacing w:after="0"/>
        <w:ind w:left="-426"/>
      </w:pPr>
      <w:r>
        <w:rPr>
          <w:noProof/>
          <w:lang w:eastAsia="es-DO"/>
        </w:rPr>
        <mc:AlternateContent>
          <mc:Choice Requires="wps">
            <w:drawing>
              <wp:anchor distT="0" distB="0" distL="114300" distR="114300" simplePos="0" relativeHeight="251670528" behindDoc="0" locked="0" layoutInCell="1" allowOverlap="1" wp14:anchorId="155293DD" wp14:editId="1BFF386D">
                <wp:simplePos x="0" y="0"/>
                <wp:positionH relativeFrom="column">
                  <wp:posOffset>2559660</wp:posOffset>
                </wp:positionH>
                <wp:positionV relativeFrom="paragraph">
                  <wp:posOffset>41427</wp:posOffset>
                </wp:positionV>
                <wp:extent cx="182880" cy="124359"/>
                <wp:effectExtent l="0" t="0" r="26670" b="28575"/>
                <wp:wrapNone/>
                <wp:docPr id="758577755" name="1 Rectángulo"/>
                <wp:cNvGraphicFramePr/>
                <a:graphic xmlns:a="http://schemas.openxmlformats.org/drawingml/2006/main">
                  <a:graphicData uri="http://schemas.microsoft.com/office/word/2010/wordprocessingShape">
                    <wps:wsp>
                      <wps:cNvSpPr/>
                      <wps:spPr>
                        <a:xfrm>
                          <a:off x="0" y="0"/>
                          <a:ext cx="182880" cy="12435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58C21C" id="1 Rectángulo" o:spid="_x0000_s1026" style="position:absolute;margin-left:201.55pt;margin-top:3.25pt;width:14.4pt;height:9.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" fillcolor="white [3201]" strokecolor="black [3200]" strokeweight="1pt"/>
            </w:pict>
          </mc:Fallback>
        </mc:AlternateContent>
      </w:r>
      <w:r>
        <w:t xml:space="preserve">Fecha de Emisión ___________________ Distrito </w:t>
      </w:r>
    </w:p>
    <w:p w14:paraId="05DA961D" w14:textId="77777777" w:rsidR="00240771" w:rsidRDefault="00240771" w:rsidP="00240771">
      <w:pPr>
        <w:spacing w:after="0"/>
        <w:ind w:left="-426"/>
      </w:pPr>
      <w:r>
        <w:rPr>
          <w:noProof/>
          <w:lang w:eastAsia="es-DO"/>
        </w:rPr>
        <mc:AlternateContent>
          <mc:Choice Requires="wps">
            <w:drawing>
              <wp:anchor distT="0" distB="0" distL="114300" distR="114300" simplePos="0" relativeHeight="251674624" behindDoc="0" locked="0" layoutInCell="1" allowOverlap="1" wp14:anchorId="29247318" wp14:editId="76603878">
                <wp:simplePos x="0" y="0"/>
                <wp:positionH relativeFrom="column">
                  <wp:posOffset>6011008</wp:posOffset>
                </wp:positionH>
                <wp:positionV relativeFrom="paragraph">
                  <wp:posOffset>17887</wp:posOffset>
                </wp:positionV>
                <wp:extent cx="166255" cy="147576"/>
                <wp:effectExtent l="0" t="0" r="24765" b="24130"/>
                <wp:wrapNone/>
                <wp:docPr id="7" name="7 Rectángulo"/>
                <wp:cNvGraphicFramePr/>
                <a:graphic xmlns:a="http://schemas.openxmlformats.org/drawingml/2006/main">
                  <a:graphicData uri="http://schemas.microsoft.com/office/word/2010/wordprocessingShape">
                    <wps:wsp>
                      <wps:cNvSpPr/>
                      <wps:spPr>
                        <a:xfrm>
                          <a:off x="0" y="0"/>
                          <a:ext cx="166255" cy="14757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83CF59" id="7 Rectángulo" o:spid="_x0000_s1026" style="position:absolute;margin-left:473.3pt;margin-top:1.4pt;width:13.1pt;height:1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" fillcolor="white [3201]" strokecolor="black [3200]" strokeweight="1pt"/>
            </w:pict>
          </mc:Fallback>
        </mc:AlternateContent>
      </w:r>
      <w:r>
        <w:rPr>
          <w:noProof/>
          <w:lang w:eastAsia="es-DO"/>
        </w:rPr>
        <mc:AlternateContent>
          <mc:Choice Requires="wps">
            <w:drawing>
              <wp:anchor distT="0" distB="0" distL="114300" distR="114300" simplePos="0" relativeHeight="251673600" behindDoc="0" locked="0" layoutInCell="1" allowOverlap="1" wp14:anchorId="6463467F" wp14:editId="4F9451C6">
                <wp:simplePos x="0" y="0"/>
                <wp:positionH relativeFrom="column">
                  <wp:posOffset>4580255</wp:posOffset>
                </wp:positionH>
                <wp:positionV relativeFrom="paragraph">
                  <wp:posOffset>38100</wp:posOffset>
                </wp:positionV>
                <wp:extent cx="182880" cy="123825"/>
                <wp:effectExtent l="0" t="0" r="26670" b="28575"/>
                <wp:wrapNone/>
                <wp:docPr id="6" name="6 Rectángulo"/>
                <wp:cNvGraphicFramePr/>
                <a:graphic xmlns:a="http://schemas.openxmlformats.org/drawingml/2006/main">
                  <a:graphicData uri="http://schemas.microsoft.com/office/word/2010/wordprocessingShape">
                    <wps:wsp>
                      <wps:cNvSpPr/>
                      <wps:spPr>
                        <a:xfrm>
                          <a:off x="0" y="0"/>
                          <a:ext cx="18288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D95D9C" id="6 Rectángulo" o:spid="_x0000_s1026" style="position:absolute;margin-left:360.65pt;margin-top:3pt;width:14.4pt;height: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" fillcolor="white [3201]" strokecolor="black [3200]" strokeweight="1pt"/>
            </w:pict>
          </mc:Fallback>
        </mc:AlternateContent>
      </w:r>
      <w:r>
        <w:rPr>
          <w:noProof/>
          <w:lang w:eastAsia="es-DO"/>
        </w:rPr>
        <mc:AlternateContent>
          <mc:Choice Requires="wps">
            <w:drawing>
              <wp:anchor distT="0" distB="0" distL="114300" distR="114300" simplePos="0" relativeHeight="251672576" behindDoc="0" locked="0" layoutInCell="1" allowOverlap="1" wp14:anchorId="0811F864" wp14:editId="3472D78A">
                <wp:simplePos x="0" y="0"/>
                <wp:positionH relativeFrom="column">
                  <wp:posOffset>3301365</wp:posOffset>
                </wp:positionH>
                <wp:positionV relativeFrom="paragraph">
                  <wp:posOffset>32385</wp:posOffset>
                </wp:positionV>
                <wp:extent cx="182880" cy="123825"/>
                <wp:effectExtent l="0" t="0" r="26670" b="28575"/>
                <wp:wrapNone/>
                <wp:docPr id="5" name="5 Rectángulo"/>
                <wp:cNvGraphicFramePr/>
                <a:graphic xmlns:a="http://schemas.openxmlformats.org/drawingml/2006/main">
                  <a:graphicData uri="http://schemas.microsoft.com/office/word/2010/wordprocessingShape">
                    <wps:wsp>
                      <wps:cNvSpPr/>
                      <wps:spPr>
                        <a:xfrm>
                          <a:off x="0" y="0"/>
                          <a:ext cx="18288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9EF9F1" id="5 Rectángulo" o:spid="_x0000_s1026" style="position:absolute;margin-left:259.95pt;margin-top:2.55pt;width:14.4pt;height:9.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" fillcolor="white [3201]" strokecolor="black [3200]" strokeweight="1pt"/>
            </w:pict>
          </mc:Fallback>
        </mc:AlternateContent>
      </w:r>
      <w:r>
        <w:rPr>
          <w:noProof/>
          <w:lang w:eastAsia="es-DO"/>
        </w:rPr>
        <mc:AlternateContent>
          <mc:Choice Requires="wps">
            <w:drawing>
              <wp:anchor distT="0" distB="0" distL="114300" distR="114300" simplePos="0" relativeHeight="251671552" behindDoc="0" locked="0" layoutInCell="1" allowOverlap="1" wp14:anchorId="34C3A05A" wp14:editId="4FEB60A8">
                <wp:simplePos x="0" y="0"/>
                <wp:positionH relativeFrom="column">
                  <wp:posOffset>2184400</wp:posOffset>
                </wp:positionH>
                <wp:positionV relativeFrom="paragraph">
                  <wp:posOffset>33655</wp:posOffset>
                </wp:positionV>
                <wp:extent cx="182880" cy="123825"/>
                <wp:effectExtent l="0" t="0" r="26670" b="28575"/>
                <wp:wrapNone/>
                <wp:docPr id="2" name="2 Rectángulo"/>
                <wp:cNvGraphicFramePr/>
                <a:graphic xmlns:a="http://schemas.openxmlformats.org/drawingml/2006/main">
                  <a:graphicData uri="http://schemas.microsoft.com/office/word/2010/wordprocessingShape">
                    <wps:wsp>
                      <wps:cNvSpPr/>
                      <wps:spPr>
                        <a:xfrm>
                          <a:off x="0" y="0"/>
                          <a:ext cx="182880" cy="1238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F27F97" id="2 Rectángulo" o:spid="_x0000_s1026" style="position:absolute;margin-left:172pt;margin-top:2.65pt;width:14.4pt;height: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" fillcolor="white [3201]" strokecolor="black [3200]" strokeweight="1pt"/>
            </w:pict>
          </mc:Fallback>
        </mc:AlternateContent>
      </w:r>
      <w:r>
        <w:t>Periodo de ejecución (trimestre): Ene-Mar</w:t>
      </w:r>
      <w:r>
        <w:tab/>
      </w:r>
      <w:r>
        <w:tab/>
        <w:t>Abril-Julio</w:t>
      </w:r>
      <w:r>
        <w:tab/>
        <w:t>Julio-Septiembre          Octubre- Diciembre</w:t>
      </w:r>
    </w:p>
    <w:p w14:paraId="2DBD7CC0" w14:textId="77777777" w:rsidR="00240771" w:rsidRDefault="00240771" w:rsidP="00240771">
      <w:pPr>
        <w:spacing w:after="0"/>
        <w:ind w:left="-426"/>
      </w:pPr>
    </w:p>
    <w:tbl>
      <w:tblPr>
        <w:tblStyle w:val="Tablaconcuadrcula"/>
        <w:tblW w:w="10774" w:type="dxa"/>
        <w:tblInd w:w="-885" w:type="dxa"/>
        <w:tblLayout w:type="fixed"/>
        <w:tblLook w:val="04A0" w:firstRow="1" w:lastRow="0" w:firstColumn="1" w:lastColumn="0" w:noHBand="0" w:noVBand="1"/>
      </w:tblPr>
      <w:tblGrid>
        <w:gridCol w:w="993"/>
        <w:gridCol w:w="4395"/>
        <w:gridCol w:w="1842"/>
        <w:gridCol w:w="1701"/>
        <w:gridCol w:w="1843"/>
      </w:tblGrid>
      <w:tr w:rsidR="00240771" w:rsidRPr="0028401E" w14:paraId="69878B49" w14:textId="77777777" w:rsidTr="00174CC5">
        <w:tc>
          <w:tcPr>
            <w:tcW w:w="5388" w:type="dxa"/>
            <w:gridSpan w:val="2"/>
          </w:tcPr>
          <w:p w14:paraId="59679DA7" w14:textId="77777777" w:rsidR="00240771" w:rsidRPr="00003708" w:rsidRDefault="00240771" w:rsidP="00174CC5">
            <w:pPr>
              <w:jc w:val="center"/>
              <w:rPr>
                <w:b/>
                <w:sz w:val="20"/>
              </w:rPr>
            </w:pPr>
            <w:r>
              <w:rPr>
                <w:b/>
                <w:sz w:val="20"/>
              </w:rPr>
              <w:t>Rubros Del Gasto</w:t>
            </w:r>
          </w:p>
        </w:tc>
        <w:tc>
          <w:tcPr>
            <w:tcW w:w="1842" w:type="dxa"/>
          </w:tcPr>
          <w:p w14:paraId="7717E994" w14:textId="77777777" w:rsidR="00240771" w:rsidRPr="00003708" w:rsidRDefault="00240771" w:rsidP="00174CC5">
            <w:pPr>
              <w:jc w:val="right"/>
              <w:rPr>
                <w:b/>
                <w:sz w:val="20"/>
              </w:rPr>
            </w:pPr>
            <w:r w:rsidRPr="00003708">
              <w:rPr>
                <w:b/>
                <w:sz w:val="20"/>
              </w:rPr>
              <w:t>Presupuestado</w:t>
            </w:r>
          </w:p>
        </w:tc>
        <w:tc>
          <w:tcPr>
            <w:tcW w:w="1701" w:type="dxa"/>
          </w:tcPr>
          <w:p w14:paraId="6B68D1C4" w14:textId="77777777" w:rsidR="00240771" w:rsidRPr="00003708" w:rsidRDefault="00240771" w:rsidP="00174CC5">
            <w:pPr>
              <w:jc w:val="right"/>
              <w:rPr>
                <w:b/>
                <w:sz w:val="20"/>
              </w:rPr>
            </w:pPr>
            <w:r w:rsidRPr="00003708">
              <w:rPr>
                <w:b/>
                <w:sz w:val="20"/>
              </w:rPr>
              <w:t>Ejecutado</w:t>
            </w:r>
          </w:p>
        </w:tc>
        <w:tc>
          <w:tcPr>
            <w:tcW w:w="1843" w:type="dxa"/>
          </w:tcPr>
          <w:p w14:paraId="2F4447E9" w14:textId="77777777" w:rsidR="00240771" w:rsidRPr="00003708" w:rsidRDefault="00240771" w:rsidP="00174CC5">
            <w:pPr>
              <w:jc w:val="right"/>
              <w:rPr>
                <w:b/>
                <w:sz w:val="20"/>
              </w:rPr>
            </w:pPr>
            <w:r w:rsidRPr="00003708">
              <w:rPr>
                <w:b/>
                <w:sz w:val="20"/>
              </w:rPr>
              <w:t>Disponible</w:t>
            </w:r>
          </w:p>
        </w:tc>
      </w:tr>
      <w:tr w:rsidR="00240771" w14:paraId="286E5DAB" w14:textId="77777777" w:rsidTr="00174CC5">
        <w:tc>
          <w:tcPr>
            <w:tcW w:w="5388" w:type="dxa"/>
            <w:gridSpan w:val="2"/>
            <w:shd w:val="clear" w:color="auto" w:fill="FFFFFF" w:themeFill="background1"/>
          </w:tcPr>
          <w:p w14:paraId="0FF760F7" w14:textId="77777777" w:rsidR="00240771" w:rsidRPr="009A350D" w:rsidRDefault="00240771" w:rsidP="00174CC5">
            <w:pPr>
              <w:jc w:val="center"/>
              <w:rPr>
                <w:b/>
                <w:sz w:val="20"/>
              </w:rPr>
            </w:pPr>
            <w:r>
              <w:rPr>
                <w:b/>
                <w:sz w:val="20"/>
              </w:rPr>
              <w:t>02.Servicios No Personales 40%</w:t>
            </w:r>
          </w:p>
        </w:tc>
        <w:tc>
          <w:tcPr>
            <w:tcW w:w="5386" w:type="dxa"/>
            <w:gridSpan w:val="3"/>
            <w:shd w:val="clear" w:color="auto" w:fill="FFFFFF" w:themeFill="background1"/>
          </w:tcPr>
          <w:p w14:paraId="204F975C" w14:textId="77777777" w:rsidR="00240771" w:rsidRPr="00003708" w:rsidRDefault="00240771" w:rsidP="00174CC5">
            <w:pPr>
              <w:jc w:val="right"/>
              <w:rPr>
                <w:sz w:val="20"/>
              </w:rPr>
            </w:pPr>
            <w:r w:rsidRPr="00CD2E98">
              <w:rPr>
                <w:sz w:val="20"/>
              </w:rPr>
              <w:t>292</w:t>
            </w:r>
            <w:r>
              <w:rPr>
                <w:sz w:val="20"/>
              </w:rPr>
              <w:t>,</w:t>
            </w:r>
            <w:r w:rsidRPr="00CD2E98">
              <w:rPr>
                <w:sz w:val="20"/>
              </w:rPr>
              <w:t>965.9</w:t>
            </w:r>
            <w:r>
              <w:rPr>
                <w:sz w:val="20"/>
              </w:rPr>
              <w:t>0</w:t>
            </w:r>
          </w:p>
        </w:tc>
      </w:tr>
      <w:tr w:rsidR="00240771" w14:paraId="3DC0499A" w14:textId="77777777" w:rsidTr="00174CC5">
        <w:tc>
          <w:tcPr>
            <w:tcW w:w="993" w:type="dxa"/>
            <w:shd w:val="clear" w:color="auto" w:fill="FFFFFF" w:themeFill="background1"/>
          </w:tcPr>
          <w:p w14:paraId="2D0C3A45" w14:textId="77777777" w:rsidR="00240771" w:rsidRPr="00003708" w:rsidRDefault="00240771" w:rsidP="00174CC5">
            <w:pPr>
              <w:jc w:val="center"/>
              <w:rPr>
                <w:sz w:val="20"/>
              </w:rPr>
            </w:pPr>
            <w:r w:rsidRPr="00003708">
              <w:rPr>
                <w:sz w:val="20"/>
              </w:rPr>
              <w:t>215</w:t>
            </w:r>
          </w:p>
        </w:tc>
        <w:tc>
          <w:tcPr>
            <w:tcW w:w="4395" w:type="dxa"/>
            <w:shd w:val="clear" w:color="auto" w:fill="FFFFFF" w:themeFill="background1"/>
          </w:tcPr>
          <w:p w14:paraId="4924380A" w14:textId="77777777" w:rsidR="00240771" w:rsidRPr="00003708" w:rsidRDefault="00240771" w:rsidP="00174CC5">
            <w:pPr>
              <w:rPr>
                <w:sz w:val="20"/>
              </w:rPr>
            </w:pPr>
            <w:r w:rsidRPr="00003708">
              <w:rPr>
                <w:sz w:val="20"/>
              </w:rPr>
              <w:t>Servicio de internet y televisión por cable</w:t>
            </w:r>
          </w:p>
        </w:tc>
        <w:tc>
          <w:tcPr>
            <w:tcW w:w="1842" w:type="dxa"/>
            <w:shd w:val="clear" w:color="auto" w:fill="FFFFFF" w:themeFill="background1"/>
          </w:tcPr>
          <w:p w14:paraId="0D86C2B5" w14:textId="77777777" w:rsidR="00240771" w:rsidRPr="00003708" w:rsidRDefault="00240771" w:rsidP="00174CC5">
            <w:pPr>
              <w:jc w:val="right"/>
              <w:rPr>
                <w:sz w:val="20"/>
              </w:rPr>
            </w:pPr>
          </w:p>
        </w:tc>
        <w:tc>
          <w:tcPr>
            <w:tcW w:w="1701" w:type="dxa"/>
            <w:shd w:val="clear" w:color="auto" w:fill="FFFFFF" w:themeFill="background1"/>
          </w:tcPr>
          <w:p w14:paraId="05E862E3" w14:textId="77777777" w:rsidR="00240771" w:rsidRPr="00003708" w:rsidRDefault="00240771" w:rsidP="00174CC5">
            <w:pPr>
              <w:jc w:val="right"/>
              <w:rPr>
                <w:sz w:val="20"/>
              </w:rPr>
            </w:pPr>
          </w:p>
        </w:tc>
        <w:tc>
          <w:tcPr>
            <w:tcW w:w="1843" w:type="dxa"/>
            <w:shd w:val="clear" w:color="auto" w:fill="FFFFFF" w:themeFill="background1"/>
          </w:tcPr>
          <w:p w14:paraId="3F265CBB" w14:textId="77777777" w:rsidR="00240771" w:rsidRPr="00003708" w:rsidRDefault="00240771" w:rsidP="00174CC5">
            <w:pPr>
              <w:jc w:val="right"/>
              <w:rPr>
                <w:sz w:val="20"/>
              </w:rPr>
            </w:pPr>
          </w:p>
        </w:tc>
      </w:tr>
      <w:tr w:rsidR="00240771" w14:paraId="25AF8A1B" w14:textId="77777777" w:rsidTr="00174CC5">
        <w:trPr>
          <w:trHeight w:val="274"/>
        </w:trPr>
        <w:tc>
          <w:tcPr>
            <w:tcW w:w="993" w:type="dxa"/>
            <w:shd w:val="clear" w:color="auto" w:fill="FFFFFF" w:themeFill="background1"/>
          </w:tcPr>
          <w:p w14:paraId="14D4605B" w14:textId="77777777" w:rsidR="00240771" w:rsidRPr="00003708" w:rsidRDefault="00240771" w:rsidP="00174CC5">
            <w:pPr>
              <w:jc w:val="center"/>
              <w:rPr>
                <w:sz w:val="20"/>
              </w:rPr>
            </w:pPr>
            <w:r w:rsidRPr="00003708">
              <w:rPr>
                <w:sz w:val="20"/>
              </w:rPr>
              <w:t>222</w:t>
            </w:r>
          </w:p>
        </w:tc>
        <w:tc>
          <w:tcPr>
            <w:tcW w:w="4395" w:type="dxa"/>
            <w:shd w:val="clear" w:color="auto" w:fill="FFFFFF" w:themeFill="background1"/>
          </w:tcPr>
          <w:p w14:paraId="32813A82" w14:textId="77777777" w:rsidR="00240771" w:rsidRPr="00003708" w:rsidRDefault="00240771" w:rsidP="00174CC5">
            <w:pPr>
              <w:rPr>
                <w:sz w:val="20"/>
              </w:rPr>
            </w:pPr>
            <w:r w:rsidRPr="00003708">
              <w:rPr>
                <w:sz w:val="20"/>
              </w:rPr>
              <w:t>Agua</w:t>
            </w:r>
          </w:p>
        </w:tc>
        <w:tc>
          <w:tcPr>
            <w:tcW w:w="1842" w:type="dxa"/>
            <w:shd w:val="clear" w:color="auto" w:fill="FFFFFF" w:themeFill="background1"/>
          </w:tcPr>
          <w:p w14:paraId="22AE5097" w14:textId="77777777" w:rsidR="00240771" w:rsidRPr="00003708" w:rsidRDefault="00240771" w:rsidP="00174CC5">
            <w:pPr>
              <w:jc w:val="right"/>
              <w:rPr>
                <w:sz w:val="20"/>
              </w:rPr>
            </w:pPr>
          </w:p>
        </w:tc>
        <w:tc>
          <w:tcPr>
            <w:tcW w:w="1701" w:type="dxa"/>
            <w:shd w:val="clear" w:color="auto" w:fill="FFFFFF" w:themeFill="background1"/>
          </w:tcPr>
          <w:p w14:paraId="14566FA6" w14:textId="77777777" w:rsidR="00240771" w:rsidRPr="00003708" w:rsidRDefault="00240771" w:rsidP="00174CC5">
            <w:pPr>
              <w:jc w:val="right"/>
              <w:rPr>
                <w:sz w:val="20"/>
              </w:rPr>
            </w:pPr>
          </w:p>
        </w:tc>
        <w:tc>
          <w:tcPr>
            <w:tcW w:w="1843" w:type="dxa"/>
            <w:shd w:val="clear" w:color="auto" w:fill="FFFFFF" w:themeFill="background1"/>
          </w:tcPr>
          <w:p w14:paraId="5305EF06" w14:textId="77777777" w:rsidR="00240771" w:rsidRPr="00003708" w:rsidRDefault="00240771" w:rsidP="00174CC5">
            <w:pPr>
              <w:jc w:val="right"/>
              <w:rPr>
                <w:sz w:val="20"/>
              </w:rPr>
            </w:pPr>
          </w:p>
        </w:tc>
      </w:tr>
      <w:tr w:rsidR="00240771" w14:paraId="2860215B" w14:textId="77777777" w:rsidTr="00174CC5">
        <w:tc>
          <w:tcPr>
            <w:tcW w:w="993" w:type="dxa"/>
            <w:shd w:val="clear" w:color="auto" w:fill="FFFFFF" w:themeFill="background1"/>
          </w:tcPr>
          <w:p w14:paraId="5A51E7E0" w14:textId="77777777" w:rsidR="00240771" w:rsidRPr="00003708" w:rsidRDefault="00240771" w:rsidP="00174CC5">
            <w:pPr>
              <w:jc w:val="center"/>
              <w:rPr>
                <w:sz w:val="20"/>
              </w:rPr>
            </w:pPr>
            <w:r w:rsidRPr="00003708">
              <w:rPr>
                <w:sz w:val="20"/>
              </w:rPr>
              <w:t>232</w:t>
            </w:r>
          </w:p>
        </w:tc>
        <w:tc>
          <w:tcPr>
            <w:tcW w:w="4395" w:type="dxa"/>
            <w:shd w:val="clear" w:color="auto" w:fill="FFFFFF" w:themeFill="background1"/>
          </w:tcPr>
          <w:p w14:paraId="133973D0" w14:textId="77777777" w:rsidR="00240771" w:rsidRPr="00003708" w:rsidRDefault="00240771" w:rsidP="00174CC5">
            <w:pPr>
              <w:rPr>
                <w:sz w:val="20"/>
              </w:rPr>
            </w:pPr>
            <w:r w:rsidRPr="00003708">
              <w:rPr>
                <w:sz w:val="20"/>
              </w:rPr>
              <w:t>Impresión y encuadernación, Fotocopias</w:t>
            </w:r>
          </w:p>
        </w:tc>
        <w:tc>
          <w:tcPr>
            <w:tcW w:w="1842" w:type="dxa"/>
            <w:shd w:val="clear" w:color="auto" w:fill="FFFFFF" w:themeFill="background1"/>
          </w:tcPr>
          <w:p w14:paraId="1E1CBA92" w14:textId="77777777" w:rsidR="00240771" w:rsidRPr="00003708" w:rsidRDefault="00240771" w:rsidP="00174CC5">
            <w:pPr>
              <w:jc w:val="right"/>
              <w:rPr>
                <w:sz w:val="20"/>
              </w:rPr>
            </w:pPr>
          </w:p>
        </w:tc>
        <w:tc>
          <w:tcPr>
            <w:tcW w:w="1701" w:type="dxa"/>
            <w:shd w:val="clear" w:color="auto" w:fill="FFFFFF" w:themeFill="background1"/>
          </w:tcPr>
          <w:p w14:paraId="4F2E3BDE" w14:textId="77777777" w:rsidR="00240771" w:rsidRPr="00003708" w:rsidRDefault="00240771" w:rsidP="00174CC5">
            <w:pPr>
              <w:jc w:val="right"/>
              <w:rPr>
                <w:sz w:val="20"/>
              </w:rPr>
            </w:pPr>
          </w:p>
        </w:tc>
        <w:tc>
          <w:tcPr>
            <w:tcW w:w="1843" w:type="dxa"/>
            <w:shd w:val="clear" w:color="auto" w:fill="FFFFFF" w:themeFill="background1"/>
          </w:tcPr>
          <w:p w14:paraId="3BBBA2C5" w14:textId="77777777" w:rsidR="00240771" w:rsidRPr="00003708" w:rsidRDefault="00240771" w:rsidP="00174CC5">
            <w:pPr>
              <w:jc w:val="right"/>
              <w:rPr>
                <w:sz w:val="20"/>
              </w:rPr>
            </w:pPr>
          </w:p>
        </w:tc>
      </w:tr>
      <w:tr w:rsidR="00240771" w14:paraId="29E031D3" w14:textId="77777777" w:rsidTr="00174CC5">
        <w:tc>
          <w:tcPr>
            <w:tcW w:w="993" w:type="dxa"/>
            <w:shd w:val="clear" w:color="auto" w:fill="FFFFFF" w:themeFill="background1"/>
          </w:tcPr>
          <w:p w14:paraId="0AEC65F8" w14:textId="77777777" w:rsidR="00240771" w:rsidRPr="00003708" w:rsidRDefault="00240771" w:rsidP="00174CC5">
            <w:pPr>
              <w:jc w:val="center"/>
              <w:rPr>
                <w:sz w:val="20"/>
              </w:rPr>
            </w:pPr>
            <w:r w:rsidRPr="00003708">
              <w:rPr>
                <w:sz w:val="20"/>
              </w:rPr>
              <w:t>241</w:t>
            </w:r>
          </w:p>
        </w:tc>
        <w:tc>
          <w:tcPr>
            <w:tcW w:w="4395" w:type="dxa"/>
            <w:shd w:val="clear" w:color="auto" w:fill="FFFFFF" w:themeFill="background1"/>
          </w:tcPr>
          <w:p w14:paraId="2A10A0A1" w14:textId="77777777" w:rsidR="00240771" w:rsidRPr="00003708" w:rsidRDefault="00240771" w:rsidP="00174CC5">
            <w:pPr>
              <w:rPr>
                <w:sz w:val="20"/>
              </w:rPr>
            </w:pPr>
            <w:r w:rsidRPr="00003708">
              <w:rPr>
                <w:sz w:val="20"/>
              </w:rPr>
              <w:t>Viáticos Dentro Del País</w:t>
            </w:r>
          </w:p>
        </w:tc>
        <w:tc>
          <w:tcPr>
            <w:tcW w:w="1842" w:type="dxa"/>
            <w:shd w:val="clear" w:color="auto" w:fill="FFFFFF" w:themeFill="background1"/>
          </w:tcPr>
          <w:p w14:paraId="5AEF098B" w14:textId="77777777" w:rsidR="00240771" w:rsidRPr="00003708" w:rsidRDefault="00240771" w:rsidP="00174CC5">
            <w:pPr>
              <w:jc w:val="right"/>
              <w:rPr>
                <w:sz w:val="20"/>
              </w:rPr>
            </w:pPr>
          </w:p>
        </w:tc>
        <w:tc>
          <w:tcPr>
            <w:tcW w:w="1701" w:type="dxa"/>
            <w:shd w:val="clear" w:color="auto" w:fill="FFFFFF" w:themeFill="background1"/>
          </w:tcPr>
          <w:p w14:paraId="1F4DF729" w14:textId="77777777" w:rsidR="00240771" w:rsidRPr="00003708" w:rsidRDefault="00240771" w:rsidP="00174CC5">
            <w:pPr>
              <w:jc w:val="right"/>
              <w:rPr>
                <w:sz w:val="20"/>
              </w:rPr>
            </w:pPr>
          </w:p>
        </w:tc>
        <w:tc>
          <w:tcPr>
            <w:tcW w:w="1843" w:type="dxa"/>
            <w:shd w:val="clear" w:color="auto" w:fill="FFFFFF" w:themeFill="background1"/>
          </w:tcPr>
          <w:p w14:paraId="0D0F9552" w14:textId="77777777" w:rsidR="00240771" w:rsidRPr="00003708" w:rsidRDefault="00240771" w:rsidP="00174CC5">
            <w:pPr>
              <w:jc w:val="right"/>
              <w:rPr>
                <w:sz w:val="20"/>
              </w:rPr>
            </w:pPr>
          </w:p>
        </w:tc>
      </w:tr>
      <w:tr w:rsidR="00240771" w14:paraId="40C92533" w14:textId="77777777" w:rsidTr="00174CC5">
        <w:tc>
          <w:tcPr>
            <w:tcW w:w="993" w:type="dxa"/>
            <w:shd w:val="clear" w:color="auto" w:fill="FFFFFF" w:themeFill="background1"/>
          </w:tcPr>
          <w:p w14:paraId="18E426A0" w14:textId="77777777" w:rsidR="00240771" w:rsidRPr="00003708" w:rsidRDefault="00240771" w:rsidP="00174CC5">
            <w:pPr>
              <w:jc w:val="center"/>
              <w:rPr>
                <w:sz w:val="20"/>
              </w:rPr>
            </w:pPr>
            <w:r w:rsidRPr="00003708">
              <w:rPr>
                <w:sz w:val="20"/>
              </w:rPr>
              <w:t>251</w:t>
            </w:r>
          </w:p>
        </w:tc>
        <w:tc>
          <w:tcPr>
            <w:tcW w:w="4395" w:type="dxa"/>
            <w:shd w:val="clear" w:color="auto" w:fill="FFFFFF" w:themeFill="background1"/>
          </w:tcPr>
          <w:p w14:paraId="03AA79BB" w14:textId="77777777" w:rsidR="00240771" w:rsidRPr="00003708" w:rsidRDefault="00240771" w:rsidP="00174CC5">
            <w:pPr>
              <w:rPr>
                <w:sz w:val="20"/>
              </w:rPr>
            </w:pPr>
            <w:r w:rsidRPr="00003708">
              <w:rPr>
                <w:sz w:val="20"/>
              </w:rPr>
              <w:t>Pasajes</w:t>
            </w:r>
          </w:p>
        </w:tc>
        <w:tc>
          <w:tcPr>
            <w:tcW w:w="1842" w:type="dxa"/>
            <w:shd w:val="clear" w:color="auto" w:fill="FFFFFF" w:themeFill="background1"/>
          </w:tcPr>
          <w:p w14:paraId="3E0CB7DA" w14:textId="77777777" w:rsidR="00240771" w:rsidRPr="00003708" w:rsidRDefault="00240771" w:rsidP="00174CC5">
            <w:pPr>
              <w:jc w:val="right"/>
              <w:rPr>
                <w:sz w:val="20"/>
              </w:rPr>
            </w:pPr>
          </w:p>
        </w:tc>
        <w:tc>
          <w:tcPr>
            <w:tcW w:w="1701" w:type="dxa"/>
            <w:shd w:val="clear" w:color="auto" w:fill="FFFFFF" w:themeFill="background1"/>
          </w:tcPr>
          <w:p w14:paraId="08F5F386" w14:textId="77777777" w:rsidR="00240771" w:rsidRPr="00003708" w:rsidRDefault="00240771" w:rsidP="00174CC5">
            <w:pPr>
              <w:jc w:val="right"/>
              <w:rPr>
                <w:sz w:val="20"/>
              </w:rPr>
            </w:pPr>
          </w:p>
        </w:tc>
        <w:tc>
          <w:tcPr>
            <w:tcW w:w="1843" w:type="dxa"/>
            <w:shd w:val="clear" w:color="auto" w:fill="FFFFFF" w:themeFill="background1"/>
          </w:tcPr>
          <w:p w14:paraId="5E8C208A" w14:textId="77777777" w:rsidR="00240771" w:rsidRPr="00003708" w:rsidRDefault="00240771" w:rsidP="00174CC5">
            <w:pPr>
              <w:jc w:val="right"/>
              <w:rPr>
                <w:sz w:val="20"/>
              </w:rPr>
            </w:pPr>
          </w:p>
        </w:tc>
      </w:tr>
      <w:tr w:rsidR="00240771" w14:paraId="4495E3BD" w14:textId="77777777" w:rsidTr="00174CC5">
        <w:tc>
          <w:tcPr>
            <w:tcW w:w="993" w:type="dxa"/>
            <w:shd w:val="clear" w:color="auto" w:fill="FFFFFF" w:themeFill="background1"/>
          </w:tcPr>
          <w:p w14:paraId="7FA4F1E9" w14:textId="77777777" w:rsidR="00240771" w:rsidRPr="00003708" w:rsidRDefault="00240771" w:rsidP="00174CC5">
            <w:pPr>
              <w:jc w:val="center"/>
              <w:rPr>
                <w:sz w:val="20"/>
              </w:rPr>
            </w:pPr>
            <w:r w:rsidRPr="00003708">
              <w:rPr>
                <w:sz w:val="20"/>
              </w:rPr>
              <w:t>281</w:t>
            </w:r>
          </w:p>
        </w:tc>
        <w:tc>
          <w:tcPr>
            <w:tcW w:w="4395" w:type="dxa"/>
            <w:shd w:val="clear" w:color="auto" w:fill="FFFFFF" w:themeFill="background1"/>
          </w:tcPr>
          <w:p w14:paraId="75E1766C" w14:textId="77777777" w:rsidR="00240771" w:rsidRPr="00003708" w:rsidRDefault="00240771" w:rsidP="00174CC5">
            <w:pPr>
              <w:rPr>
                <w:sz w:val="20"/>
              </w:rPr>
            </w:pPr>
            <w:r w:rsidRPr="00003708">
              <w:rPr>
                <w:sz w:val="20"/>
              </w:rPr>
              <w:t xml:space="preserve">Obras Menores </w:t>
            </w:r>
          </w:p>
        </w:tc>
        <w:tc>
          <w:tcPr>
            <w:tcW w:w="1842" w:type="dxa"/>
            <w:shd w:val="clear" w:color="auto" w:fill="FFFFFF" w:themeFill="background1"/>
          </w:tcPr>
          <w:p w14:paraId="6588F3F6" w14:textId="77777777" w:rsidR="00240771" w:rsidRPr="00003708" w:rsidRDefault="00240771" w:rsidP="00174CC5">
            <w:pPr>
              <w:jc w:val="right"/>
              <w:rPr>
                <w:sz w:val="20"/>
              </w:rPr>
            </w:pPr>
          </w:p>
        </w:tc>
        <w:tc>
          <w:tcPr>
            <w:tcW w:w="1701" w:type="dxa"/>
            <w:shd w:val="clear" w:color="auto" w:fill="FFFFFF" w:themeFill="background1"/>
          </w:tcPr>
          <w:p w14:paraId="5203FF67" w14:textId="77777777" w:rsidR="00240771" w:rsidRPr="00003708" w:rsidRDefault="00240771" w:rsidP="00174CC5">
            <w:pPr>
              <w:jc w:val="right"/>
              <w:rPr>
                <w:sz w:val="20"/>
              </w:rPr>
            </w:pPr>
          </w:p>
        </w:tc>
        <w:tc>
          <w:tcPr>
            <w:tcW w:w="1843" w:type="dxa"/>
            <w:shd w:val="clear" w:color="auto" w:fill="FFFFFF" w:themeFill="background1"/>
          </w:tcPr>
          <w:p w14:paraId="7E6A06DA" w14:textId="77777777" w:rsidR="00240771" w:rsidRPr="00003708" w:rsidRDefault="00240771" w:rsidP="00174CC5">
            <w:pPr>
              <w:jc w:val="right"/>
              <w:rPr>
                <w:sz w:val="20"/>
              </w:rPr>
            </w:pPr>
          </w:p>
        </w:tc>
      </w:tr>
      <w:tr w:rsidR="00240771" w14:paraId="68F54543" w14:textId="77777777" w:rsidTr="00174CC5">
        <w:tc>
          <w:tcPr>
            <w:tcW w:w="993" w:type="dxa"/>
            <w:shd w:val="clear" w:color="auto" w:fill="FFFFFF" w:themeFill="background1"/>
          </w:tcPr>
          <w:p w14:paraId="454E9DF4" w14:textId="77777777" w:rsidR="00240771" w:rsidRPr="00003708" w:rsidRDefault="00240771" w:rsidP="00174CC5">
            <w:pPr>
              <w:jc w:val="center"/>
              <w:rPr>
                <w:sz w:val="20"/>
              </w:rPr>
            </w:pPr>
            <w:r w:rsidRPr="00003708">
              <w:rPr>
                <w:sz w:val="20"/>
              </w:rPr>
              <w:t>282</w:t>
            </w:r>
          </w:p>
        </w:tc>
        <w:tc>
          <w:tcPr>
            <w:tcW w:w="4395" w:type="dxa"/>
            <w:shd w:val="clear" w:color="auto" w:fill="FFFFFF" w:themeFill="background1"/>
          </w:tcPr>
          <w:p w14:paraId="740E80BD" w14:textId="77777777" w:rsidR="00240771" w:rsidRPr="00003708" w:rsidRDefault="00240771" w:rsidP="00174CC5">
            <w:pPr>
              <w:rPr>
                <w:sz w:val="20"/>
              </w:rPr>
            </w:pPr>
            <w:r w:rsidRPr="00003708">
              <w:rPr>
                <w:sz w:val="20"/>
              </w:rPr>
              <w:t>Maquinarias y Equipos</w:t>
            </w:r>
          </w:p>
        </w:tc>
        <w:tc>
          <w:tcPr>
            <w:tcW w:w="1842" w:type="dxa"/>
            <w:shd w:val="clear" w:color="auto" w:fill="FFFFFF" w:themeFill="background1"/>
          </w:tcPr>
          <w:p w14:paraId="6B6DD076" w14:textId="77777777" w:rsidR="00240771" w:rsidRPr="00003708" w:rsidRDefault="00240771" w:rsidP="00174CC5">
            <w:pPr>
              <w:jc w:val="right"/>
              <w:rPr>
                <w:sz w:val="20"/>
              </w:rPr>
            </w:pPr>
          </w:p>
        </w:tc>
        <w:tc>
          <w:tcPr>
            <w:tcW w:w="1701" w:type="dxa"/>
            <w:shd w:val="clear" w:color="auto" w:fill="FFFFFF" w:themeFill="background1"/>
          </w:tcPr>
          <w:p w14:paraId="6EE33E2B" w14:textId="77777777" w:rsidR="00240771" w:rsidRPr="00003708" w:rsidRDefault="00240771" w:rsidP="00174CC5">
            <w:pPr>
              <w:jc w:val="right"/>
              <w:rPr>
                <w:sz w:val="20"/>
              </w:rPr>
            </w:pPr>
          </w:p>
        </w:tc>
        <w:tc>
          <w:tcPr>
            <w:tcW w:w="1843" w:type="dxa"/>
            <w:shd w:val="clear" w:color="auto" w:fill="FFFFFF" w:themeFill="background1"/>
          </w:tcPr>
          <w:p w14:paraId="1ED4E8D7" w14:textId="77777777" w:rsidR="00240771" w:rsidRPr="00003708" w:rsidRDefault="00240771" w:rsidP="00174CC5">
            <w:pPr>
              <w:jc w:val="right"/>
              <w:rPr>
                <w:sz w:val="20"/>
              </w:rPr>
            </w:pPr>
          </w:p>
        </w:tc>
      </w:tr>
      <w:tr w:rsidR="00240771" w14:paraId="253B261F" w14:textId="77777777" w:rsidTr="00174CC5">
        <w:tc>
          <w:tcPr>
            <w:tcW w:w="993" w:type="dxa"/>
            <w:shd w:val="clear" w:color="auto" w:fill="FFFFFF" w:themeFill="background1"/>
          </w:tcPr>
          <w:p w14:paraId="246F0E48" w14:textId="77777777" w:rsidR="00240771" w:rsidRPr="00003708" w:rsidRDefault="00240771" w:rsidP="00174CC5">
            <w:pPr>
              <w:jc w:val="center"/>
              <w:rPr>
                <w:sz w:val="20"/>
              </w:rPr>
            </w:pPr>
            <w:r w:rsidRPr="00003708">
              <w:rPr>
                <w:sz w:val="20"/>
              </w:rPr>
              <w:t>292</w:t>
            </w:r>
          </w:p>
        </w:tc>
        <w:tc>
          <w:tcPr>
            <w:tcW w:w="4395" w:type="dxa"/>
            <w:shd w:val="clear" w:color="auto" w:fill="FFFFFF" w:themeFill="background1"/>
          </w:tcPr>
          <w:p w14:paraId="5383AC0F" w14:textId="77777777" w:rsidR="00240771" w:rsidRPr="00003708" w:rsidRDefault="00240771" w:rsidP="00174CC5">
            <w:pPr>
              <w:rPr>
                <w:sz w:val="20"/>
              </w:rPr>
            </w:pPr>
            <w:r w:rsidRPr="00003708">
              <w:rPr>
                <w:sz w:val="20"/>
              </w:rPr>
              <w:t>Comisiones y Gasto Bancarios</w:t>
            </w:r>
          </w:p>
        </w:tc>
        <w:tc>
          <w:tcPr>
            <w:tcW w:w="1842" w:type="dxa"/>
            <w:shd w:val="clear" w:color="auto" w:fill="FFFFFF" w:themeFill="background1"/>
          </w:tcPr>
          <w:p w14:paraId="7D6C955C" w14:textId="77777777" w:rsidR="00240771" w:rsidRPr="00003708" w:rsidRDefault="00240771" w:rsidP="00174CC5">
            <w:pPr>
              <w:jc w:val="right"/>
              <w:rPr>
                <w:sz w:val="20"/>
              </w:rPr>
            </w:pPr>
          </w:p>
        </w:tc>
        <w:tc>
          <w:tcPr>
            <w:tcW w:w="1701" w:type="dxa"/>
            <w:shd w:val="clear" w:color="auto" w:fill="FFFFFF" w:themeFill="background1"/>
          </w:tcPr>
          <w:p w14:paraId="49AAE96D" w14:textId="77777777" w:rsidR="00240771" w:rsidRPr="00003708" w:rsidRDefault="00240771" w:rsidP="00174CC5">
            <w:pPr>
              <w:jc w:val="right"/>
              <w:rPr>
                <w:sz w:val="20"/>
              </w:rPr>
            </w:pPr>
          </w:p>
        </w:tc>
        <w:tc>
          <w:tcPr>
            <w:tcW w:w="1843" w:type="dxa"/>
            <w:shd w:val="clear" w:color="auto" w:fill="FFFFFF" w:themeFill="background1"/>
          </w:tcPr>
          <w:p w14:paraId="3CC9CFF1" w14:textId="77777777" w:rsidR="00240771" w:rsidRPr="00003708" w:rsidRDefault="00240771" w:rsidP="00174CC5">
            <w:pPr>
              <w:jc w:val="right"/>
              <w:rPr>
                <w:sz w:val="20"/>
              </w:rPr>
            </w:pPr>
          </w:p>
        </w:tc>
      </w:tr>
      <w:tr w:rsidR="00240771" w14:paraId="2F60A335" w14:textId="77777777" w:rsidTr="00174CC5">
        <w:trPr>
          <w:trHeight w:val="243"/>
        </w:trPr>
        <w:tc>
          <w:tcPr>
            <w:tcW w:w="993" w:type="dxa"/>
            <w:shd w:val="clear" w:color="auto" w:fill="FFFFFF" w:themeFill="background1"/>
          </w:tcPr>
          <w:p w14:paraId="6932375F" w14:textId="77777777" w:rsidR="00240771" w:rsidRPr="00003708" w:rsidRDefault="00240771" w:rsidP="00174CC5">
            <w:pPr>
              <w:rPr>
                <w:sz w:val="20"/>
              </w:rPr>
            </w:pPr>
          </w:p>
        </w:tc>
        <w:tc>
          <w:tcPr>
            <w:tcW w:w="4395" w:type="dxa"/>
            <w:shd w:val="clear" w:color="auto" w:fill="FFFFFF" w:themeFill="background1"/>
          </w:tcPr>
          <w:p w14:paraId="4683159F" w14:textId="77777777" w:rsidR="00240771" w:rsidRPr="00003708" w:rsidRDefault="00240771" w:rsidP="00174CC5">
            <w:pPr>
              <w:rPr>
                <w:sz w:val="20"/>
              </w:rPr>
            </w:pPr>
            <w:r>
              <w:rPr>
                <w:sz w:val="20"/>
              </w:rPr>
              <w:t>Servicios Funerarios y gastos A</w:t>
            </w:r>
            <w:r w:rsidRPr="00003708">
              <w:rPr>
                <w:sz w:val="20"/>
              </w:rPr>
              <w:t>nexos</w:t>
            </w:r>
          </w:p>
        </w:tc>
        <w:tc>
          <w:tcPr>
            <w:tcW w:w="1842" w:type="dxa"/>
            <w:shd w:val="clear" w:color="auto" w:fill="FFFFFF" w:themeFill="background1"/>
          </w:tcPr>
          <w:p w14:paraId="2DE153FF" w14:textId="77777777" w:rsidR="00240771" w:rsidRPr="00003708" w:rsidRDefault="00240771" w:rsidP="00174CC5">
            <w:pPr>
              <w:jc w:val="right"/>
              <w:rPr>
                <w:sz w:val="20"/>
              </w:rPr>
            </w:pPr>
          </w:p>
        </w:tc>
        <w:tc>
          <w:tcPr>
            <w:tcW w:w="1701" w:type="dxa"/>
            <w:shd w:val="clear" w:color="auto" w:fill="FFFFFF" w:themeFill="background1"/>
          </w:tcPr>
          <w:p w14:paraId="3860324E" w14:textId="77777777" w:rsidR="00240771" w:rsidRPr="00003708" w:rsidRDefault="00240771" w:rsidP="00174CC5">
            <w:pPr>
              <w:jc w:val="right"/>
              <w:rPr>
                <w:sz w:val="20"/>
              </w:rPr>
            </w:pPr>
          </w:p>
        </w:tc>
        <w:tc>
          <w:tcPr>
            <w:tcW w:w="1843" w:type="dxa"/>
            <w:shd w:val="clear" w:color="auto" w:fill="FFFFFF" w:themeFill="background1"/>
          </w:tcPr>
          <w:p w14:paraId="5D76BDEA" w14:textId="77777777" w:rsidR="00240771" w:rsidRPr="00003708" w:rsidRDefault="00240771" w:rsidP="00174CC5">
            <w:pPr>
              <w:jc w:val="right"/>
              <w:rPr>
                <w:sz w:val="20"/>
              </w:rPr>
            </w:pPr>
          </w:p>
        </w:tc>
      </w:tr>
      <w:tr w:rsidR="00240771" w14:paraId="0FBCA81B" w14:textId="77777777" w:rsidTr="00174CC5">
        <w:tc>
          <w:tcPr>
            <w:tcW w:w="993" w:type="dxa"/>
            <w:shd w:val="clear" w:color="auto" w:fill="FFFFFF" w:themeFill="background1"/>
          </w:tcPr>
          <w:p w14:paraId="296202FE" w14:textId="77777777" w:rsidR="00240771" w:rsidRPr="00003708" w:rsidRDefault="00240771" w:rsidP="00174CC5">
            <w:pPr>
              <w:jc w:val="center"/>
              <w:rPr>
                <w:sz w:val="20"/>
              </w:rPr>
            </w:pPr>
            <w:r w:rsidRPr="00003708">
              <w:rPr>
                <w:sz w:val="20"/>
              </w:rPr>
              <w:t>295</w:t>
            </w:r>
          </w:p>
        </w:tc>
        <w:tc>
          <w:tcPr>
            <w:tcW w:w="4395" w:type="dxa"/>
            <w:shd w:val="clear" w:color="auto" w:fill="FFFFFF" w:themeFill="background1"/>
          </w:tcPr>
          <w:p w14:paraId="3019A2D7" w14:textId="77777777" w:rsidR="00240771" w:rsidRPr="00003708" w:rsidRDefault="00240771" w:rsidP="00174CC5">
            <w:pPr>
              <w:rPr>
                <w:sz w:val="20"/>
              </w:rPr>
            </w:pPr>
            <w:r w:rsidRPr="00003708">
              <w:rPr>
                <w:sz w:val="20"/>
              </w:rPr>
              <w:t>Servicios Especiales</w:t>
            </w:r>
          </w:p>
        </w:tc>
        <w:tc>
          <w:tcPr>
            <w:tcW w:w="1842" w:type="dxa"/>
            <w:shd w:val="clear" w:color="auto" w:fill="FFFFFF" w:themeFill="background1"/>
          </w:tcPr>
          <w:p w14:paraId="6288E067" w14:textId="77777777" w:rsidR="00240771" w:rsidRPr="00003708" w:rsidRDefault="00240771" w:rsidP="00174CC5">
            <w:pPr>
              <w:jc w:val="right"/>
              <w:rPr>
                <w:sz w:val="20"/>
              </w:rPr>
            </w:pPr>
          </w:p>
        </w:tc>
        <w:tc>
          <w:tcPr>
            <w:tcW w:w="1701" w:type="dxa"/>
            <w:shd w:val="clear" w:color="auto" w:fill="FFFFFF" w:themeFill="background1"/>
          </w:tcPr>
          <w:p w14:paraId="3815C881" w14:textId="77777777" w:rsidR="00240771" w:rsidRPr="00003708" w:rsidRDefault="00240771" w:rsidP="00174CC5">
            <w:pPr>
              <w:jc w:val="right"/>
              <w:rPr>
                <w:sz w:val="20"/>
              </w:rPr>
            </w:pPr>
          </w:p>
        </w:tc>
        <w:tc>
          <w:tcPr>
            <w:tcW w:w="1843" w:type="dxa"/>
            <w:shd w:val="clear" w:color="auto" w:fill="FFFFFF" w:themeFill="background1"/>
          </w:tcPr>
          <w:p w14:paraId="36B9C4B8" w14:textId="77777777" w:rsidR="00240771" w:rsidRPr="00003708" w:rsidRDefault="00240771" w:rsidP="00174CC5">
            <w:pPr>
              <w:jc w:val="right"/>
              <w:rPr>
                <w:sz w:val="20"/>
              </w:rPr>
            </w:pPr>
          </w:p>
        </w:tc>
      </w:tr>
      <w:tr w:rsidR="00240771" w14:paraId="7FC3F85D" w14:textId="77777777" w:rsidTr="00174CC5">
        <w:tc>
          <w:tcPr>
            <w:tcW w:w="993" w:type="dxa"/>
            <w:shd w:val="clear" w:color="auto" w:fill="FFFFFF" w:themeFill="background1"/>
          </w:tcPr>
          <w:p w14:paraId="5389BE71" w14:textId="77777777" w:rsidR="00240771" w:rsidRPr="00003708" w:rsidRDefault="00240771" w:rsidP="00174CC5">
            <w:pPr>
              <w:jc w:val="center"/>
              <w:rPr>
                <w:sz w:val="20"/>
              </w:rPr>
            </w:pPr>
            <w:r w:rsidRPr="00003708">
              <w:rPr>
                <w:sz w:val="20"/>
              </w:rPr>
              <w:t>299</w:t>
            </w:r>
          </w:p>
        </w:tc>
        <w:tc>
          <w:tcPr>
            <w:tcW w:w="4395" w:type="dxa"/>
            <w:shd w:val="clear" w:color="auto" w:fill="FFFFFF" w:themeFill="background1"/>
          </w:tcPr>
          <w:p w14:paraId="665BDC73" w14:textId="77777777" w:rsidR="00240771" w:rsidRPr="00003708" w:rsidRDefault="00240771" w:rsidP="00174CC5">
            <w:pPr>
              <w:rPr>
                <w:sz w:val="20"/>
              </w:rPr>
            </w:pPr>
            <w:r w:rsidRPr="00003708">
              <w:rPr>
                <w:sz w:val="20"/>
              </w:rPr>
              <w:t xml:space="preserve">Otros Servicios no personales </w:t>
            </w:r>
          </w:p>
        </w:tc>
        <w:tc>
          <w:tcPr>
            <w:tcW w:w="1842" w:type="dxa"/>
            <w:shd w:val="clear" w:color="auto" w:fill="FFFFFF" w:themeFill="background1"/>
          </w:tcPr>
          <w:p w14:paraId="6D251B17" w14:textId="77777777" w:rsidR="00240771" w:rsidRPr="00003708" w:rsidRDefault="00240771" w:rsidP="00174CC5">
            <w:pPr>
              <w:jc w:val="right"/>
              <w:rPr>
                <w:sz w:val="20"/>
              </w:rPr>
            </w:pPr>
          </w:p>
        </w:tc>
        <w:tc>
          <w:tcPr>
            <w:tcW w:w="1701" w:type="dxa"/>
            <w:shd w:val="clear" w:color="auto" w:fill="FFFFFF" w:themeFill="background1"/>
          </w:tcPr>
          <w:p w14:paraId="438D3019" w14:textId="77777777" w:rsidR="00240771" w:rsidRPr="00003708" w:rsidRDefault="00240771" w:rsidP="00174CC5">
            <w:pPr>
              <w:jc w:val="right"/>
              <w:rPr>
                <w:sz w:val="20"/>
              </w:rPr>
            </w:pPr>
          </w:p>
        </w:tc>
        <w:tc>
          <w:tcPr>
            <w:tcW w:w="1843" w:type="dxa"/>
            <w:shd w:val="clear" w:color="auto" w:fill="FFFFFF" w:themeFill="background1"/>
          </w:tcPr>
          <w:p w14:paraId="1A7B1AE8" w14:textId="77777777" w:rsidR="00240771" w:rsidRPr="00003708" w:rsidRDefault="00240771" w:rsidP="00174CC5">
            <w:pPr>
              <w:jc w:val="right"/>
              <w:rPr>
                <w:sz w:val="20"/>
              </w:rPr>
            </w:pPr>
          </w:p>
        </w:tc>
      </w:tr>
      <w:tr w:rsidR="00240771" w:rsidRPr="0028401E" w14:paraId="52731C90" w14:textId="77777777" w:rsidTr="00174CC5">
        <w:tc>
          <w:tcPr>
            <w:tcW w:w="5388" w:type="dxa"/>
            <w:gridSpan w:val="2"/>
            <w:shd w:val="clear" w:color="auto" w:fill="FFFFFF" w:themeFill="background1"/>
          </w:tcPr>
          <w:p w14:paraId="1C1C0FEF" w14:textId="77777777" w:rsidR="00240771" w:rsidRPr="00003708" w:rsidRDefault="00240771" w:rsidP="00174CC5">
            <w:pPr>
              <w:jc w:val="center"/>
              <w:rPr>
                <w:b/>
                <w:sz w:val="20"/>
              </w:rPr>
            </w:pPr>
            <w:r w:rsidRPr="00003708">
              <w:rPr>
                <w:b/>
                <w:sz w:val="20"/>
              </w:rPr>
              <w:t>Sub- Total</w:t>
            </w:r>
          </w:p>
        </w:tc>
        <w:tc>
          <w:tcPr>
            <w:tcW w:w="1842" w:type="dxa"/>
            <w:shd w:val="clear" w:color="auto" w:fill="FFFFFF" w:themeFill="background1"/>
          </w:tcPr>
          <w:p w14:paraId="7B9BF8F2" w14:textId="77777777" w:rsidR="00240771" w:rsidRPr="00003708" w:rsidRDefault="00240771" w:rsidP="00174CC5">
            <w:pPr>
              <w:jc w:val="right"/>
              <w:rPr>
                <w:b/>
                <w:sz w:val="20"/>
              </w:rPr>
            </w:pPr>
          </w:p>
        </w:tc>
        <w:tc>
          <w:tcPr>
            <w:tcW w:w="1701" w:type="dxa"/>
            <w:shd w:val="clear" w:color="auto" w:fill="FFFFFF" w:themeFill="background1"/>
          </w:tcPr>
          <w:p w14:paraId="29AA53CD" w14:textId="77777777" w:rsidR="00240771" w:rsidRPr="00003708" w:rsidRDefault="00240771" w:rsidP="00174CC5">
            <w:pPr>
              <w:jc w:val="right"/>
              <w:rPr>
                <w:b/>
                <w:sz w:val="20"/>
              </w:rPr>
            </w:pPr>
          </w:p>
        </w:tc>
        <w:tc>
          <w:tcPr>
            <w:tcW w:w="1843" w:type="dxa"/>
            <w:shd w:val="clear" w:color="auto" w:fill="FFFFFF" w:themeFill="background1"/>
          </w:tcPr>
          <w:p w14:paraId="065DAAEE" w14:textId="77777777" w:rsidR="00240771" w:rsidRPr="00003708" w:rsidRDefault="00240771" w:rsidP="00174CC5">
            <w:pPr>
              <w:jc w:val="right"/>
              <w:rPr>
                <w:b/>
                <w:sz w:val="20"/>
              </w:rPr>
            </w:pPr>
          </w:p>
        </w:tc>
      </w:tr>
      <w:tr w:rsidR="00240771" w14:paraId="61C64229" w14:textId="77777777" w:rsidTr="00174CC5">
        <w:tc>
          <w:tcPr>
            <w:tcW w:w="5388" w:type="dxa"/>
            <w:gridSpan w:val="2"/>
            <w:shd w:val="clear" w:color="auto" w:fill="FFFFFF" w:themeFill="background1"/>
          </w:tcPr>
          <w:p w14:paraId="251BB1AE" w14:textId="77777777" w:rsidR="00240771" w:rsidRPr="00003708" w:rsidRDefault="00240771" w:rsidP="00174CC5">
            <w:pPr>
              <w:jc w:val="center"/>
              <w:rPr>
                <w:sz w:val="20"/>
              </w:rPr>
            </w:pPr>
            <w:r>
              <w:rPr>
                <w:b/>
                <w:sz w:val="20"/>
              </w:rPr>
              <w:t>03.Materiales y Suministros 40%</w:t>
            </w:r>
          </w:p>
        </w:tc>
        <w:tc>
          <w:tcPr>
            <w:tcW w:w="5386" w:type="dxa"/>
            <w:gridSpan w:val="3"/>
            <w:shd w:val="clear" w:color="auto" w:fill="FFFFFF" w:themeFill="background1"/>
          </w:tcPr>
          <w:p w14:paraId="327C333C" w14:textId="77777777" w:rsidR="00240771" w:rsidRPr="00003708" w:rsidRDefault="00240771" w:rsidP="00174CC5">
            <w:pPr>
              <w:jc w:val="right"/>
              <w:rPr>
                <w:sz w:val="20"/>
              </w:rPr>
            </w:pPr>
          </w:p>
        </w:tc>
      </w:tr>
      <w:tr w:rsidR="00240771" w14:paraId="40FB5B57" w14:textId="77777777" w:rsidTr="00174CC5">
        <w:tc>
          <w:tcPr>
            <w:tcW w:w="993" w:type="dxa"/>
            <w:shd w:val="clear" w:color="auto" w:fill="FFFFFF" w:themeFill="background1"/>
          </w:tcPr>
          <w:p w14:paraId="0DE51609" w14:textId="77777777" w:rsidR="00240771" w:rsidRPr="00003708" w:rsidRDefault="00240771" w:rsidP="00174CC5">
            <w:pPr>
              <w:jc w:val="center"/>
              <w:rPr>
                <w:sz w:val="20"/>
              </w:rPr>
            </w:pPr>
            <w:r w:rsidRPr="00003708">
              <w:rPr>
                <w:sz w:val="20"/>
              </w:rPr>
              <w:t>331</w:t>
            </w:r>
          </w:p>
        </w:tc>
        <w:tc>
          <w:tcPr>
            <w:tcW w:w="4395" w:type="dxa"/>
            <w:shd w:val="clear" w:color="auto" w:fill="FFFFFF" w:themeFill="background1"/>
          </w:tcPr>
          <w:p w14:paraId="288B0367" w14:textId="77777777" w:rsidR="00240771" w:rsidRPr="00003708" w:rsidRDefault="00240771" w:rsidP="00174CC5">
            <w:pPr>
              <w:rPr>
                <w:sz w:val="20"/>
              </w:rPr>
            </w:pPr>
            <w:r w:rsidRPr="00003708">
              <w:rPr>
                <w:sz w:val="20"/>
              </w:rPr>
              <w:t>Papel de escritorio</w:t>
            </w:r>
          </w:p>
        </w:tc>
        <w:tc>
          <w:tcPr>
            <w:tcW w:w="1842" w:type="dxa"/>
            <w:shd w:val="clear" w:color="auto" w:fill="FFFFFF" w:themeFill="background1"/>
          </w:tcPr>
          <w:p w14:paraId="780E5FBB" w14:textId="77777777" w:rsidR="00240771" w:rsidRPr="00003708" w:rsidRDefault="00240771" w:rsidP="00174CC5">
            <w:pPr>
              <w:jc w:val="right"/>
              <w:rPr>
                <w:sz w:val="20"/>
              </w:rPr>
            </w:pPr>
          </w:p>
        </w:tc>
        <w:tc>
          <w:tcPr>
            <w:tcW w:w="1701" w:type="dxa"/>
            <w:shd w:val="clear" w:color="auto" w:fill="FFFFFF" w:themeFill="background1"/>
          </w:tcPr>
          <w:p w14:paraId="5A7B768D" w14:textId="77777777" w:rsidR="00240771" w:rsidRPr="00003708" w:rsidRDefault="00240771" w:rsidP="00174CC5">
            <w:pPr>
              <w:jc w:val="right"/>
              <w:rPr>
                <w:sz w:val="20"/>
              </w:rPr>
            </w:pPr>
          </w:p>
        </w:tc>
        <w:tc>
          <w:tcPr>
            <w:tcW w:w="1843" w:type="dxa"/>
            <w:shd w:val="clear" w:color="auto" w:fill="FFFFFF" w:themeFill="background1"/>
          </w:tcPr>
          <w:p w14:paraId="4D7FF589" w14:textId="77777777" w:rsidR="00240771" w:rsidRPr="00003708" w:rsidRDefault="00240771" w:rsidP="00174CC5">
            <w:pPr>
              <w:jc w:val="right"/>
              <w:rPr>
                <w:sz w:val="20"/>
              </w:rPr>
            </w:pPr>
          </w:p>
        </w:tc>
      </w:tr>
      <w:tr w:rsidR="00240771" w14:paraId="2CAD9A80" w14:textId="77777777" w:rsidTr="00174CC5">
        <w:tc>
          <w:tcPr>
            <w:tcW w:w="993" w:type="dxa"/>
            <w:shd w:val="clear" w:color="auto" w:fill="FFFFFF" w:themeFill="background1"/>
          </w:tcPr>
          <w:p w14:paraId="05EBF8E4" w14:textId="77777777" w:rsidR="00240771" w:rsidRPr="00003708" w:rsidRDefault="00240771" w:rsidP="00174CC5">
            <w:pPr>
              <w:jc w:val="center"/>
              <w:rPr>
                <w:sz w:val="20"/>
              </w:rPr>
            </w:pPr>
            <w:r w:rsidRPr="00003708">
              <w:rPr>
                <w:sz w:val="20"/>
              </w:rPr>
              <w:t>332</w:t>
            </w:r>
          </w:p>
        </w:tc>
        <w:tc>
          <w:tcPr>
            <w:tcW w:w="4395" w:type="dxa"/>
            <w:shd w:val="clear" w:color="auto" w:fill="FFFFFF" w:themeFill="background1"/>
          </w:tcPr>
          <w:p w14:paraId="48B805F7" w14:textId="77777777" w:rsidR="00240771" w:rsidRPr="00003708" w:rsidRDefault="00240771" w:rsidP="00174CC5">
            <w:pPr>
              <w:rPr>
                <w:sz w:val="20"/>
              </w:rPr>
            </w:pPr>
            <w:r w:rsidRPr="00003708">
              <w:rPr>
                <w:sz w:val="20"/>
              </w:rPr>
              <w:t xml:space="preserve">Productos de papel y cartón </w:t>
            </w:r>
          </w:p>
        </w:tc>
        <w:tc>
          <w:tcPr>
            <w:tcW w:w="1842" w:type="dxa"/>
            <w:shd w:val="clear" w:color="auto" w:fill="FFFFFF" w:themeFill="background1"/>
          </w:tcPr>
          <w:p w14:paraId="56C9A4FA" w14:textId="77777777" w:rsidR="00240771" w:rsidRPr="00003708" w:rsidRDefault="00240771" w:rsidP="00174CC5">
            <w:pPr>
              <w:jc w:val="right"/>
              <w:rPr>
                <w:sz w:val="20"/>
              </w:rPr>
            </w:pPr>
          </w:p>
        </w:tc>
        <w:tc>
          <w:tcPr>
            <w:tcW w:w="1701" w:type="dxa"/>
            <w:shd w:val="clear" w:color="auto" w:fill="FFFFFF" w:themeFill="background1"/>
          </w:tcPr>
          <w:p w14:paraId="10CAF945" w14:textId="77777777" w:rsidR="00240771" w:rsidRPr="00003708" w:rsidRDefault="00240771" w:rsidP="00174CC5">
            <w:pPr>
              <w:jc w:val="right"/>
              <w:rPr>
                <w:sz w:val="20"/>
              </w:rPr>
            </w:pPr>
          </w:p>
        </w:tc>
        <w:tc>
          <w:tcPr>
            <w:tcW w:w="1843" w:type="dxa"/>
            <w:shd w:val="clear" w:color="auto" w:fill="FFFFFF" w:themeFill="background1"/>
          </w:tcPr>
          <w:p w14:paraId="55C97580" w14:textId="77777777" w:rsidR="00240771" w:rsidRPr="00003708" w:rsidRDefault="00240771" w:rsidP="00174CC5">
            <w:pPr>
              <w:jc w:val="right"/>
              <w:rPr>
                <w:sz w:val="20"/>
              </w:rPr>
            </w:pPr>
          </w:p>
        </w:tc>
      </w:tr>
      <w:tr w:rsidR="00240771" w14:paraId="501F1C1D" w14:textId="77777777" w:rsidTr="00174CC5">
        <w:tc>
          <w:tcPr>
            <w:tcW w:w="993" w:type="dxa"/>
            <w:shd w:val="clear" w:color="auto" w:fill="FFFFFF" w:themeFill="background1"/>
          </w:tcPr>
          <w:p w14:paraId="1B0CE2AA" w14:textId="77777777" w:rsidR="00240771" w:rsidRPr="00003708" w:rsidRDefault="00240771" w:rsidP="00174CC5">
            <w:pPr>
              <w:jc w:val="center"/>
              <w:rPr>
                <w:sz w:val="20"/>
              </w:rPr>
            </w:pPr>
            <w:r w:rsidRPr="00003708">
              <w:rPr>
                <w:sz w:val="20"/>
              </w:rPr>
              <w:t>333</w:t>
            </w:r>
          </w:p>
        </w:tc>
        <w:tc>
          <w:tcPr>
            <w:tcW w:w="4395" w:type="dxa"/>
            <w:shd w:val="clear" w:color="auto" w:fill="FFFFFF" w:themeFill="background1"/>
          </w:tcPr>
          <w:p w14:paraId="58605625" w14:textId="77777777" w:rsidR="00240771" w:rsidRPr="00003708" w:rsidRDefault="00240771" w:rsidP="00174CC5">
            <w:pPr>
              <w:rPr>
                <w:sz w:val="20"/>
              </w:rPr>
            </w:pPr>
            <w:r w:rsidRPr="00003708">
              <w:rPr>
                <w:sz w:val="20"/>
              </w:rPr>
              <w:t xml:space="preserve">Productos de artes gráficas </w:t>
            </w:r>
          </w:p>
        </w:tc>
        <w:tc>
          <w:tcPr>
            <w:tcW w:w="1842" w:type="dxa"/>
            <w:shd w:val="clear" w:color="auto" w:fill="FFFFFF" w:themeFill="background1"/>
          </w:tcPr>
          <w:p w14:paraId="02D5A0BD" w14:textId="77777777" w:rsidR="00240771" w:rsidRPr="00003708" w:rsidRDefault="00240771" w:rsidP="00174CC5">
            <w:pPr>
              <w:jc w:val="right"/>
              <w:rPr>
                <w:sz w:val="20"/>
              </w:rPr>
            </w:pPr>
          </w:p>
        </w:tc>
        <w:tc>
          <w:tcPr>
            <w:tcW w:w="1701" w:type="dxa"/>
            <w:shd w:val="clear" w:color="auto" w:fill="FFFFFF" w:themeFill="background1"/>
          </w:tcPr>
          <w:p w14:paraId="58841739" w14:textId="77777777" w:rsidR="00240771" w:rsidRPr="00003708" w:rsidRDefault="00240771" w:rsidP="00174CC5">
            <w:pPr>
              <w:jc w:val="right"/>
              <w:rPr>
                <w:sz w:val="20"/>
              </w:rPr>
            </w:pPr>
          </w:p>
        </w:tc>
        <w:tc>
          <w:tcPr>
            <w:tcW w:w="1843" w:type="dxa"/>
            <w:shd w:val="clear" w:color="auto" w:fill="FFFFFF" w:themeFill="background1"/>
          </w:tcPr>
          <w:p w14:paraId="5E7BD820" w14:textId="77777777" w:rsidR="00240771" w:rsidRPr="00003708" w:rsidRDefault="00240771" w:rsidP="00174CC5">
            <w:pPr>
              <w:jc w:val="right"/>
              <w:rPr>
                <w:sz w:val="20"/>
              </w:rPr>
            </w:pPr>
          </w:p>
        </w:tc>
      </w:tr>
      <w:tr w:rsidR="00240771" w14:paraId="422B1616" w14:textId="77777777" w:rsidTr="00174CC5">
        <w:tc>
          <w:tcPr>
            <w:tcW w:w="993" w:type="dxa"/>
            <w:shd w:val="clear" w:color="auto" w:fill="FFFFFF" w:themeFill="background1"/>
          </w:tcPr>
          <w:p w14:paraId="5486723B" w14:textId="77777777" w:rsidR="00240771" w:rsidRPr="00003708" w:rsidRDefault="00240771" w:rsidP="00174CC5">
            <w:pPr>
              <w:jc w:val="center"/>
              <w:rPr>
                <w:sz w:val="20"/>
              </w:rPr>
            </w:pPr>
            <w:r w:rsidRPr="00003708">
              <w:rPr>
                <w:sz w:val="20"/>
              </w:rPr>
              <w:t>341</w:t>
            </w:r>
          </w:p>
        </w:tc>
        <w:tc>
          <w:tcPr>
            <w:tcW w:w="4395" w:type="dxa"/>
            <w:shd w:val="clear" w:color="auto" w:fill="FFFFFF" w:themeFill="background1"/>
          </w:tcPr>
          <w:p w14:paraId="44D91847" w14:textId="77777777" w:rsidR="00240771" w:rsidRPr="00003708" w:rsidRDefault="00240771" w:rsidP="00174CC5">
            <w:pPr>
              <w:rPr>
                <w:sz w:val="20"/>
              </w:rPr>
            </w:pPr>
            <w:r w:rsidRPr="00003708">
              <w:rPr>
                <w:sz w:val="20"/>
              </w:rPr>
              <w:t>Combustible y lubricantes</w:t>
            </w:r>
          </w:p>
        </w:tc>
        <w:tc>
          <w:tcPr>
            <w:tcW w:w="1842" w:type="dxa"/>
            <w:shd w:val="clear" w:color="auto" w:fill="FFFFFF" w:themeFill="background1"/>
          </w:tcPr>
          <w:p w14:paraId="57852346" w14:textId="77777777" w:rsidR="00240771" w:rsidRPr="00003708" w:rsidRDefault="00240771" w:rsidP="00174CC5">
            <w:pPr>
              <w:jc w:val="right"/>
              <w:rPr>
                <w:sz w:val="20"/>
              </w:rPr>
            </w:pPr>
          </w:p>
        </w:tc>
        <w:tc>
          <w:tcPr>
            <w:tcW w:w="1701" w:type="dxa"/>
            <w:shd w:val="clear" w:color="auto" w:fill="FFFFFF" w:themeFill="background1"/>
          </w:tcPr>
          <w:p w14:paraId="29A71936" w14:textId="77777777" w:rsidR="00240771" w:rsidRPr="00003708" w:rsidRDefault="00240771" w:rsidP="00174CC5">
            <w:pPr>
              <w:jc w:val="right"/>
              <w:rPr>
                <w:sz w:val="20"/>
              </w:rPr>
            </w:pPr>
          </w:p>
        </w:tc>
        <w:tc>
          <w:tcPr>
            <w:tcW w:w="1843" w:type="dxa"/>
            <w:shd w:val="clear" w:color="auto" w:fill="FFFFFF" w:themeFill="background1"/>
          </w:tcPr>
          <w:p w14:paraId="0A7EEBDC" w14:textId="77777777" w:rsidR="00240771" w:rsidRPr="00003708" w:rsidRDefault="00240771" w:rsidP="00174CC5">
            <w:pPr>
              <w:jc w:val="right"/>
              <w:rPr>
                <w:sz w:val="20"/>
              </w:rPr>
            </w:pPr>
          </w:p>
        </w:tc>
      </w:tr>
      <w:tr w:rsidR="00240771" w14:paraId="4D8F7C99" w14:textId="77777777" w:rsidTr="00174CC5">
        <w:tc>
          <w:tcPr>
            <w:tcW w:w="993" w:type="dxa"/>
            <w:shd w:val="clear" w:color="auto" w:fill="FFFFFF" w:themeFill="background1"/>
          </w:tcPr>
          <w:p w14:paraId="09FB288E" w14:textId="77777777" w:rsidR="00240771" w:rsidRPr="00003708" w:rsidRDefault="00240771" w:rsidP="00174CC5">
            <w:pPr>
              <w:jc w:val="center"/>
              <w:rPr>
                <w:sz w:val="20"/>
              </w:rPr>
            </w:pPr>
            <w:r w:rsidRPr="00003708">
              <w:rPr>
                <w:sz w:val="20"/>
              </w:rPr>
              <w:t>342</w:t>
            </w:r>
          </w:p>
        </w:tc>
        <w:tc>
          <w:tcPr>
            <w:tcW w:w="4395" w:type="dxa"/>
            <w:shd w:val="clear" w:color="auto" w:fill="FFFFFF" w:themeFill="background1"/>
          </w:tcPr>
          <w:p w14:paraId="034F8BE8" w14:textId="77777777" w:rsidR="00240771" w:rsidRPr="00003708" w:rsidRDefault="00240771" w:rsidP="00174CC5">
            <w:pPr>
              <w:rPr>
                <w:sz w:val="20"/>
              </w:rPr>
            </w:pPr>
            <w:r w:rsidRPr="00003708">
              <w:rPr>
                <w:sz w:val="20"/>
              </w:rPr>
              <w:t>Productos químicos y conexos</w:t>
            </w:r>
          </w:p>
        </w:tc>
        <w:tc>
          <w:tcPr>
            <w:tcW w:w="1842" w:type="dxa"/>
            <w:shd w:val="clear" w:color="auto" w:fill="FFFFFF" w:themeFill="background1"/>
          </w:tcPr>
          <w:p w14:paraId="1DB6FF3A" w14:textId="77777777" w:rsidR="00240771" w:rsidRPr="00003708" w:rsidRDefault="00240771" w:rsidP="00174CC5">
            <w:pPr>
              <w:jc w:val="right"/>
              <w:rPr>
                <w:sz w:val="20"/>
              </w:rPr>
            </w:pPr>
          </w:p>
        </w:tc>
        <w:tc>
          <w:tcPr>
            <w:tcW w:w="1701" w:type="dxa"/>
            <w:shd w:val="clear" w:color="auto" w:fill="FFFFFF" w:themeFill="background1"/>
          </w:tcPr>
          <w:p w14:paraId="106A138A" w14:textId="77777777" w:rsidR="00240771" w:rsidRPr="00003708" w:rsidRDefault="00240771" w:rsidP="00174CC5">
            <w:pPr>
              <w:jc w:val="right"/>
              <w:rPr>
                <w:sz w:val="20"/>
              </w:rPr>
            </w:pPr>
          </w:p>
        </w:tc>
        <w:tc>
          <w:tcPr>
            <w:tcW w:w="1843" w:type="dxa"/>
            <w:shd w:val="clear" w:color="auto" w:fill="FFFFFF" w:themeFill="background1"/>
          </w:tcPr>
          <w:p w14:paraId="507C59D7" w14:textId="77777777" w:rsidR="00240771" w:rsidRPr="00003708" w:rsidRDefault="00240771" w:rsidP="00174CC5">
            <w:pPr>
              <w:jc w:val="right"/>
              <w:rPr>
                <w:sz w:val="20"/>
              </w:rPr>
            </w:pPr>
          </w:p>
        </w:tc>
      </w:tr>
      <w:tr w:rsidR="00240771" w14:paraId="089FA285" w14:textId="77777777" w:rsidTr="00174CC5">
        <w:tc>
          <w:tcPr>
            <w:tcW w:w="993" w:type="dxa"/>
            <w:shd w:val="clear" w:color="auto" w:fill="FFFFFF" w:themeFill="background1"/>
          </w:tcPr>
          <w:p w14:paraId="14ABDE37" w14:textId="77777777" w:rsidR="00240771" w:rsidRPr="00003708" w:rsidRDefault="00240771" w:rsidP="00174CC5">
            <w:pPr>
              <w:jc w:val="center"/>
              <w:rPr>
                <w:sz w:val="20"/>
              </w:rPr>
            </w:pPr>
            <w:r w:rsidRPr="00003708">
              <w:rPr>
                <w:sz w:val="20"/>
              </w:rPr>
              <w:t>343</w:t>
            </w:r>
          </w:p>
        </w:tc>
        <w:tc>
          <w:tcPr>
            <w:tcW w:w="4395" w:type="dxa"/>
            <w:shd w:val="clear" w:color="auto" w:fill="FFFFFF" w:themeFill="background1"/>
          </w:tcPr>
          <w:p w14:paraId="20789549" w14:textId="77777777" w:rsidR="00240771" w:rsidRPr="00003708" w:rsidRDefault="00240771" w:rsidP="00174CC5">
            <w:pPr>
              <w:rPr>
                <w:sz w:val="20"/>
              </w:rPr>
            </w:pPr>
            <w:r w:rsidRPr="00003708">
              <w:rPr>
                <w:sz w:val="20"/>
              </w:rPr>
              <w:t xml:space="preserve">Productos Farmacéuticos y conexos </w:t>
            </w:r>
          </w:p>
        </w:tc>
        <w:tc>
          <w:tcPr>
            <w:tcW w:w="1842" w:type="dxa"/>
            <w:shd w:val="clear" w:color="auto" w:fill="FFFFFF" w:themeFill="background1"/>
          </w:tcPr>
          <w:p w14:paraId="4D03D8ED" w14:textId="77777777" w:rsidR="00240771" w:rsidRPr="00003708" w:rsidRDefault="00240771" w:rsidP="00174CC5">
            <w:pPr>
              <w:jc w:val="right"/>
              <w:rPr>
                <w:sz w:val="20"/>
              </w:rPr>
            </w:pPr>
          </w:p>
        </w:tc>
        <w:tc>
          <w:tcPr>
            <w:tcW w:w="1701" w:type="dxa"/>
            <w:shd w:val="clear" w:color="auto" w:fill="FFFFFF" w:themeFill="background1"/>
          </w:tcPr>
          <w:p w14:paraId="27A5D9E9" w14:textId="77777777" w:rsidR="00240771" w:rsidRPr="00003708" w:rsidRDefault="00240771" w:rsidP="00174CC5">
            <w:pPr>
              <w:jc w:val="right"/>
              <w:rPr>
                <w:sz w:val="20"/>
              </w:rPr>
            </w:pPr>
          </w:p>
        </w:tc>
        <w:tc>
          <w:tcPr>
            <w:tcW w:w="1843" w:type="dxa"/>
            <w:shd w:val="clear" w:color="auto" w:fill="FFFFFF" w:themeFill="background1"/>
          </w:tcPr>
          <w:p w14:paraId="20A58302" w14:textId="77777777" w:rsidR="00240771" w:rsidRPr="00003708" w:rsidRDefault="00240771" w:rsidP="00174CC5">
            <w:pPr>
              <w:jc w:val="right"/>
              <w:rPr>
                <w:sz w:val="20"/>
              </w:rPr>
            </w:pPr>
          </w:p>
        </w:tc>
      </w:tr>
      <w:tr w:rsidR="00240771" w14:paraId="458463A6" w14:textId="77777777" w:rsidTr="00174CC5">
        <w:tc>
          <w:tcPr>
            <w:tcW w:w="993" w:type="dxa"/>
            <w:shd w:val="clear" w:color="auto" w:fill="FFFFFF" w:themeFill="background1"/>
          </w:tcPr>
          <w:p w14:paraId="6F2A8408" w14:textId="77777777" w:rsidR="00240771" w:rsidRPr="00003708" w:rsidRDefault="00240771" w:rsidP="00174CC5">
            <w:pPr>
              <w:jc w:val="center"/>
              <w:rPr>
                <w:sz w:val="20"/>
              </w:rPr>
            </w:pPr>
            <w:r w:rsidRPr="00003708">
              <w:rPr>
                <w:sz w:val="20"/>
              </w:rPr>
              <w:t>355</w:t>
            </w:r>
          </w:p>
        </w:tc>
        <w:tc>
          <w:tcPr>
            <w:tcW w:w="4395" w:type="dxa"/>
            <w:shd w:val="clear" w:color="auto" w:fill="FFFFFF" w:themeFill="background1"/>
          </w:tcPr>
          <w:p w14:paraId="4D181E31" w14:textId="77777777" w:rsidR="00240771" w:rsidRPr="00003708" w:rsidRDefault="00240771" w:rsidP="00174CC5">
            <w:pPr>
              <w:rPr>
                <w:sz w:val="20"/>
              </w:rPr>
            </w:pPr>
            <w:r w:rsidRPr="00003708">
              <w:rPr>
                <w:sz w:val="20"/>
              </w:rPr>
              <w:t>Artículos de plásticos</w:t>
            </w:r>
          </w:p>
        </w:tc>
        <w:tc>
          <w:tcPr>
            <w:tcW w:w="1842" w:type="dxa"/>
            <w:shd w:val="clear" w:color="auto" w:fill="FFFFFF" w:themeFill="background1"/>
          </w:tcPr>
          <w:p w14:paraId="314B1E3C" w14:textId="77777777" w:rsidR="00240771" w:rsidRPr="00003708" w:rsidRDefault="00240771" w:rsidP="00174CC5">
            <w:pPr>
              <w:jc w:val="right"/>
              <w:rPr>
                <w:sz w:val="20"/>
              </w:rPr>
            </w:pPr>
          </w:p>
        </w:tc>
        <w:tc>
          <w:tcPr>
            <w:tcW w:w="1701" w:type="dxa"/>
            <w:shd w:val="clear" w:color="auto" w:fill="FFFFFF" w:themeFill="background1"/>
          </w:tcPr>
          <w:p w14:paraId="29D3B4DF" w14:textId="77777777" w:rsidR="00240771" w:rsidRPr="00003708" w:rsidRDefault="00240771" w:rsidP="00174CC5">
            <w:pPr>
              <w:jc w:val="right"/>
              <w:rPr>
                <w:sz w:val="20"/>
              </w:rPr>
            </w:pPr>
          </w:p>
        </w:tc>
        <w:tc>
          <w:tcPr>
            <w:tcW w:w="1843" w:type="dxa"/>
            <w:shd w:val="clear" w:color="auto" w:fill="FFFFFF" w:themeFill="background1"/>
          </w:tcPr>
          <w:p w14:paraId="39CE9705" w14:textId="77777777" w:rsidR="00240771" w:rsidRPr="00003708" w:rsidRDefault="00240771" w:rsidP="00174CC5">
            <w:pPr>
              <w:jc w:val="right"/>
              <w:rPr>
                <w:sz w:val="20"/>
              </w:rPr>
            </w:pPr>
          </w:p>
        </w:tc>
      </w:tr>
      <w:tr w:rsidR="00240771" w14:paraId="2ADD862D" w14:textId="77777777" w:rsidTr="00174CC5">
        <w:tc>
          <w:tcPr>
            <w:tcW w:w="993" w:type="dxa"/>
            <w:shd w:val="clear" w:color="auto" w:fill="FFFFFF" w:themeFill="background1"/>
          </w:tcPr>
          <w:p w14:paraId="02EFA010" w14:textId="77777777" w:rsidR="00240771" w:rsidRPr="00003708" w:rsidRDefault="00240771" w:rsidP="00174CC5">
            <w:pPr>
              <w:jc w:val="center"/>
              <w:rPr>
                <w:sz w:val="20"/>
              </w:rPr>
            </w:pPr>
            <w:r w:rsidRPr="00003708">
              <w:rPr>
                <w:sz w:val="20"/>
              </w:rPr>
              <w:t>361</w:t>
            </w:r>
          </w:p>
        </w:tc>
        <w:tc>
          <w:tcPr>
            <w:tcW w:w="4395" w:type="dxa"/>
            <w:shd w:val="clear" w:color="auto" w:fill="FFFFFF" w:themeFill="background1"/>
          </w:tcPr>
          <w:p w14:paraId="3DDC479A" w14:textId="77777777" w:rsidR="00240771" w:rsidRPr="00003708" w:rsidRDefault="00240771" w:rsidP="00174CC5">
            <w:pPr>
              <w:rPr>
                <w:sz w:val="20"/>
              </w:rPr>
            </w:pPr>
            <w:r w:rsidRPr="00003708">
              <w:rPr>
                <w:sz w:val="20"/>
              </w:rPr>
              <w:t>Productos de Cemento y Asbesto</w:t>
            </w:r>
          </w:p>
        </w:tc>
        <w:tc>
          <w:tcPr>
            <w:tcW w:w="1842" w:type="dxa"/>
            <w:shd w:val="clear" w:color="auto" w:fill="FFFFFF" w:themeFill="background1"/>
          </w:tcPr>
          <w:p w14:paraId="46B3A4DB" w14:textId="77777777" w:rsidR="00240771" w:rsidRPr="00003708" w:rsidRDefault="00240771" w:rsidP="00174CC5">
            <w:pPr>
              <w:jc w:val="right"/>
              <w:rPr>
                <w:sz w:val="20"/>
              </w:rPr>
            </w:pPr>
          </w:p>
        </w:tc>
        <w:tc>
          <w:tcPr>
            <w:tcW w:w="1701" w:type="dxa"/>
            <w:shd w:val="clear" w:color="auto" w:fill="FFFFFF" w:themeFill="background1"/>
          </w:tcPr>
          <w:p w14:paraId="74C84218" w14:textId="77777777" w:rsidR="00240771" w:rsidRPr="00003708" w:rsidRDefault="00240771" w:rsidP="00174CC5">
            <w:pPr>
              <w:jc w:val="right"/>
              <w:rPr>
                <w:sz w:val="20"/>
              </w:rPr>
            </w:pPr>
          </w:p>
        </w:tc>
        <w:tc>
          <w:tcPr>
            <w:tcW w:w="1843" w:type="dxa"/>
            <w:shd w:val="clear" w:color="auto" w:fill="FFFFFF" w:themeFill="background1"/>
          </w:tcPr>
          <w:p w14:paraId="419C7912" w14:textId="77777777" w:rsidR="00240771" w:rsidRPr="00003708" w:rsidRDefault="00240771" w:rsidP="00174CC5">
            <w:pPr>
              <w:jc w:val="right"/>
              <w:rPr>
                <w:sz w:val="20"/>
              </w:rPr>
            </w:pPr>
          </w:p>
        </w:tc>
      </w:tr>
      <w:tr w:rsidR="00240771" w14:paraId="1D28849B" w14:textId="77777777" w:rsidTr="00174CC5">
        <w:tc>
          <w:tcPr>
            <w:tcW w:w="993" w:type="dxa"/>
            <w:shd w:val="clear" w:color="auto" w:fill="FFFFFF" w:themeFill="background1"/>
          </w:tcPr>
          <w:p w14:paraId="0F712FA3" w14:textId="77777777" w:rsidR="00240771" w:rsidRPr="00003708" w:rsidRDefault="00240771" w:rsidP="00174CC5">
            <w:pPr>
              <w:jc w:val="center"/>
              <w:rPr>
                <w:sz w:val="20"/>
              </w:rPr>
            </w:pPr>
            <w:r w:rsidRPr="00003708">
              <w:rPr>
                <w:sz w:val="20"/>
              </w:rPr>
              <w:t>362</w:t>
            </w:r>
          </w:p>
        </w:tc>
        <w:tc>
          <w:tcPr>
            <w:tcW w:w="4395" w:type="dxa"/>
            <w:shd w:val="clear" w:color="auto" w:fill="FFFFFF" w:themeFill="background1"/>
          </w:tcPr>
          <w:p w14:paraId="043D380A" w14:textId="77777777" w:rsidR="00240771" w:rsidRPr="00003708" w:rsidRDefault="00240771" w:rsidP="00174CC5">
            <w:pPr>
              <w:rPr>
                <w:sz w:val="20"/>
              </w:rPr>
            </w:pPr>
            <w:r w:rsidRPr="00003708">
              <w:rPr>
                <w:sz w:val="20"/>
              </w:rPr>
              <w:t>Productos de vidrio, loza y porcelana</w:t>
            </w:r>
          </w:p>
        </w:tc>
        <w:tc>
          <w:tcPr>
            <w:tcW w:w="1842" w:type="dxa"/>
            <w:shd w:val="clear" w:color="auto" w:fill="FFFFFF" w:themeFill="background1"/>
          </w:tcPr>
          <w:p w14:paraId="3B9B9779" w14:textId="77777777" w:rsidR="00240771" w:rsidRPr="00003708" w:rsidRDefault="00240771" w:rsidP="00174CC5">
            <w:pPr>
              <w:jc w:val="right"/>
              <w:rPr>
                <w:sz w:val="20"/>
              </w:rPr>
            </w:pPr>
          </w:p>
        </w:tc>
        <w:tc>
          <w:tcPr>
            <w:tcW w:w="1701" w:type="dxa"/>
            <w:shd w:val="clear" w:color="auto" w:fill="FFFFFF" w:themeFill="background1"/>
          </w:tcPr>
          <w:p w14:paraId="5B0ECD81" w14:textId="77777777" w:rsidR="00240771" w:rsidRPr="00003708" w:rsidRDefault="00240771" w:rsidP="00174CC5">
            <w:pPr>
              <w:jc w:val="right"/>
              <w:rPr>
                <w:sz w:val="20"/>
              </w:rPr>
            </w:pPr>
          </w:p>
        </w:tc>
        <w:tc>
          <w:tcPr>
            <w:tcW w:w="1843" w:type="dxa"/>
            <w:shd w:val="clear" w:color="auto" w:fill="FFFFFF" w:themeFill="background1"/>
          </w:tcPr>
          <w:p w14:paraId="61EEB1D1" w14:textId="77777777" w:rsidR="00240771" w:rsidRPr="00003708" w:rsidRDefault="00240771" w:rsidP="00174CC5">
            <w:pPr>
              <w:jc w:val="right"/>
              <w:rPr>
                <w:sz w:val="20"/>
              </w:rPr>
            </w:pPr>
          </w:p>
        </w:tc>
      </w:tr>
      <w:tr w:rsidR="00240771" w14:paraId="4B88ABCA" w14:textId="77777777" w:rsidTr="00174CC5">
        <w:tc>
          <w:tcPr>
            <w:tcW w:w="993" w:type="dxa"/>
            <w:shd w:val="clear" w:color="auto" w:fill="FFFFFF" w:themeFill="background1"/>
          </w:tcPr>
          <w:p w14:paraId="3673F471" w14:textId="77777777" w:rsidR="00240771" w:rsidRPr="00003708" w:rsidRDefault="00240771" w:rsidP="00174CC5">
            <w:pPr>
              <w:jc w:val="center"/>
              <w:rPr>
                <w:sz w:val="20"/>
              </w:rPr>
            </w:pPr>
            <w:r w:rsidRPr="00003708">
              <w:rPr>
                <w:sz w:val="20"/>
              </w:rPr>
              <w:t>365</w:t>
            </w:r>
          </w:p>
        </w:tc>
        <w:tc>
          <w:tcPr>
            <w:tcW w:w="4395" w:type="dxa"/>
            <w:shd w:val="clear" w:color="auto" w:fill="FFFFFF" w:themeFill="background1"/>
          </w:tcPr>
          <w:p w14:paraId="19756D7E" w14:textId="77777777" w:rsidR="00240771" w:rsidRPr="00003708" w:rsidRDefault="00240771" w:rsidP="00174CC5">
            <w:pPr>
              <w:rPr>
                <w:sz w:val="20"/>
              </w:rPr>
            </w:pPr>
            <w:r w:rsidRPr="00003708">
              <w:rPr>
                <w:sz w:val="20"/>
              </w:rPr>
              <w:t>Productos metálicos</w:t>
            </w:r>
          </w:p>
        </w:tc>
        <w:tc>
          <w:tcPr>
            <w:tcW w:w="1842" w:type="dxa"/>
            <w:shd w:val="clear" w:color="auto" w:fill="FFFFFF" w:themeFill="background1"/>
          </w:tcPr>
          <w:p w14:paraId="48F63777" w14:textId="77777777" w:rsidR="00240771" w:rsidRPr="00003708" w:rsidRDefault="00240771" w:rsidP="00174CC5">
            <w:pPr>
              <w:jc w:val="right"/>
              <w:rPr>
                <w:sz w:val="20"/>
              </w:rPr>
            </w:pPr>
          </w:p>
        </w:tc>
        <w:tc>
          <w:tcPr>
            <w:tcW w:w="1701" w:type="dxa"/>
            <w:shd w:val="clear" w:color="auto" w:fill="FFFFFF" w:themeFill="background1"/>
          </w:tcPr>
          <w:p w14:paraId="28BAAF04" w14:textId="77777777" w:rsidR="00240771" w:rsidRPr="00003708" w:rsidRDefault="00240771" w:rsidP="00174CC5">
            <w:pPr>
              <w:jc w:val="right"/>
              <w:rPr>
                <w:sz w:val="20"/>
              </w:rPr>
            </w:pPr>
          </w:p>
        </w:tc>
        <w:tc>
          <w:tcPr>
            <w:tcW w:w="1843" w:type="dxa"/>
            <w:shd w:val="clear" w:color="auto" w:fill="FFFFFF" w:themeFill="background1"/>
          </w:tcPr>
          <w:p w14:paraId="1CD8FDAE" w14:textId="77777777" w:rsidR="00240771" w:rsidRPr="00003708" w:rsidRDefault="00240771" w:rsidP="00174CC5">
            <w:pPr>
              <w:jc w:val="right"/>
              <w:rPr>
                <w:sz w:val="20"/>
              </w:rPr>
            </w:pPr>
          </w:p>
        </w:tc>
      </w:tr>
      <w:tr w:rsidR="00240771" w14:paraId="21270846" w14:textId="77777777" w:rsidTr="00174CC5">
        <w:tc>
          <w:tcPr>
            <w:tcW w:w="993" w:type="dxa"/>
            <w:shd w:val="clear" w:color="auto" w:fill="FFFFFF" w:themeFill="background1"/>
          </w:tcPr>
          <w:p w14:paraId="55334B55" w14:textId="77777777" w:rsidR="00240771" w:rsidRPr="00003708" w:rsidRDefault="00240771" w:rsidP="00174CC5">
            <w:pPr>
              <w:jc w:val="center"/>
              <w:rPr>
                <w:sz w:val="20"/>
              </w:rPr>
            </w:pPr>
            <w:r w:rsidRPr="00003708">
              <w:rPr>
                <w:sz w:val="20"/>
              </w:rPr>
              <w:t>366</w:t>
            </w:r>
          </w:p>
        </w:tc>
        <w:tc>
          <w:tcPr>
            <w:tcW w:w="4395" w:type="dxa"/>
            <w:shd w:val="clear" w:color="auto" w:fill="FFFFFF" w:themeFill="background1"/>
          </w:tcPr>
          <w:p w14:paraId="2BDDEBC0" w14:textId="77777777" w:rsidR="00240771" w:rsidRPr="00003708" w:rsidRDefault="00240771" w:rsidP="00174CC5">
            <w:pPr>
              <w:rPr>
                <w:sz w:val="20"/>
              </w:rPr>
            </w:pPr>
            <w:r w:rsidRPr="00003708">
              <w:rPr>
                <w:sz w:val="20"/>
              </w:rPr>
              <w:t>Minerales: Arena y graba</w:t>
            </w:r>
          </w:p>
        </w:tc>
        <w:tc>
          <w:tcPr>
            <w:tcW w:w="1842" w:type="dxa"/>
            <w:shd w:val="clear" w:color="auto" w:fill="FFFFFF" w:themeFill="background1"/>
          </w:tcPr>
          <w:p w14:paraId="7BA9DF7E" w14:textId="77777777" w:rsidR="00240771" w:rsidRPr="00003708" w:rsidRDefault="00240771" w:rsidP="00174CC5">
            <w:pPr>
              <w:jc w:val="right"/>
              <w:rPr>
                <w:sz w:val="20"/>
              </w:rPr>
            </w:pPr>
          </w:p>
        </w:tc>
        <w:tc>
          <w:tcPr>
            <w:tcW w:w="1701" w:type="dxa"/>
            <w:shd w:val="clear" w:color="auto" w:fill="FFFFFF" w:themeFill="background1"/>
          </w:tcPr>
          <w:p w14:paraId="3EEFCE33" w14:textId="77777777" w:rsidR="00240771" w:rsidRPr="00003708" w:rsidRDefault="00240771" w:rsidP="00174CC5">
            <w:pPr>
              <w:jc w:val="right"/>
              <w:rPr>
                <w:sz w:val="20"/>
              </w:rPr>
            </w:pPr>
          </w:p>
        </w:tc>
        <w:tc>
          <w:tcPr>
            <w:tcW w:w="1843" w:type="dxa"/>
            <w:shd w:val="clear" w:color="auto" w:fill="FFFFFF" w:themeFill="background1"/>
          </w:tcPr>
          <w:p w14:paraId="10C643E3" w14:textId="77777777" w:rsidR="00240771" w:rsidRPr="00003708" w:rsidRDefault="00240771" w:rsidP="00174CC5">
            <w:pPr>
              <w:jc w:val="right"/>
              <w:rPr>
                <w:sz w:val="20"/>
              </w:rPr>
            </w:pPr>
          </w:p>
        </w:tc>
      </w:tr>
      <w:tr w:rsidR="00240771" w14:paraId="29CB3FC7" w14:textId="77777777" w:rsidTr="00174CC5">
        <w:tc>
          <w:tcPr>
            <w:tcW w:w="993" w:type="dxa"/>
            <w:shd w:val="clear" w:color="auto" w:fill="FFFFFF" w:themeFill="background1"/>
          </w:tcPr>
          <w:p w14:paraId="717530BB" w14:textId="77777777" w:rsidR="00240771" w:rsidRPr="00003708" w:rsidRDefault="00240771" w:rsidP="00174CC5">
            <w:pPr>
              <w:jc w:val="center"/>
              <w:rPr>
                <w:sz w:val="20"/>
              </w:rPr>
            </w:pPr>
            <w:r w:rsidRPr="00003708">
              <w:rPr>
                <w:sz w:val="20"/>
              </w:rPr>
              <w:t>391</w:t>
            </w:r>
          </w:p>
        </w:tc>
        <w:tc>
          <w:tcPr>
            <w:tcW w:w="4395" w:type="dxa"/>
            <w:shd w:val="clear" w:color="auto" w:fill="FFFFFF" w:themeFill="background1"/>
          </w:tcPr>
          <w:p w14:paraId="37DB64D4" w14:textId="77777777" w:rsidR="00240771" w:rsidRPr="00003708" w:rsidRDefault="00240771" w:rsidP="00174CC5">
            <w:pPr>
              <w:rPr>
                <w:sz w:val="20"/>
              </w:rPr>
            </w:pPr>
            <w:r w:rsidRPr="00003708">
              <w:rPr>
                <w:sz w:val="20"/>
              </w:rPr>
              <w:t>Material de Limpieza</w:t>
            </w:r>
          </w:p>
        </w:tc>
        <w:tc>
          <w:tcPr>
            <w:tcW w:w="1842" w:type="dxa"/>
            <w:shd w:val="clear" w:color="auto" w:fill="FFFFFF" w:themeFill="background1"/>
          </w:tcPr>
          <w:p w14:paraId="76B7EC42" w14:textId="77777777" w:rsidR="00240771" w:rsidRPr="00003708" w:rsidRDefault="00240771" w:rsidP="00174CC5">
            <w:pPr>
              <w:jc w:val="right"/>
              <w:rPr>
                <w:sz w:val="20"/>
              </w:rPr>
            </w:pPr>
          </w:p>
        </w:tc>
        <w:tc>
          <w:tcPr>
            <w:tcW w:w="1701" w:type="dxa"/>
            <w:shd w:val="clear" w:color="auto" w:fill="FFFFFF" w:themeFill="background1"/>
          </w:tcPr>
          <w:p w14:paraId="08EF989D" w14:textId="77777777" w:rsidR="00240771" w:rsidRPr="00003708" w:rsidRDefault="00240771" w:rsidP="00174CC5">
            <w:pPr>
              <w:jc w:val="right"/>
              <w:rPr>
                <w:sz w:val="20"/>
              </w:rPr>
            </w:pPr>
          </w:p>
        </w:tc>
        <w:tc>
          <w:tcPr>
            <w:tcW w:w="1843" w:type="dxa"/>
            <w:shd w:val="clear" w:color="auto" w:fill="FFFFFF" w:themeFill="background1"/>
          </w:tcPr>
          <w:p w14:paraId="6ABE8398" w14:textId="77777777" w:rsidR="00240771" w:rsidRPr="00003708" w:rsidRDefault="00240771" w:rsidP="00174CC5">
            <w:pPr>
              <w:jc w:val="right"/>
              <w:rPr>
                <w:sz w:val="20"/>
              </w:rPr>
            </w:pPr>
          </w:p>
        </w:tc>
      </w:tr>
      <w:tr w:rsidR="00240771" w14:paraId="775C019E" w14:textId="77777777" w:rsidTr="00174CC5">
        <w:tc>
          <w:tcPr>
            <w:tcW w:w="993" w:type="dxa"/>
            <w:shd w:val="clear" w:color="auto" w:fill="FFFFFF" w:themeFill="background1"/>
          </w:tcPr>
          <w:p w14:paraId="755A7BCC" w14:textId="77777777" w:rsidR="00240771" w:rsidRPr="00003708" w:rsidRDefault="00240771" w:rsidP="00174CC5">
            <w:pPr>
              <w:jc w:val="center"/>
              <w:rPr>
                <w:sz w:val="20"/>
              </w:rPr>
            </w:pPr>
            <w:r w:rsidRPr="00003708">
              <w:rPr>
                <w:sz w:val="20"/>
              </w:rPr>
              <w:t>392</w:t>
            </w:r>
          </w:p>
        </w:tc>
        <w:tc>
          <w:tcPr>
            <w:tcW w:w="4395" w:type="dxa"/>
            <w:shd w:val="clear" w:color="auto" w:fill="FFFFFF" w:themeFill="background1"/>
          </w:tcPr>
          <w:p w14:paraId="2B4C3E64" w14:textId="77777777" w:rsidR="00240771" w:rsidRPr="00003708" w:rsidRDefault="00240771" w:rsidP="00174CC5">
            <w:pPr>
              <w:rPr>
                <w:sz w:val="20"/>
              </w:rPr>
            </w:pPr>
            <w:r>
              <w:rPr>
                <w:sz w:val="20"/>
              </w:rPr>
              <w:t>Útiles de escritorio, Oficina y Enseñanza</w:t>
            </w:r>
          </w:p>
        </w:tc>
        <w:tc>
          <w:tcPr>
            <w:tcW w:w="1842" w:type="dxa"/>
            <w:shd w:val="clear" w:color="auto" w:fill="FFFFFF" w:themeFill="background1"/>
          </w:tcPr>
          <w:p w14:paraId="270250C8" w14:textId="77777777" w:rsidR="00240771" w:rsidRPr="00003708" w:rsidRDefault="00240771" w:rsidP="00174CC5">
            <w:pPr>
              <w:jc w:val="right"/>
              <w:rPr>
                <w:sz w:val="20"/>
              </w:rPr>
            </w:pPr>
          </w:p>
        </w:tc>
        <w:tc>
          <w:tcPr>
            <w:tcW w:w="1701" w:type="dxa"/>
            <w:shd w:val="clear" w:color="auto" w:fill="FFFFFF" w:themeFill="background1"/>
          </w:tcPr>
          <w:p w14:paraId="1EE1C2F4" w14:textId="77777777" w:rsidR="00240771" w:rsidRPr="00003708" w:rsidRDefault="00240771" w:rsidP="00174CC5">
            <w:pPr>
              <w:jc w:val="right"/>
              <w:rPr>
                <w:sz w:val="20"/>
              </w:rPr>
            </w:pPr>
          </w:p>
        </w:tc>
        <w:tc>
          <w:tcPr>
            <w:tcW w:w="1843" w:type="dxa"/>
            <w:shd w:val="clear" w:color="auto" w:fill="FFFFFF" w:themeFill="background1"/>
          </w:tcPr>
          <w:p w14:paraId="5600CA41" w14:textId="77777777" w:rsidR="00240771" w:rsidRPr="00003708" w:rsidRDefault="00240771" w:rsidP="00174CC5">
            <w:pPr>
              <w:jc w:val="right"/>
              <w:rPr>
                <w:sz w:val="20"/>
              </w:rPr>
            </w:pPr>
          </w:p>
        </w:tc>
      </w:tr>
      <w:tr w:rsidR="00240771" w14:paraId="063A2CA7" w14:textId="77777777" w:rsidTr="00174CC5">
        <w:tc>
          <w:tcPr>
            <w:tcW w:w="993" w:type="dxa"/>
            <w:shd w:val="clear" w:color="auto" w:fill="FFFFFF" w:themeFill="background1"/>
          </w:tcPr>
          <w:p w14:paraId="1FB6FAB8" w14:textId="77777777" w:rsidR="00240771" w:rsidRPr="00003708" w:rsidRDefault="00240771" w:rsidP="00174CC5">
            <w:pPr>
              <w:jc w:val="center"/>
              <w:rPr>
                <w:sz w:val="20"/>
              </w:rPr>
            </w:pPr>
            <w:r w:rsidRPr="00003708">
              <w:rPr>
                <w:sz w:val="20"/>
              </w:rPr>
              <w:t>394</w:t>
            </w:r>
          </w:p>
        </w:tc>
        <w:tc>
          <w:tcPr>
            <w:tcW w:w="4395" w:type="dxa"/>
            <w:shd w:val="clear" w:color="auto" w:fill="FFFFFF" w:themeFill="background1"/>
          </w:tcPr>
          <w:p w14:paraId="49BD231C" w14:textId="764C8848" w:rsidR="00240771" w:rsidRPr="00003708" w:rsidRDefault="00240771" w:rsidP="00174CC5">
            <w:pPr>
              <w:rPr>
                <w:sz w:val="20"/>
              </w:rPr>
            </w:pPr>
            <w:r w:rsidRPr="00003708">
              <w:rPr>
                <w:sz w:val="20"/>
              </w:rPr>
              <w:t xml:space="preserve">Útiles de </w:t>
            </w:r>
            <w:r w:rsidR="001E2E59" w:rsidRPr="00003708">
              <w:rPr>
                <w:sz w:val="20"/>
              </w:rPr>
              <w:t>Deporte y</w:t>
            </w:r>
            <w:r w:rsidRPr="00003708">
              <w:rPr>
                <w:sz w:val="20"/>
              </w:rPr>
              <w:t xml:space="preserve"> recreativos</w:t>
            </w:r>
          </w:p>
        </w:tc>
        <w:tc>
          <w:tcPr>
            <w:tcW w:w="1842" w:type="dxa"/>
            <w:shd w:val="clear" w:color="auto" w:fill="FFFFFF" w:themeFill="background1"/>
          </w:tcPr>
          <w:p w14:paraId="77F8C0D6" w14:textId="77777777" w:rsidR="00240771" w:rsidRPr="00003708" w:rsidRDefault="00240771" w:rsidP="00174CC5">
            <w:pPr>
              <w:jc w:val="right"/>
              <w:rPr>
                <w:sz w:val="20"/>
              </w:rPr>
            </w:pPr>
          </w:p>
        </w:tc>
        <w:tc>
          <w:tcPr>
            <w:tcW w:w="1701" w:type="dxa"/>
            <w:shd w:val="clear" w:color="auto" w:fill="FFFFFF" w:themeFill="background1"/>
          </w:tcPr>
          <w:p w14:paraId="1D0ABF84" w14:textId="77777777" w:rsidR="00240771" w:rsidRPr="00003708" w:rsidRDefault="00240771" w:rsidP="00174CC5">
            <w:pPr>
              <w:jc w:val="right"/>
              <w:rPr>
                <w:sz w:val="20"/>
              </w:rPr>
            </w:pPr>
          </w:p>
        </w:tc>
        <w:tc>
          <w:tcPr>
            <w:tcW w:w="1843" w:type="dxa"/>
            <w:shd w:val="clear" w:color="auto" w:fill="FFFFFF" w:themeFill="background1"/>
          </w:tcPr>
          <w:p w14:paraId="4061E27A" w14:textId="77777777" w:rsidR="00240771" w:rsidRPr="00003708" w:rsidRDefault="00240771" w:rsidP="00174CC5">
            <w:pPr>
              <w:jc w:val="right"/>
              <w:rPr>
                <w:sz w:val="20"/>
              </w:rPr>
            </w:pPr>
          </w:p>
        </w:tc>
      </w:tr>
      <w:tr w:rsidR="00240771" w14:paraId="67FF218C" w14:textId="77777777" w:rsidTr="00174CC5">
        <w:tc>
          <w:tcPr>
            <w:tcW w:w="993" w:type="dxa"/>
            <w:shd w:val="clear" w:color="auto" w:fill="FFFFFF" w:themeFill="background1"/>
          </w:tcPr>
          <w:p w14:paraId="00CFBD57" w14:textId="77777777" w:rsidR="00240771" w:rsidRPr="00003708" w:rsidRDefault="00240771" w:rsidP="00174CC5">
            <w:pPr>
              <w:jc w:val="center"/>
              <w:rPr>
                <w:sz w:val="20"/>
              </w:rPr>
            </w:pPr>
            <w:r w:rsidRPr="00003708">
              <w:rPr>
                <w:sz w:val="20"/>
              </w:rPr>
              <w:t>395</w:t>
            </w:r>
          </w:p>
        </w:tc>
        <w:tc>
          <w:tcPr>
            <w:tcW w:w="4395" w:type="dxa"/>
            <w:shd w:val="clear" w:color="auto" w:fill="FFFFFF" w:themeFill="background1"/>
          </w:tcPr>
          <w:p w14:paraId="3C9F6EB3" w14:textId="77777777" w:rsidR="00240771" w:rsidRPr="00003708" w:rsidRDefault="00240771" w:rsidP="00174CC5">
            <w:pPr>
              <w:rPr>
                <w:sz w:val="20"/>
              </w:rPr>
            </w:pPr>
            <w:r w:rsidRPr="00003708">
              <w:rPr>
                <w:sz w:val="20"/>
              </w:rPr>
              <w:t>Útiles de Cocina y Comedor</w:t>
            </w:r>
          </w:p>
        </w:tc>
        <w:tc>
          <w:tcPr>
            <w:tcW w:w="1842" w:type="dxa"/>
            <w:shd w:val="clear" w:color="auto" w:fill="FFFFFF" w:themeFill="background1"/>
          </w:tcPr>
          <w:p w14:paraId="4B66966E" w14:textId="77777777" w:rsidR="00240771" w:rsidRPr="00003708" w:rsidRDefault="00240771" w:rsidP="00174CC5">
            <w:pPr>
              <w:jc w:val="right"/>
              <w:rPr>
                <w:sz w:val="20"/>
              </w:rPr>
            </w:pPr>
          </w:p>
        </w:tc>
        <w:tc>
          <w:tcPr>
            <w:tcW w:w="1701" w:type="dxa"/>
            <w:shd w:val="clear" w:color="auto" w:fill="FFFFFF" w:themeFill="background1"/>
          </w:tcPr>
          <w:p w14:paraId="39A5D141" w14:textId="77777777" w:rsidR="00240771" w:rsidRPr="00003708" w:rsidRDefault="00240771" w:rsidP="00174CC5">
            <w:pPr>
              <w:jc w:val="right"/>
              <w:rPr>
                <w:sz w:val="20"/>
              </w:rPr>
            </w:pPr>
          </w:p>
        </w:tc>
        <w:tc>
          <w:tcPr>
            <w:tcW w:w="1843" w:type="dxa"/>
            <w:shd w:val="clear" w:color="auto" w:fill="FFFFFF" w:themeFill="background1"/>
          </w:tcPr>
          <w:p w14:paraId="2959758B" w14:textId="77777777" w:rsidR="00240771" w:rsidRPr="00003708" w:rsidRDefault="00240771" w:rsidP="00174CC5">
            <w:pPr>
              <w:jc w:val="right"/>
              <w:rPr>
                <w:sz w:val="20"/>
              </w:rPr>
            </w:pPr>
          </w:p>
        </w:tc>
      </w:tr>
      <w:tr w:rsidR="00240771" w14:paraId="52F86B39" w14:textId="77777777" w:rsidTr="00174CC5">
        <w:tc>
          <w:tcPr>
            <w:tcW w:w="993" w:type="dxa"/>
            <w:shd w:val="clear" w:color="auto" w:fill="FFFFFF" w:themeFill="background1"/>
          </w:tcPr>
          <w:p w14:paraId="41B6DFB6" w14:textId="77777777" w:rsidR="00240771" w:rsidRPr="00003708" w:rsidRDefault="00240771" w:rsidP="00174CC5">
            <w:pPr>
              <w:jc w:val="center"/>
              <w:rPr>
                <w:sz w:val="20"/>
              </w:rPr>
            </w:pPr>
            <w:r w:rsidRPr="00003708">
              <w:rPr>
                <w:sz w:val="20"/>
              </w:rPr>
              <w:t>396</w:t>
            </w:r>
          </w:p>
        </w:tc>
        <w:tc>
          <w:tcPr>
            <w:tcW w:w="4395" w:type="dxa"/>
            <w:shd w:val="clear" w:color="auto" w:fill="FFFFFF" w:themeFill="background1"/>
          </w:tcPr>
          <w:p w14:paraId="1FB11984" w14:textId="77777777" w:rsidR="00240771" w:rsidRPr="00003708" w:rsidRDefault="00240771" w:rsidP="00174CC5">
            <w:pPr>
              <w:rPr>
                <w:sz w:val="20"/>
              </w:rPr>
            </w:pPr>
            <w:r w:rsidRPr="00003708">
              <w:rPr>
                <w:sz w:val="20"/>
              </w:rPr>
              <w:t>Productos Eléctricos y afines</w:t>
            </w:r>
          </w:p>
        </w:tc>
        <w:tc>
          <w:tcPr>
            <w:tcW w:w="1842" w:type="dxa"/>
            <w:shd w:val="clear" w:color="auto" w:fill="FFFFFF" w:themeFill="background1"/>
          </w:tcPr>
          <w:p w14:paraId="682CB2F8" w14:textId="77777777" w:rsidR="00240771" w:rsidRPr="00003708" w:rsidRDefault="00240771" w:rsidP="00174CC5">
            <w:pPr>
              <w:jc w:val="right"/>
              <w:rPr>
                <w:sz w:val="20"/>
              </w:rPr>
            </w:pPr>
          </w:p>
        </w:tc>
        <w:tc>
          <w:tcPr>
            <w:tcW w:w="1701" w:type="dxa"/>
            <w:shd w:val="clear" w:color="auto" w:fill="FFFFFF" w:themeFill="background1"/>
          </w:tcPr>
          <w:p w14:paraId="15DAC204" w14:textId="77777777" w:rsidR="00240771" w:rsidRPr="00003708" w:rsidRDefault="00240771" w:rsidP="00174CC5">
            <w:pPr>
              <w:jc w:val="right"/>
              <w:rPr>
                <w:sz w:val="20"/>
              </w:rPr>
            </w:pPr>
          </w:p>
        </w:tc>
        <w:tc>
          <w:tcPr>
            <w:tcW w:w="1843" w:type="dxa"/>
            <w:shd w:val="clear" w:color="auto" w:fill="FFFFFF" w:themeFill="background1"/>
          </w:tcPr>
          <w:p w14:paraId="0451D8D7" w14:textId="77777777" w:rsidR="00240771" w:rsidRPr="00003708" w:rsidRDefault="00240771" w:rsidP="00174CC5">
            <w:pPr>
              <w:jc w:val="right"/>
              <w:rPr>
                <w:sz w:val="20"/>
              </w:rPr>
            </w:pPr>
          </w:p>
        </w:tc>
      </w:tr>
      <w:tr w:rsidR="00240771" w14:paraId="1B632DC4" w14:textId="77777777" w:rsidTr="00174CC5">
        <w:trPr>
          <w:trHeight w:val="70"/>
        </w:trPr>
        <w:tc>
          <w:tcPr>
            <w:tcW w:w="993" w:type="dxa"/>
            <w:shd w:val="clear" w:color="auto" w:fill="FFFFFF" w:themeFill="background1"/>
          </w:tcPr>
          <w:p w14:paraId="1F364F9D" w14:textId="77777777" w:rsidR="00240771" w:rsidRPr="00003708" w:rsidRDefault="00240771" w:rsidP="00174CC5">
            <w:pPr>
              <w:jc w:val="center"/>
              <w:rPr>
                <w:sz w:val="20"/>
              </w:rPr>
            </w:pPr>
            <w:r w:rsidRPr="00003708">
              <w:rPr>
                <w:sz w:val="20"/>
              </w:rPr>
              <w:t>397</w:t>
            </w:r>
          </w:p>
        </w:tc>
        <w:tc>
          <w:tcPr>
            <w:tcW w:w="4395" w:type="dxa"/>
            <w:shd w:val="clear" w:color="auto" w:fill="FFFFFF" w:themeFill="background1"/>
          </w:tcPr>
          <w:p w14:paraId="0198EEB7" w14:textId="77777777" w:rsidR="00240771" w:rsidRPr="00003708" w:rsidRDefault="00240771" w:rsidP="00174CC5">
            <w:pPr>
              <w:rPr>
                <w:sz w:val="20"/>
              </w:rPr>
            </w:pPr>
            <w:r w:rsidRPr="00003708">
              <w:rPr>
                <w:sz w:val="20"/>
              </w:rPr>
              <w:t xml:space="preserve">Materiales y útiles relacionados con informática </w:t>
            </w:r>
          </w:p>
        </w:tc>
        <w:tc>
          <w:tcPr>
            <w:tcW w:w="1842" w:type="dxa"/>
            <w:shd w:val="clear" w:color="auto" w:fill="FFFFFF" w:themeFill="background1"/>
          </w:tcPr>
          <w:p w14:paraId="630A8A31" w14:textId="77777777" w:rsidR="00240771" w:rsidRPr="00003708" w:rsidRDefault="00240771" w:rsidP="00174CC5">
            <w:pPr>
              <w:jc w:val="right"/>
              <w:rPr>
                <w:sz w:val="20"/>
              </w:rPr>
            </w:pPr>
          </w:p>
        </w:tc>
        <w:tc>
          <w:tcPr>
            <w:tcW w:w="1701" w:type="dxa"/>
            <w:shd w:val="clear" w:color="auto" w:fill="FFFFFF" w:themeFill="background1"/>
          </w:tcPr>
          <w:p w14:paraId="26645DFC" w14:textId="77777777" w:rsidR="00240771" w:rsidRPr="00003708" w:rsidRDefault="00240771" w:rsidP="00174CC5">
            <w:pPr>
              <w:jc w:val="right"/>
              <w:rPr>
                <w:sz w:val="20"/>
              </w:rPr>
            </w:pPr>
          </w:p>
        </w:tc>
        <w:tc>
          <w:tcPr>
            <w:tcW w:w="1843" w:type="dxa"/>
            <w:shd w:val="clear" w:color="auto" w:fill="FFFFFF" w:themeFill="background1"/>
          </w:tcPr>
          <w:p w14:paraId="737645DD" w14:textId="77777777" w:rsidR="00240771" w:rsidRPr="00003708" w:rsidRDefault="00240771" w:rsidP="00174CC5">
            <w:pPr>
              <w:jc w:val="right"/>
              <w:rPr>
                <w:sz w:val="20"/>
              </w:rPr>
            </w:pPr>
          </w:p>
        </w:tc>
      </w:tr>
      <w:tr w:rsidR="00240771" w14:paraId="282BF7E7" w14:textId="77777777" w:rsidTr="00174CC5">
        <w:tc>
          <w:tcPr>
            <w:tcW w:w="993" w:type="dxa"/>
            <w:shd w:val="clear" w:color="auto" w:fill="FFFFFF" w:themeFill="background1"/>
          </w:tcPr>
          <w:p w14:paraId="46DF830E" w14:textId="77777777" w:rsidR="00240771" w:rsidRPr="00003708" w:rsidRDefault="00240771" w:rsidP="00174CC5">
            <w:pPr>
              <w:jc w:val="center"/>
              <w:rPr>
                <w:sz w:val="20"/>
              </w:rPr>
            </w:pPr>
            <w:r w:rsidRPr="00003708">
              <w:rPr>
                <w:sz w:val="20"/>
              </w:rPr>
              <w:t>399</w:t>
            </w:r>
          </w:p>
        </w:tc>
        <w:tc>
          <w:tcPr>
            <w:tcW w:w="4395" w:type="dxa"/>
            <w:shd w:val="clear" w:color="auto" w:fill="FFFFFF" w:themeFill="background1"/>
          </w:tcPr>
          <w:p w14:paraId="07B39B89" w14:textId="77777777" w:rsidR="00240771" w:rsidRPr="00003708" w:rsidRDefault="00240771" w:rsidP="00174CC5">
            <w:pPr>
              <w:rPr>
                <w:sz w:val="20"/>
              </w:rPr>
            </w:pPr>
            <w:r w:rsidRPr="00003708">
              <w:rPr>
                <w:sz w:val="20"/>
              </w:rPr>
              <w:t xml:space="preserve">Útiles Diversos </w:t>
            </w:r>
          </w:p>
        </w:tc>
        <w:tc>
          <w:tcPr>
            <w:tcW w:w="1842" w:type="dxa"/>
            <w:shd w:val="clear" w:color="auto" w:fill="FFFFFF" w:themeFill="background1"/>
          </w:tcPr>
          <w:p w14:paraId="10629C62" w14:textId="77777777" w:rsidR="00240771" w:rsidRPr="00003708" w:rsidRDefault="00240771" w:rsidP="00174CC5">
            <w:pPr>
              <w:jc w:val="right"/>
              <w:rPr>
                <w:sz w:val="20"/>
              </w:rPr>
            </w:pPr>
          </w:p>
        </w:tc>
        <w:tc>
          <w:tcPr>
            <w:tcW w:w="1701" w:type="dxa"/>
            <w:shd w:val="clear" w:color="auto" w:fill="FFFFFF" w:themeFill="background1"/>
          </w:tcPr>
          <w:p w14:paraId="32160543" w14:textId="77777777" w:rsidR="00240771" w:rsidRPr="00003708" w:rsidRDefault="00240771" w:rsidP="00174CC5">
            <w:pPr>
              <w:jc w:val="right"/>
              <w:rPr>
                <w:sz w:val="20"/>
              </w:rPr>
            </w:pPr>
          </w:p>
        </w:tc>
        <w:tc>
          <w:tcPr>
            <w:tcW w:w="1843" w:type="dxa"/>
            <w:shd w:val="clear" w:color="auto" w:fill="FFFFFF" w:themeFill="background1"/>
          </w:tcPr>
          <w:p w14:paraId="11D4B4E2" w14:textId="77777777" w:rsidR="00240771" w:rsidRPr="00003708" w:rsidRDefault="00240771" w:rsidP="00174CC5">
            <w:pPr>
              <w:jc w:val="right"/>
              <w:rPr>
                <w:sz w:val="20"/>
              </w:rPr>
            </w:pPr>
          </w:p>
        </w:tc>
      </w:tr>
      <w:tr w:rsidR="00240771" w:rsidRPr="00AD1FAB" w14:paraId="1961191F" w14:textId="77777777" w:rsidTr="00174CC5">
        <w:tc>
          <w:tcPr>
            <w:tcW w:w="5388" w:type="dxa"/>
            <w:gridSpan w:val="2"/>
            <w:shd w:val="clear" w:color="auto" w:fill="FFFFFF" w:themeFill="background1"/>
          </w:tcPr>
          <w:p w14:paraId="39D21C6E" w14:textId="77777777" w:rsidR="00240771" w:rsidRPr="00003708" w:rsidRDefault="00240771" w:rsidP="00174CC5">
            <w:pPr>
              <w:jc w:val="center"/>
              <w:rPr>
                <w:b/>
                <w:sz w:val="20"/>
              </w:rPr>
            </w:pPr>
            <w:r w:rsidRPr="00003708">
              <w:rPr>
                <w:b/>
                <w:sz w:val="20"/>
              </w:rPr>
              <w:t>Sub- Total</w:t>
            </w:r>
          </w:p>
        </w:tc>
        <w:tc>
          <w:tcPr>
            <w:tcW w:w="1842" w:type="dxa"/>
            <w:shd w:val="clear" w:color="auto" w:fill="FFFFFF" w:themeFill="background1"/>
          </w:tcPr>
          <w:p w14:paraId="4C9974B0" w14:textId="77777777" w:rsidR="00240771" w:rsidRPr="00003708" w:rsidRDefault="00240771" w:rsidP="00174CC5">
            <w:pPr>
              <w:jc w:val="right"/>
              <w:rPr>
                <w:b/>
                <w:sz w:val="20"/>
              </w:rPr>
            </w:pPr>
          </w:p>
        </w:tc>
        <w:tc>
          <w:tcPr>
            <w:tcW w:w="1701" w:type="dxa"/>
            <w:shd w:val="clear" w:color="auto" w:fill="FFFFFF" w:themeFill="background1"/>
          </w:tcPr>
          <w:p w14:paraId="361E5DC7" w14:textId="77777777" w:rsidR="00240771" w:rsidRPr="00003708" w:rsidRDefault="00240771" w:rsidP="00174CC5">
            <w:pPr>
              <w:jc w:val="right"/>
              <w:rPr>
                <w:b/>
                <w:sz w:val="20"/>
              </w:rPr>
            </w:pPr>
          </w:p>
        </w:tc>
        <w:tc>
          <w:tcPr>
            <w:tcW w:w="1843" w:type="dxa"/>
            <w:shd w:val="clear" w:color="auto" w:fill="FFFFFF" w:themeFill="background1"/>
          </w:tcPr>
          <w:p w14:paraId="46006CF7" w14:textId="77777777" w:rsidR="00240771" w:rsidRPr="00003708" w:rsidRDefault="00240771" w:rsidP="00174CC5">
            <w:pPr>
              <w:jc w:val="right"/>
              <w:rPr>
                <w:b/>
                <w:sz w:val="20"/>
              </w:rPr>
            </w:pPr>
          </w:p>
        </w:tc>
      </w:tr>
      <w:tr w:rsidR="00240771" w14:paraId="0898EA3D" w14:textId="77777777" w:rsidTr="00174CC5">
        <w:tc>
          <w:tcPr>
            <w:tcW w:w="5388" w:type="dxa"/>
            <w:gridSpan w:val="2"/>
            <w:shd w:val="clear" w:color="auto" w:fill="FFFFFF" w:themeFill="background1"/>
          </w:tcPr>
          <w:p w14:paraId="3D0D887D" w14:textId="77777777" w:rsidR="00240771" w:rsidRPr="009A350D" w:rsidRDefault="00240771" w:rsidP="00174CC5">
            <w:pPr>
              <w:jc w:val="center"/>
              <w:rPr>
                <w:b/>
                <w:sz w:val="20"/>
              </w:rPr>
            </w:pPr>
            <w:r>
              <w:rPr>
                <w:b/>
                <w:sz w:val="20"/>
              </w:rPr>
              <w:t>06. Activos No Financieros 20%</w:t>
            </w:r>
          </w:p>
        </w:tc>
        <w:tc>
          <w:tcPr>
            <w:tcW w:w="5386" w:type="dxa"/>
            <w:gridSpan w:val="3"/>
            <w:shd w:val="clear" w:color="auto" w:fill="FFFFFF" w:themeFill="background1"/>
          </w:tcPr>
          <w:p w14:paraId="4B39EF2A" w14:textId="77777777" w:rsidR="00240771" w:rsidRPr="00003708" w:rsidRDefault="00240771" w:rsidP="00174CC5">
            <w:pPr>
              <w:jc w:val="right"/>
              <w:rPr>
                <w:sz w:val="20"/>
              </w:rPr>
            </w:pPr>
          </w:p>
        </w:tc>
      </w:tr>
      <w:tr w:rsidR="00240771" w14:paraId="199C2001" w14:textId="77777777" w:rsidTr="00174CC5">
        <w:tc>
          <w:tcPr>
            <w:tcW w:w="993" w:type="dxa"/>
            <w:shd w:val="clear" w:color="auto" w:fill="FFFFFF" w:themeFill="background1"/>
          </w:tcPr>
          <w:p w14:paraId="6D5EE0AD" w14:textId="77777777" w:rsidR="00240771" w:rsidRPr="00003708" w:rsidRDefault="00240771" w:rsidP="00174CC5">
            <w:pPr>
              <w:jc w:val="center"/>
              <w:rPr>
                <w:sz w:val="20"/>
              </w:rPr>
            </w:pPr>
            <w:r w:rsidRPr="00003708">
              <w:rPr>
                <w:sz w:val="20"/>
              </w:rPr>
              <w:t>612</w:t>
            </w:r>
          </w:p>
        </w:tc>
        <w:tc>
          <w:tcPr>
            <w:tcW w:w="4395" w:type="dxa"/>
            <w:shd w:val="clear" w:color="auto" w:fill="FFFFFF" w:themeFill="background1"/>
          </w:tcPr>
          <w:p w14:paraId="6BDE47BA" w14:textId="77777777" w:rsidR="00240771" w:rsidRPr="00003708" w:rsidRDefault="00240771" w:rsidP="00174CC5">
            <w:pPr>
              <w:rPr>
                <w:sz w:val="20"/>
              </w:rPr>
            </w:pPr>
            <w:r w:rsidRPr="00003708">
              <w:rPr>
                <w:sz w:val="20"/>
              </w:rPr>
              <w:t>Equipo educacional y recreativo</w:t>
            </w:r>
          </w:p>
        </w:tc>
        <w:tc>
          <w:tcPr>
            <w:tcW w:w="1842" w:type="dxa"/>
            <w:shd w:val="clear" w:color="auto" w:fill="FFFFFF" w:themeFill="background1"/>
          </w:tcPr>
          <w:p w14:paraId="4972A694" w14:textId="77777777" w:rsidR="00240771" w:rsidRPr="00003708" w:rsidRDefault="00240771" w:rsidP="00174CC5">
            <w:pPr>
              <w:jc w:val="right"/>
              <w:rPr>
                <w:sz w:val="20"/>
              </w:rPr>
            </w:pPr>
          </w:p>
        </w:tc>
        <w:tc>
          <w:tcPr>
            <w:tcW w:w="1701" w:type="dxa"/>
            <w:shd w:val="clear" w:color="auto" w:fill="FFFFFF" w:themeFill="background1"/>
          </w:tcPr>
          <w:p w14:paraId="4E6D46EB" w14:textId="77777777" w:rsidR="00240771" w:rsidRPr="00003708" w:rsidRDefault="00240771" w:rsidP="00174CC5">
            <w:pPr>
              <w:jc w:val="right"/>
              <w:rPr>
                <w:sz w:val="20"/>
              </w:rPr>
            </w:pPr>
          </w:p>
        </w:tc>
        <w:tc>
          <w:tcPr>
            <w:tcW w:w="1843" w:type="dxa"/>
            <w:shd w:val="clear" w:color="auto" w:fill="FFFFFF" w:themeFill="background1"/>
          </w:tcPr>
          <w:p w14:paraId="51468654" w14:textId="77777777" w:rsidR="00240771" w:rsidRPr="00003708" w:rsidRDefault="00240771" w:rsidP="00174CC5">
            <w:pPr>
              <w:jc w:val="right"/>
              <w:rPr>
                <w:sz w:val="20"/>
              </w:rPr>
            </w:pPr>
          </w:p>
        </w:tc>
      </w:tr>
      <w:tr w:rsidR="00240771" w14:paraId="61CB7287" w14:textId="77777777" w:rsidTr="00174CC5">
        <w:tc>
          <w:tcPr>
            <w:tcW w:w="993" w:type="dxa"/>
            <w:shd w:val="clear" w:color="auto" w:fill="FFFFFF" w:themeFill="background1"/>
          </w:tcPr>
          <w:p w14:paraId="158497E3" w14:textId="77777777" w:rsidR="00240771" w:rsidRPr="00003708" w:rsidRDefault="00240771" w:rsidP="00174CC5">
            <w:pPr>
              <w:jc w:val="center"/>
              <w:rPr>
                <w:sz w:val="20"/>
              </w:rPr>
            </w:pPr>
            <w:r w:rsidRPr="00003708">
              <w:rPr>
                <w:sz w:val="20"/>
              </w:rPr>
              <w:t>614</w:t>
            </w:r>
          </w:p>
        </w:tc>
        <w:tc>
          <w:tcPr>
            <w:tcW w:w="4395" w:type="dxa"/>
            <w:shd w:val="clear" w:color="auto" w:fill="FFFFFF" w:themeFill="background1"/>
          </w:tcPr>
          <w:p w14:paraId="1AC3AAEC" w14:textId="77777777" w:rsidR="00240771" w:rsidRPr="00003708" w:rsidRDefault="00240771" w:rsidP="00174CC5">
            <w:pPr>
              <w:rPr>
                <w:sz w:val="20"/>
              </w:rPr>
            </w:pPr>
            <w:r w:rsidRPr="00003708">
              <w:rPr>
                <w:sz w:val="20"/>
              </w:rPr>
              <w:t>Equipo de informática.</w:t>
            </w:r>
          </w:p>
        </w:tc>
        <w:tc>
          <w:tcPr>
            <w:tcW w:w="1842" w:type="dxa"/>
            <w:shd w:val="clear" w:color="auto" w:fill="FFFFFF" w:themeFill="background1"/>
          </w:tcPr>
          <w:p w14:paraId="5F80CFD6" w14:textId="77777777" w:rsidR="00240771" w:rsidRPr="00003708" w:rsidRDefault="00240771" w:rsidP="00174CC5">
            <w:pPr>
              <w:jc w:val="right"/>
              <w:rPr>
                <w:sz w:val="20"/>
              </w:rPr>
            </w:pPr>
          </w:p>
        </w:tc>
        <w:tc>
          <w:tcPr>
            <w:tcW w:w="1701" w:type="dxa"/>
            <w:shd w:val="clear" w:color="auto" w:fill="FFFFFF" w:themeFill="background1"/>
          </w:tcPr>
          <w:p w14:paraId="6BB2361B" w14:textId="77777777" w:rsidR="00240771" w:rsidRPr="00003708" w:rsidRDefault="00240771" w:rsidP="00174CC5">
            <w:pPr>
              <w:jc w:val="right"/>
              <w:rPr>
                <w:sz w:val="20"/>
              </w:rPr>
            </w:pPr>
          </w:p>
        </w:tc>
        <w:tc>
          <w:tcPr>
            <w:tcW w:w="1843" w:type="dxa"/>
            <w:shd w:val="clear" w:color="auto" w:fill="FFFFFF" w:themeFill="background1"/>
          </w:tcPr>
          <w:p w14:paraId="2ED2A332" w14:textId="77777777" w:rsidR="00240771" w:rsidRPr="00003708" w:rsidRDefault="00240771" w:rsidP="00174CC5">
            <w:pPr>
              <w:jc w:val="right"/>
              <w:rPr>
                <w:sz w:val="20"/>
              </w:rPr>
            </w:pPr>
          </w:p>
        </w:tc>
      </w:tr>
      <w:tr w:rsidR="00240771" w14:paraId="019C94CE" w14:textId="77777777" w:rsidTr="00174CC5">
        <w:tc>
          <w:tcPr>
            <w:tcW w:w="993" w:type="dxa"/>
            <w:shd w:val="clear" w:color="auto" w:fill="FFFFFF" w:themeFill="background1"/>
          </w:tcPr>
          <w:p w14:paraId="54F59C2E" w14:textId="77777777" w:rsidR="00240771" w:rsidRPr="00003708" w:rsidRDefault="00240771" w:rsidP="00174CC5">
            <w:pPr>
              <w:jc w:val="center"/>
              <w:rPr>
                <w:sz w:val="20"/>
              </w:rPr>
            </w:pPr>
            <w:r w:rsidRPr="00003708">
              <w:rPr>
                <w:sz w:val="20"/>
              </w:rPr>
              <w:t>617</w:t>
            </w:r>
          </w:p>
        </w:tc>
        <w:tc>
          <w:tcPr>
            <w:tcW w:w="4395" w:type="dxa"/>
            <w:shd w:val="clear" w:color="auto" w:fill="FFFFFF" w:themeFill="background1"/>
          </w:tcPr>
          <w:p w14:paraId="6D756334" w14:textId="77777777" w:rsidR="00240771" w:rsidRPr="00003708" w:rsidRDefault="00240771" w:rsidP="00174CC5">
            <w:pPr>
              <w:rPr>
                <w:sz w:val="20"/>
              </w:rPr>
            </w:pPr>
            <w:r w:rsidRPr="00003708">
              <w:rPr>
                <w:sz w:val="20"/>
              </w:rPr>
              <w:t>Equipo de muebles de oficina</w:t>
            </w:r>
          </w:p>
        </w:tc>
        <w:tc>
          <w:tcPr>
            <w:tcW w:w="1842" w:type="dxa"/>
            <w:shd w:val="clear" w:color="auto" w:fill="FFFFFF" w:themeFill="background1"/>
          </w:tcPr>
          <w:p w14:paraId="4B6BC191" w14:textId="77777777" w:rsidR="00240771" w:rsidRPr="00003708" w:rsidRDefault="00240771" w:rsidP="00174CC5">
            <w:pPr>
              <w:jc w:val="right"/>
              <w:rPr>
                <w:sz w:val="20"/>
              </w:rPr>
            </w:pPr>
          </w:p>
        </w:tc>
        <w:tc>
          <w:tcPr>
            <w:tcW w:w="1701" w:type="dxa"/>
            <w:shd w:val="clear" w:color="auto" w:fill="FFFFFF" w:themeFill="background1"/>
          </w:tcPr>
          <w:p w14:paraId="7FEDC54B" w14:textId="77777777" w:rsidR="00240771" w:rsidRPr="00003708" w:rsidRDefault="00240771" w:rsidP="00174CC5">
            <w:pPr>
              <w:jc w:val="right"/>
              <w:rPr>
                <w:sz w:val="20"/>
              </w:rPr>
            </w:pPr>
          </w:p>
        </w:tc>
        <w:tc>
          <w:tcPr>
            <w:tcW w:w="1843" w:type="dxa"/>
            <w:shd w:val="clear" w:color="auto" w:fill="FFFFFF" w:themeFill="background1"/>
          </w:tcPr>
          <w:p w14:paraId="5FB6C47B" w14:textId="77777777" w:rsidR="00240771" w:rsidRPr="00003708" w:rsidRDefault="00240771" w:rsidP="00174CC5">
            <w:pPr>
              <w:jc w:val="right"/>
              <w:rPr>
                <w:sz w:val="20"/>
              </w:rPr>
            </w:pPr>
          </w:p>
        </w:tc>
      </w:tr>
      <w:tr w:rsidR="00240771" w14:paraId="385DD2CE" w14:textId="77777777" w:rsidTr="00174CC5">
        <w:tc>
          <w:tcPr>
            <w:tcW w:w="993" w:type="dxa"/>
            <w:shd w:val="clear" w:color="auto" w:fill="FFFFFF" w:themeFill="background1"/>
          </w:tcPr>
          <w:p w14:paraId="6F054873" w14:textId="77777777" w:rsidR="00240771" w:rsidRPr="00003708" w:rsidRDefault="00240771" w:rsidP="00174CC5">
            <w:pPr>
              <w:jc w:val="center"/>
              <w:rPr>
                <w:sz w:val="20"/>
              </w:rPr>
            </w:pPr>
            <w:r w:rsidRPr="00003708">
              <w:rPr>
                <w:sz w:val="20"/>
              </w:rPr>
              <w:t>619</w:t>
            </w:r>
          </w:p>
        </w:tc>
        <w:tc>
          <w:tcPr>
            <w:tcW w:w="4395" w:type="dxa"/>
            <w:shd w:val="clear" w:color="auto" w:fill="FFFFFF" w:themeFill="background1"/>
          </w:tcPr>
          <w:p w14:paraId="38B944A9" w14:textId="40A9DF89" w:rsidR="00240771" w:rsidRPr="00003708" w:rsidRDefault="001E2E59" w:rsidP="00174CC5">
            <w:pPr>
              <w:rPr>
                <w:sz w:val="20"/>
              </w:rPr>
            </w:pPr>
            <w:r>
              <w:rPr>
                <w:sz w:val="20"/>
              </w:rPr>
              <w:t>Equipos varios</w:t>
            </w:r>
            <w:r w:rsidR="00240771">
              <w:rPr>
                <w:sz w:val="20"/>
              </w:rPr>
              <w:t xml:space="preserve"> </w:t>
            </w:r>
          </w:p>
        </w:tc>
        <w:tc>
          <w:tcPr>
            <w:tcW w:w="1842" w:type="dxa"/>
            <w:shd w:val="clear" w:color="auto" w:fill="FFFFFF" w:themeFill="background1"/>
          </w:tcPr>
          <w:p w14:paraId="368BE787" w14:textId="77777777" w:rsidR="00240771" w:rsidRPr="00003708" w:rsidRDefault="00240771" w:rsidP="00174CC5">
            <w:pPr>
              <w:jc w:val="right"/>
              <w:rPr>
                <w:sz w:val="20"/>
              </w:rPr>
            </w:pPr>
          </w:p>
        </w:tc>
        <w:tc>
          <w:tcPr>
            <w:tcW w:w="1701" w:type="dxa"/>
            <w:shd w:val="clear" w:color="auto" w:fill="FFFFFF" w:themeFill="background1"/>
          </w:tcPr>
          <w:p w14:paraId="303E019B" w14:textId="77777777" w:rsidR="00240771" w:rsidRPr="00003708" w:rsidRDefault="00240771" w:rsidP="00174CC5">
            <w:pPr>
              <w:jc w:val="right"/>
              <w:rPr>
                <w:sz w:val="20"/>
              </w:rPr>
            </w:pPr>
          </w:p>
        </w:tc>
        <w:tc>
          <w:tcPr>
            <w:tcW w:w="1843" w:type="dxa"/>
            <w:shd w:val="clear" w:color="auto" w:fill="FFFFFF" w:themeFill="background1"/>
          </w:tcPr>
          <w:p w14:paraId="55D06FCC" w14:textId="77777777" w:rsidR="00240771" w:rsidRPr="00003708" w:rsidRDefault="00240771" w:rsidP="00174CC5">
            <w:pPr>
              <w:jc w:val="right"/>
              <w:rPr>
                <w:sz w:val="20"/>
              </w:rPr>
            </w:pPr>
          </w:p>
        </w:tc>
      </w:tr>
      <w:tr w:rsidR="00240771" w:rsidRPr="00AD1FAB" w14:paraId="55D7EA79" w14:textId="77777777" w:rsidTr="00174CC5">
        <w:trPr>
          <w:trHeight w:val="345"/>
        </w:trPr>
        <w:tc>
          <w:tcPr>
            <w:tcW w:w="5388" w:type="dxa"/>
            <w:gridSpan w:val="2"/>
          </w:tcPr>
          <w:p w14:paraId="026CFFAF" w14:textId="77777777" w:rsidR="00240771" w:rsidRPr="00003708" w:rsidRDefault="00240771" w:rsidP="00174CC5">
            <w:pPr>
              <w:jc w:val="center"/>
              <w:rPr>
                <w:b/>
                <w:sz w:val="20"/>
              </w:rPr>
            </w:pPr>
            <w:r w:rsidRPr="00003708">
              <w:rPr>
                <w:b/>
                <w:sz w:val="20"/>
              </w:rPr>
              <w:t>Sub- Total</w:t>
            </w:r>
          </w:p>
        </w:tc>
        <w:tc>
          <w:tcPr>
            <w:tcW w:w="1842" w:type="dxa"/>
          </w:tcPr>
          <w:p w14:paraId="2A997DB2" w14:textId="77777777" w:rsidR="00240771" w:rsidRPr="00003708" w:rsidRDefault="00240771" w:rsidP="00174CC5">
            <w:pPr>
              <w:jc w:val="right"/>
              <w:rPr>
                <w:b/>
                <w:sz w:val="20"/>
              </w:rPr>
            </w:pPr>
          </w:p>
        </w:tc>
        <w:tc>
          <w:tcPr>
            <w:tcW w:w="1701" w:type="dxa"/>
          </w:tcPr>
          <w:p w14:paraId="5D77D415" w14:textId="77777777" w:rsidR="00240771" w:rsidRPr="00003708" w:rsidRDefault="00240771" w:rsidP="00174CC5">
            <w:pPr>
              <w:jc w:val="right"/>
              <w:rPr>
                <w:b/>
                <w:sz w:val="20"/>
              </w:rPr>
            </w:pPr>
          </w:p>
        </w:tc>
        <w:tc>
          <w:tcPr>
            <w:tcW w:w="1843" w:type="dxa"/>
          </w:tcPr>
          <w:p w14:paraId="590FFFDF" w14:textId="77777777" w:rsidR="00240771" w:rsidRPr="00003708" w:rsidRDefault="00240771" w:rsidP="00174CC5">
            <w:pPr>
              <w:jc w:val="right"/>
              <w:rPr>
                <w:b/>
                <w:sz w:val="20"/>
              </w:rPr>
            </w:pPr>
          </w:p>
        </w:tc>
      </w:tr>
      <w:tr w:rsidR="00240771" w14:paraId="3AABB77F" w14:textId="77777777" w:rsidTr="00174CC5">
        <w:tc>
          <w:tcPr>
            <w:tcW w:w="5388" w:type="dxa"/>
            <w:gridSpan w:val="2"/>
            <w:shd w:val="clear" w:color="auto" w:fill="FFFFFF" w:themeFill="background1"/>
          </w:tcPr>
          <w:p w14:paraId="574B0357" w14:textId="5FFCCC45" w:rsidR="00240771" w:rsidRPr="00003708" w:rsidRDefault="001E2E59" w:rsidP="00174CC5">
            <w:pPr>
              <w:rPr>
                <w:sz w:val="20"/>
              </w:rPr>
            </w:pPr>
            <w:r w:rsidRPr="00003708">
              <w:rPr>
                <w:b/>
                <w:sz w:val="20"/>
              </w:rPr>
              <w:t>Total,</w:t>
            </w:r>
            <w:r w:rsidR="00240771" w:rsidRPr="00003708">
              <w:rPr>
                <w:b/>
                <w:sz w:val="20"/>
              </w:rPr>
              <w:t xml:space="preserve"> General</w:t>
            </w:r>
          </w:p>
        </w:tc>
        <w:tc>
          <w:tcPr>
            <w:tcW w:w="1842" w:type="dxa"/>
            <w:shd w:val="clear" w:color="auto" w:fill="FFFFFF" w:themeFill="background1"/>
          </w:tcPr>
          <w:p w14:paraId="73CC0335" w14:textId="77777777" w:rsidR="00240771" w:rsidRPr="00003708" w:rsidRDefault="00240771" w:rsidP="00174CC5">
            <w:pPr>
              <w:jc w:val="right"/>
              <w:rPr>
                <w:sz w:val="20"/>
              </w:rPr>
            </w:pPr>
          </w:p>
        </w:tc>
        <w:tc>
          <w:tcPr>
            <w:tcW w:w="1701" w:type="dxa"/>
            <w:shd w:val="clear" w:color="auto" w:fill="FFFFFF" w:themeFill="background1"/>
          </w:tcPr>
          <w:p w14:paraId="74A409F4" w14:textId="77777777" w:rsidR="00240771" w:rsidRPr="00CD2E98" w:rsidRDefault="00240771" w:rsidP="00174CC5">
            <w:pPr>
              <w:jc w:val="right"/>
              <w:rPr>
                <w:b/>
                <w:sz w:val="20"/>
              </w:rPr>
            </w:pPr>
          </w:p>
        </w:tc>
        <w:tc>
          <w:tcPr>
            <w:tcW w:w="1843" w:type="dxa"/>
            <w:shd w:val="clear" w:color="auto" w:fill="FFFFFF" w:themeFill="background1"/>
          </w:tcPr>
          <w:p w14:paraId="541EBFAA" w14:textId="77777777" w:rsidR="00240771" w:rsidRPr="00003708" w:rsidRDefault="00240771" w:rsidP="00174CC5">
            <w:pPr>
              <w:jc w:val="right"/>
              <w:rPr>
                <w:sz w:val="20"/>
              </w:rPr>
            </w:pPr>
          </w:p>
        </w:tc>
      </w:tr>
    </w:tbl>
    <w:p w14:paraId="68AB5BB3" w14:textId="77777777" w:rsidR="00240771" w:rsidRDefault="00240771" w:rsidP="00240771">
      <w:pPr>
        <w:spacing w:after="0"/>
        <w:ind w:left="-567"/>
        <w:rPr>
          <w:sz w:val="20"/>
        </w:rPr>
      </w:pPr>
    </w:p>
    <w:p w14:paraId="10E9D6B2" w14:textId="77777777" w:rsidR="00240771" w:rsidRDefault="00240771" w:rsidP="00240771">
      <w:pPr>
        <w:spacing w:after="0"/>
        <w:ind w:left="-567"/>
        <w:rPr>
          <w:sz w:val="20"/>
        </w:rPr>
      </w:pPr>
      <w:r>
        <w:rPr>
          <w:sz w:val="20"/>
        </w:rPr>
        <w:t>__________________________</w:t>
      </w:r>
      <w:r>
        <w:rPr>
          <w:sz w:val="20"/>
        </w:rPr>
        <w:tab/>
      </w:r>
      <w:r>
        <w:rPr>
          <w:sz w:val="20"/>
        </w:rPr>
        <w:tab/>
      </w:r>
      <w:r>
        <w:rPr>
          <w:sz w:val="20"/>
        </w:rPr>
        <w:softHyphen/>
        <w:t xml:space="preserve">    ___________________________</w:t>
      </w:r>
      <w:r>
        <w:rPr>
          <w:sz w:val="20"/>
        </w:rPr>
        <w:tab/>
      </w:r>
      <w:r>
        <w:rPr>
          <w:sz w:val="20"/>
        </w:rPr>
        <w:tab/>
        <w:t>___________________________</w:t>
      </w:r>
    </w:p>
    <w:tbl>
      <w:tblPr>
        <w:tblStyle w:val="Tablaconcuadrcul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5"/>
        <w:gridCol w:w="3130"/>
        <w:gridCol w:w="3117"/>
      </w:tblGrid>
      <w:tr w:rsidR="00240771" w14:paraId="59A5A254" w14:textId="77777777" w:rsidTr="00174CC5">
        <w:tc>
          <w:tcPr>
            <w:tcW w:w="3401" w:type="dxa"/>
          </w:tcPr>
          <w:p w14:paraId="75DE1705" w14:textId="77777777" w:rsidR="00240771" w:rsidRDefault="00240771" w:rsidP="00174CC5">
            <w:pPr>
              <w:jc w:val="center"/>
              <w:rPr>
                <w:sz w:val="20"/>
              </w:rPr>
            </w:pPr>
            <w:r>
              <w:rPr>
                <w:sz w:val="20"/>
              </w:rPr>
              <w:t>Nombre Y Firma del</w:t>
            </w:r>
          </w:p>
          <w:p w14:paraId="64260909" w14:textId="77777777" w:rsidR="00240771" w:rsidRDefault="00240771" w:rsidP="00174CC5">
            <w:pPr>
              <w:jc w:val="center"/>
              <w:rPr>
                <w:sz w:val="20"/>
              </w:rPr>
            </w:pPr>
            <w:r>
              <w:rPr>
                <w:sz w:val="20"/>
              </w:rPr>
              <w:t>Presidente De la Junta</w:t>
            </w:r>
          </w:p>
        </w:tc>
        <w:tc>
          <w:tcPr>
            <w:tcW w:w="3401" w:type="dxa"/>
          </w:tcPr>
          <w:p w14:paraId="22357F9B" w14:textId="77777777" w:rsidR="00240771" w:rsidRDefault="00240771" w:rsidP="00174CC5">
            <w:pPr>
              <w:jc w:val="center"/>
              <w:rPr>
                <w:sz w:val="20"/>
              </w:rPr>
            </w:pPr>
            <w:r>
              <w:rPr>
                <w:sz w:val="20"/>
              </w:rPr>
              <w:t>Nombre Y Firma del</w:t>
            </w:r>
          </w:p>
          <w:p w14:paraId="796D0EE8" w14:textId="77777777" w:rsidR="00240771" w:rsidRDefault="00240771" w:rsidP="00174CC5">
            <w:pPr>
              <w:jc w:val="center"/>
              <w:rPr>
                <w:sz w:val="20"/>
              </w:rPr>
            </w:pPr>
            <w:r>
              <w:rPr>
                <w:sz w:val="20"/>
              </w:rPr>
              <w:t>Secretario de la Junta</w:t>
            </w:r>
          </w:p>
        </w:tc>
        <w:tc>
          <w:tcPr>
            <w:tcW w:w="3402" w:type="dxa"/>
          </w:tcPr>
          <w:p w14:paraId="67E1E3EC" w14:textId="77777777" w:rsidR="00240771" w:rsidRDefault="00240771" w:rsidP="00174CC5">
            <w:pPr>
              <w:jc w:val="right"/>
              <w:rPr>
                <w:sz w:val="20"/>
              </w:rPr>
            </w:pPr>
            <w:r>
              <w:rPr>
                <w:sz w:val="20"/>
              </w:rPr>
              <w:t>Nombre Y Firma del</w:t>
            </w:r>
          </w:p>
          <w:p w14:paraId="5FF1C87F" w14:textId="77777777" w:rsidR="00240771" w:rsidRDefault="00240771" w:rsidP="00174CC5">
            <w:pPr>
              <w:jc w:val="right"/>
              <w:rPr>
                <w:sz w:val="20"/>
              </w:rPr>
            </w:pPr>
            <w:r>
              <w:rPr>
                <w:sz w:val="20"/>
              </w:rPr>
              <w:t>Tesorero de la Junta</w:t>
            </w:r>
          </w:p>
        </w:tc>
      </w:tr>
    </w:tbl>
    <w:p w14:paraId="42514376" w14:textId="1A15AAD1" w:rsidR="00493D40" w:rsidRDefault="00493D40" w:rsidP="00240771">
      <w:pPr>
        <w:ind w:left="-567"/>
        <w:rPr>
          <w:sz w:val="20"/>
        </w:rPr>
      </w:pPr>
    </w:p>
    <w:p w14:paraId="4C46E2AD" w14:textId="77777777" w:rsidR="00493D40" w:rsidRDefault="00493D40">
      <w:pPr>
        <w:rPr>
          <w:sz w:val="20"/>
        </w:rPr>
      </w:pPr>
      <w:r>
        <w:rPr>
          <w:sz w:val="20"/>
        </w:rPr>
        <w:br w:type="page"/>
      </w:r>
    </w:p>
    <w:p w14:paraId="7754D4AC" w14:textId="4970994E" w:rsidR="00A108E0" w:rsidRDefault="00A108E0" w:rsidP="00493D40">
      <w:pPr>
        <w:pStyle w:val="Ttulo1"/>
        <w:rPr>
          <w:rFonts w:ascii="Monotype Corsiva" w:hAnsi="Monotype Corsiva" w:cs="Monotype Corsiva"/>
          <w:sz w:val="28"/>
          <w:szCs w:val="28"/>
        </w:rPr>
      </w:pPr>
      <w:r w:rsidRPr="00CE4146">
        <w:rPr>
          <w:noProof/>
          <w:sz w:val="20"/>
          <w:szCs w:val="20"/>
          <w:lang w:eastAsia="es-DO"/>
        </w:rPr>
        <w:drawing>
          <wp:anchor distT="0" distB="0" distL="114300" distR="114300" simplePos="0" relativeHeight="251686912" behindDoc="1" locked="0" layoutInCell="1" allowOverlap="1" wp14:anchorId="7B64578C" wp14:editId="2BE15785">
            <wp:simplePos x="0" y="0"/>
            <wp:positionH relativeFrom="margin">
              <wp:posOffset>1990725</wp:posOffset>
            </wp:positionH>
            <wp:positionV relativeFrom="paragraph">
              <wp:posOffset>6350</wp:posOffset>
            </wp:positionV>
            <wp:extent cx="1112520" cy="908050"/>
            <wp:effectExtent l="0" t="0" r="0" b="6350"/>
            <wp:wrapTight wrapText="bothSides">
              <wp:wrapPolygon edited="0">
                <wp:start x="0" y="0"/>
                <wp:lineTo x="0" y="21298"/>
                <wp:lineTo x="21082" y="21298"/>
                <wp:lineTo x="21082" y="0"/>
                <wp:lineTo x="0" y="0"/>
              </wp:wrapPolygon>
            </wp:wrapTight>
            <wp:docPr id="8" name="Imagen 8" descr="http://apps.minerd.gob.do/Resources/Images/logo-header-aplicaci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ps.minerd.gob.do/Resources/Images/logo-header-aplicaciones.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12520" cy="908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5564D5" w14:textId="77777777" w:rsidR="00A108E0" w:rsidRDefault="00A108E0" w:rsidP="00493D40">
      <w:pPr>
        <w:pStyle w:val="Ttulo1"/>
        <w:rPr>
          <w:rFonts w:ascii="Monotype Corsiva" w:hAnsi="Monotype Corsiva" w:cs="Monotype Corsiva"/>
          <w:sz w:val="28"/>
          <w:szCs w:val="28"/>
        </w:rPr>
      </w:pPr>
    </w:p>
    <w:p w14:paraId="45FA8511" w14:textId="77777777" w:rsidR="00A108E0" w:rsidRDefault="00A108E0" w:rsidP="00493D40">
      <w:pPr>
        <w:pStyle w:val="Ttulo1"/>
        <w:rPr>
          <w:rFonts w:ascii="Monotype Corsiva" w:hAnsi="Monotype Corsiva" w:cs="Monotype Corsiva"/>
          <w:sz w:val="28"/>
          <w:szCs w:val="28"/>
        </w:rPr>
      </w:pPr>
    </w:p>
    <w:p w14:paraId="58CB6D9A" w14:textId="530A1CAA" w:rsidR="00493D40" w:rsidRPr="00CE4146" w:rsidRDefault="00493D40" w:rsidP="00493D40">
      <w:pPr>
        <w:pStyle w:val="Ttulo1"/>
        <w:rPr>
          <w:rFonts w:ascii="Monotype Corsiva" w:hAnsi="Monotype Corsiva" w:cs="Monotype Corsiva"/>
          <w:sz w:val="28"/>
          <w:szCs w:val="28"/>
        </w:rPr>
      </w:pPr>
      <w:r w:rsidRPr="00CE4146">
        <w:rPr>
          <w:rFonts w:ascii="Monotype Corsiva" w:hAnsi="Monotype Corsiva" w:cs="Monotype Corsiva"/>
          <w:sz w:val="28"/>
          <w:szCs w:val="28"/>
        </w:rPr>
        <w:t>Distrito Educativo 06-05, La Vega Este</w:t>
      </w:r>
    </w:p>
    <w:p w14:paraId="0F388151" w14:textId="77777777" w:rsidR="00493D40" w:rsidRPr="00CE4146" w:rsidRDefault="00493D40" w:rsidP="00493D40">
      <w:pPr>
        <w:ind w:left="4248" w:firstLine="708"/>
        <w:jc w:val="right"/>
        <w:rPr>
          <w:b/>
          <w:i/>
          <w:sz w:val="16"/>
          <w:szCs w:val="18"/>
          <w:lang w:eastAsia="es-ES"/>
        </w:rPr>
      </w:pPr>
      <w:r w:rsidRPr="00CE4146">
        <w:rPr>
          <w:b/>
          <w:i/>
          <w:sz w:val="16"/>
          <w:szCs w:val="18"/>
          <w:lang w:eastAsia="es-ES"/>
        </w:rPr>
        <w:t>La Vega, Rep. Dom.</w:t>
      </w:r>
    </w:p>
    <w:p w14:paraId="05C5C823" w14:textId="77777777" w:rsidR="00493D40" w:rsidRPr="00CE4146" w:rsidRDefault="00493D40" w:rsidP="00493D40">
      <w:pPr>
        <w:jc w:val="center"/>
        <w:rPr>
          <w:b/>
          <w:i/>
          <w:szCs w:val="28"/>
        </w:rPr>
      </w:pPr>
      <w:r w:rsidRPr="00CE4146">
        <w:rPr>
          <w:b/>
          <w:i/>
          <w:szCs w:val="28"/>
        </w:rPr>
        <w:t>ORDEN DE COMPRA</w:t>
      </w:r>
    </w:p>
    <w:p w14:paraId="0F9B93AD" w14:textId="77777777" w:rsidR="00493D40" w:rsidRPr="00CE4146" w:rsidRDefault="00493D40" w:rsidP="00493D40">
      <w:pPr>
        <w:spacing w:after="0"/>
        <w:rPr>
          <w:b/>
        </w:rPr>
      </w:pPr>
      <w:r w:rsidRPr="00CE4146">
        <w:rPr>
          <w:b/>
        </w:rPr>
        <w:t>Proveedor: ___________________________________</w:t>
      </w:r>
    </w:p>
    <w:p w14:paraId="5E7D06B9" w14:textId="77777777" w:rsidR="00493D40" w:rsidRPr="00CE4146" w:rsidRDefault="00493D40" w:rsidP="00493D40">
      <w:pPr>
        <w:spacing w:after="0"/>
        <w:rPr>
          <w:b/>
        </w:rPr>
      </w:pPr>
      <w:r w:rsidRPr="00CE4146">
        <w:rPr>
          <w:b/>
        </w:rPr>
        <w:t>Dirección: ___________________________________</w:t>
      </w:r>
    </w:p>
    <w:p w14:paraId="7D77CDDB" w14:textId="77777777" w:rsidR="00493D40" w:rsidRPr="00CE4146" w:rsidRDefault="00493D40" w:rsidP="00493D40">
      <w:pPr>
        <w:spacing w:after="0"/>
        <w:rPr>
          <w:b/>
          <w:u w:val="single"/>
        </w:rPr>
      </w:pPr>
      <w:r w:rsidRPr="00CE4146">
        <w:rPr>
          <w:b/>
        </w:rPr>
        <w:t>Tel.: _______________________________________</w:t>
      </w:r>
    </w:p>
    <w:p w14:paraId="782144EA" w14:textId="19272469" w:rsidR="00493D40" w:rsidRPr="00CE4146" w:rsidRDefault="001E2E59" w:rsidP="00493D40">
      <w:pPr>
        <w:spacing w:after="0"/>
        <w:rPr>
          <w:b/>
          <w:u w:val="single"/>
        </w:rPr>
      </w:pPr>
      <w:r w:rsidRPr="00CE4146">
        <w:rPr>
          <w:b/>
        </w:rPr>
        <w:t>R.N.C.: _</w:t>
      </w:r>
      <w:r w:rsidR="00493D40" w:rsidRPr="00CE4146">
        <w:rPr>
          <w:b/>
        </w:rPr>
        <w:t>___________________________________</w:t>
      </w:r>
    </w:p>
    <w:p w14:paraId="2F5DB6AD" w14:textId="77777777" w:rsidR="00493D40" w:rsidRPr="00CE4146" w:rsidRDefault="00493D40" w:rsidP="00493D40">
      <w:pPr>
        <w:jc w:val="both"/>
        <w:rPr>
          <w:i/>
        </w:rPr>
      </w:pPr>
      <w:r w:rsidRPr="00CE4146">
        <w:rPr>
          <w:b/>
        </w:rPr>
        <w:tab/>
      </w:r>
      <w:r w:rsidRPr="00CE4146">
        <w:rPr>
          <w:b/>
        </w:rPr>
        <w:tab/>
      </w:r>
      <w:r w:rsidRPr="00CE4146">
        <w:t xml:space="preserve">Solicitamos despachar por nuestra cuenta, los artículos y/o servicios señalados a continuación, según los precios convenidos y pactados entre al suplidor y el Centro Educativo _________________________perteneciente al Distrito </w:t>
      </w:r>
      <w:r w:rsidRPr="00CE4146">
        <w:rPr>
          <w:i/>
        </w:rPr>
        <w:t>06-05 La Vega Este.</w:t>
      </w:r>
    </w:p>
    <w:tbl>
      <w:tblPr>
        <w:tblW w:w="10915" w:type="dxa"/>
        <w:tblInd w:w="-1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4176"/>
        <w:gridCol w:w="986"/>
        <w:gridCol w:w="800"/>
        <w:gridCol w:w="846"/>
        <w:gridCol w:w="841"/>
        <w:gridCol w:w="1218"/>
        <w:gridCol w:w="913"/>
      </w:tblGrid>
      <w:tr w:rsidR="00493D40" w:rsidRPr="00CE4146" w14:paraId="7BF1CF75" w14:textId="77777777" w:rsidTr="00174CC5">
        <w:tc>
          <w:tcPr>
            <w:tcW w:w="1135" w:type="dxa"/>
            <w:tcBorders>
              <w:top w:val="single" w:sz="4" w:space="0" w:color="auto"/>
              <w:left w:val="single" w:sz="4" w:space="0" w:color="auto"/>
              <w:bottom w:val="single" w:sz="4" w:space="0" w:color="auto"/>
              <w:right w:val="single" w:sz="4" w:space="0" w:color="auto"/>
            </w:tcBorders>
            <w:hideMark/>
          </w:tcPr>
          <w:p w14:paraId="3935D374" w14:textId="77777777" w:rsidR="00493D40" w:rsidRPr="00CE4146" w:rsidRDefault="00493D40" w:rsidP="00174CC5">
            <w:pPr>
              <w:spacing w:after="0" w:line="360" w:lineRule="auto"/>
              <w:jc w:val="both"/>
              <w:rPr>
                <w:b/>
              </w:rPr>
            </w:pPr>
            <w:r w:rsidRPr="00CE4146">
              <w:rPr>
                <w:b/>
              </w:rPr>
              <w:t>Cant.</w:t>
            </w:r>
          </w:p>
        </w:tc>
        <w:tc>
          <w:tcPr>
            <w:tcW w:w="4176" w:type="dxa"/>
            <w:tcBorders>
              <w:top w:val="single" w:sz="4" w:space="0" w:color="auto"/>
              <w:left w:val="single" w:sz="4" w:space="0" w:color="auto"/>
              <w:bottom w:val="single" w:sz="4" w:space="0" w:color="auto"/>
              <w:right w:val="single" w:sz="4" w:space="0" w:color="auto"/>
            </w:tcBorders>
            <w:hideMark/>
          </w:tcPr>
          <w:p w14:paraId="60FDE35A" w14:textId="77777777" w:rsidR="00493D40" w:rsidRPr="00CE4146" w:rsidRDefault="00493D40" w:rsidP="00174CC5">
            <w:pPr>
              <w:spacing w:after="0" w:line="360" w:lineRule="auto"/>
              <w:jc w:val="center"/>
              <w:rPr>
                <w:b/>
              </w:rPr>
            </w:pPr>
            <w:r w:rsidRPr="00CE4146">
              <w:rPr>
                <w:b/>
              </w:rPr>
              <w:t>DESCRIPCIÓN</w:t>
            </w:r>
          </w:p>
        </w:tc>
        <w:tc>
          <w:tcPr>
            <w:tcW w:w="1786" w:type="dxa"/>
            <w:gridSpan w:val="2"/>
            <w:tcBorders>
              <w:top w:val="single" w:sz="4" w:space="0" w:color="auto"/>
              <w:left w:val="single" w:sz="4" w:space="0" w:color="auto"/>
              <w:bottom w:val="single" w:sz="4" w:space="0" w:color="auto"/>
              <w:right w:val="single" w:sz="4" w:space="0" w:color="auto"/>
            </w:tcBorders>
            <w:hideMark/>
          </w:tcPr>
          <w:p w14:paraId="0707E836" w14:textId="77777777" w:rsidR="00493D40" w:rsidRPr="00CE4146" w:rsidRDefault="00493D40" w:rsidP="00174CC5">
            <w:pPr>
              <w:spacing w:after="0" w:line="360" w:lineRule="auto"/>
              <w:jc w:val="both"/>
              <w:rPr>
                <w:b/>
              </w:rPr>
            </w:pPr>
            <w:r w:rsidRPr="00CE4146">
              <w:rPr>
                <w:b/>
              </w:rPr>
              <w:t>Precio Ud.</w:t>
            </w:r>
          </w:p>
        </w:tc>
        <w:tc>
          <w:tcPr>
            <w:tcW w:w="1687" w:type="dxa"/>
            <w:gridSpan w:val="2"/>
            <w:tcBorders>
              <w:top w:val="single" w:sz="4" w:space="0" w:color="auto"/>
              <w:left w:val="single" w:sz="4" w:space="0" w:color="auto"/>
              <w:bottom w:val="single" w:sz="4" w:space="0" w:color="auto"/>
              <w:right w:val="single" w:sz="4" w:space="0" w:color="auto"/>
            </w:tcBorders>
            <w:hideMark/>
          </w:tcPr>
          <w:p w14:paraId="55642466" w14:textId="77777777" w:rsidR="00493D40" w:rsidRPr="00CE4146" w:rsidRDefault="00493D40" w:rsidP="00174CC5">
            <w:pPr>
              <w:spacing w:after="0" w:line="360" w:lineRule="auto"/>
              <w:jc w:val="both"/>
              <w:rPr>
                <w:b/>
              </w:rPr>
            </w:pPr>
            <w:r w:rsidRPr="00CE4146">
              <w:rPr>
                <w:b/>
              </w:rPr>
              <w:t>ITBIS</w:t>
            </w:r>
          </w:p>
        </w:tc>
        <w:tc>
          <w:tcPr>
            <w:tcW w:w="2131" w:type="dxa"/>
            <w:gridSpan w:val="2"/>
            <w:tcBorders>
              <w:top w:val="single" w:sz="4" w:space="0" w:color="auto"/>
              <w:left w:val="single" w:sz="4" w:space="0" w:color="auto"/>
              <w:bottom w:val="single" w:sz="4" w:space="0" w:color="auto"/>
              <w:right w:val="single" w:sz="4" w:space="0" w:color="auto"/>
            </w:tcBorders>
            <w:hideMark/>
          </w:tcPr>
          <w:p w14:paraId="7DD55383" w14:textId="77777777" w:rsidR="00493D40" w:rsidRPr="00CE4146" w:rsidRDefault="00493D40" w:rsidP="00174CC5">
            <w:pPr>
              <w:spacing w:after="0" w:line="360" w:lineRule="auto"/>
              <w:jc w:val="both"/>
              <w:rPr>
                <w:b/>
              </w:rPr>
            </w:pPr>
            <w:r w:rsidRPr="00CE4146">
              <w:rPr>
                <w:b/>
              </w:rPr>
              <w:t>Precio Total</w:t>
            </w:r>
          </w:p>
        </w:tc>
      </w:tr>
      <w:tr w:rsidR="00493D40" w:rsidRPr="00CE4146" w14:paraId="70D8AB1B" w14:textId="77777777" w:rsidTr="00174CC5">
        <w:tc>
          <w:tcPr>
            <w:tcW w:w="1135" w:type="dxa"/>
            <w:tcBorders>
              <w:top w:val="single" w:sz="4" w:space="0" w:color="auto"/>
              <w:left w:val="single" w:sz="4" w:space="0" w:color="auto"/>
              <w:bottom w:val="single" w:sz="4" w:space="0" w:color="auto"/>
              <w:right w:val="single" w:sz="4" w:space="0" w:color="auto"/>
            </w:tcBorders>
          </w:tcPr>
          <w:p w14:paraId="06B0B9E9" w14:textId="77777777" w:rsidR="00493D40" w:rsidRPr="00CE4146" w:rsidRDefault="00493D40" w:rsidP="00174CC5">
            <w:pPr>
              <w:spacing w:after="0" w:line="360" w:lineRule="auto"/>
              <w:jc w:val="both"/>
            </w:pPr>
          </w:p>
        </w:tc>
        <w:tc>
          <w:tcPr>
            <w:tcW w:w="4176" w:type="dxa"/>
            <w:tcBorders>
              <w:top w:val="single" w:sz="4" w:space="0" w:color="auto"/>
              <w:left w:val="single" w:sz="4" w:space="0" w:color="auto"/>
              <w:bottom w:val="single" w:sz="4" w:space="0" w:color="auto"/>
              <w:right w:val="single" w:sz="4" w:space="0" w:color="auto"/>
            </w:tcBorders>
          </w:tcPr>
          <w:p w14:paraId="44D8E39B" w14:textId="77777777" w:rsidR="00493D40" w:rsidRPr="00CE4146" w:rsidRDefault="00493D40" w:rsidP="00174CC5">
            <w:pPr>
              <w:spacing w:after="0" w:line="360" w:lineRule="auto"/>
              <w:jc w:val="both"/>
            </w:pPr>
          </w:p>
        </w:tc>
        <w:tc>
          <w:tcPr>
            <w:tcW w:w="986" w:type="dxa"/>
            <w:tcBorders>
              <w:top w:val="single" w:sz="4" w:space="0" w:color="auto"/>
              <w:left w:val="single" w:sz="4" w:space="0" w:color="auto"/>
              <w:bottom w:val="single" w:sz="4" w:space="0" w:color="auto"/>
              <w:right w:val="single" w:sz="4" w:space="0" w:color="auto"/>
            </w:tcBorders>
          </w:tcPr>
          <w:p w14:paraId="4FA0817B" w14:textId="77777777" w:rsidR="00493D40" w:rsidRPr="00CE4146" w:rsidRDefault="00493D40" w:rsidP="00174CC5">
            <w:pPr>
              <w:spacing w:after="0" w:line="360" w:lineRule="auto"/>
            </w:pPr>
          </w:p>
        </w:tc>
        <w:tc>
          <w:tcPr>
            <w:tcW w:w="800" w:type="dxa"/>
            <w:tcBorders>
              <w:top w:val="single" w:sz="4" w:space="0" w:color="auto"/>
              <w:left w:val="single" w:sz="4" w:space="0" w:color="auto"/>
              <w:bottom w:val="single" w:sz="4" w:space="0" w:color="auto"/>
              <w:right w:val="single" w:sz="4" w:space="0" w:color="auto"/>
            </w:tcBorders>
          </w:tcPr>
          <w:p w14:paraId="5B943329" w14:textId="77777777" w:rsidR="00493D40" w:rsidRPr="00CE4146" w:rsidRDefault="00493D40" w:rsidP="00174CC5">
            <w:pPr>
              <w:spacing w:after="0" w:line="360" w:lineRule="auto"/>
              <w:jc w:val="both"/>
            </w:pPr>
          </w:p>
        </w:tc>
        <w:tc>
          <w:tcPr>
            <w:tcW w:w="846" w:type="dxa"/>
            <w:tcBorders>
              <w:top w:val="single" w:sz="4" w:space="0" w:color="auto"/>
              <w:left w:val="single" w:sz="4" w:space="0" w:color="auto"/>
              <w:bottom w:val="single" w:sz="4" w:space="0" w:color="auto"/>
              <w:right w:val="single" w:sz="4" w:space="0" w:color="auto"/>
            </w:tcBorders>
          </w:tcPr>
          <w:p w14:paraId="5F7B7FD0" w14:textId="77777777" w:rsidR="00493D40" w:rsidRPr="00CE4146" w:rsidRDefault="00493D40" w:rsidP="00174CC5">
            <w:pPr>
              <w:spacing w:after="0" w:line="360" w:lineRule="auto"/>
              <w:jc w:val="both"/>
            </w:pPr>
          </w:p>
        </w:tc>
        <w:tc>
          <w:tcPr>
            <w:tcW w:w="841" w:type="dxa"/>
            <w:tcBorders>
              <w:top w:val="single" w:sz="4" w:space="0" w:color="auto"/>
              <w:left w:val="single" w:sz="4" w:space="0" w:color="auto"/>
              <w:bottom w:val="single" w:sz="4" w:space="0" w:color="auto"/>
              <w:right w:val="single" w:sz="4" w:space="0" w:color="auto"/>
            </w:tcBorders>
          </w:tcPr>
          <w:p w14:paraId="1FE33930" w14:textId="77777777" w:rsidR="00493D40" w:rsidRPr="00CE4146" w:rsidRDefault="00493D40" w:rsidP="00174CC5">
            <w:pPr>
              <w:spacing w:after="0" w:line="360" w:lineRule="auto"/>
              <w:jc w:val="both"/>
            </w:pPr>
          </w:p>
        </w:tc>
        <w:tc>
          <w:tcPr>
            <w:tcW w:w="1218" w:type="dxa"/>
            <w:tcBorders>
              <w:top w:val="single" w:sz="4" w:space="0" w:color="auto"/>
              <w:left w:val="single" w:sz="4" w:space="0" w:color="auto"/>
              <w:bottom w:val="single" w:sz="4" w:space="0" w:color="auto"/>
              <w:right w:val="single" w:sz="4" w:space="0" w:color="auto"/>
            </w:tcBorders>
          </w:tcPr>
          <w:p w14:paraId="6B15AC1E" w14:textId="77777777" w:rsidR="00493D40" w:rsidRPr="00CE4146" w:rsidRDefault="00493D40" w:rsidP="00174CC5">
            <w:pPr>
              <w:spacing w:after="0" w:line="360" w:lineRule="auto"/>
              <w:jc w:val="both"/>
            </w:pPr>
          </w:p>
        </w:tc>
        <w:tc>
          <w:tcPr>
            <w:tcW w:w="913" w:type="dxa"/>
            <w:tcBorders>
              <w:top w:val="single" w:sz="4" w:space="0" w:color="auto"/>
              <w:left w:val="single" w:sz="4" w:space="0" w:color="auto"/>
              <w:bottom w:val="single" w:sz="4" w:space="0" w:color="auto"/>
              <w:right w:val="single" w:sz="4" w:space="0" w:color="auto"/>
            </w:tcBorders>
          </w:tcPr>
          <w:p w14:paraId="3978F841" w14:textId="77777777" w:rsidR="00493D40" w:rsidRPr="00CE4146" w:rsidRDefault="00493D40" w:rsidP="00174CC5">
            <w:pPr>
              <w:spacing w:after="0" w:line="360" w:lineRule="auto"/>
              <w:jc w:val="both"/>
            </w:pPr>
          </w:p>
        </w:tc>
      </w:tr>
      <w:tr w:rsidR="00493D40" w:rsidRPr="00CE4146" w14:paraId="454E4C7C" w14:textId="77777777" w:rsidTr="00174CC5">
        <w:tc>
          <w:tcPr>
            <w:tcW w:w="1135" w:type="dxa"/>
            <w:tcBorders>
              <w:top w:val="single" w:sz="4" w:space="0" w:color="auto"/>
              <w:left w:val="single" w:sz="4" w:space="0" w:color="auto"/>
              <w:bottom w:val="single" w:sz="4" w:space="0" w:color="auto"/>
              <w:right w:val="single" w:sz="4" w:space="0" w:color="auto"/>
            </w:tcBorders>
          </w:tcPr>
          <w:p w14:paraId="43290E50" w14:textId="77777777" w:rsidR="00493D40" w:rsidRPr="00CE4146" w:rsidRDefault="00493D40" w:rsidP="00174CC5">
            <w:pPr>
              <w:spacing w:after="0" w:line="360" w:lineRule="auto"/>
            </w:pPr>
          </w:p>
        </w:tc>
        <w:tc>
          <w:tcPr>
            <w:tcW w:w="4176" w:type="dxa"/>
            <w:tcBorders>
              <w:top w:val="single" w:sz="4" w:space="0" w:color="auto"/>
              <w:left w:val="single" w:sz="4" w:space="0" w:color="auto"/>
              <w:bottom w:val="single" w:sz="4" w:space="0" w:color="auto"/>
              <w:right w:val="single" w:sz="4" w:space="0" w:color="auto"/>
            </w:tcBorders>
          </w:tcPr>
          <w:p w14:paraId="1916F54C" w14:textId="77777777" w:rsidR="00493D40" w:rsidRPr="00CE4146" w:rsidRDefault="00493D40" w:rsidP="00174CC5">
            <w:pPr>
              <w:spacing w:after="0" w:line="360" w:lineRule="auto"/>
              <w:rPr>
                <w:lang w:eastAsia="es-ES"/>
              </w:rPr>
            </w:pPr>
          </w:p>
        </w:tc>
        <w:tc>
          <w:tcPr>
            <w:tcW w:w="986" w:type="dxa"/>
            <w:tcBorders>
              <w:top w:val="single" w:sz="4" w:space="0" w:color="auto"/>
              <w:left w:val="single" w:sz="4" w:space="0" w:color="auto"/>
              <w:bottom w:val="single" w:sz="4" w:space="0" w:color="auto"/>
              <w:right w:val="single" w:sz="4" w:space="0" w:color="auto"/>
            </w:tcBorders>
          </w:tcPr>
          <w:p w14:paraId="20CD1D1C" w14:textId="77777777" w:rsidR="00493D40" w:rsidRPr="00CE4146" w:rsidRDefault="00493D40" w:rsidP="00174CC5">
            <w:pPr>
              <w:spacing w:after="0" w:line="360" w:lineRule="auto"/>
              <w:rPr>
                <w:lang w:eastAsia="es-ES"/>
              </w:rPr>
            </w:pPr>
          </w:p>
        </w:tc>
        <w:tc>
          <w:tcPr>
            <w:tcW w:w="800" w:type="dxa"/>
            <w:tcBorders>
              <w:top w:val="single" w:sz="4" w:space="0" w:color="auto"/>
              <w:left w:val="single" w:sz="4" w:space="0" w:color="auto"/>
              <w:bottom w:val="single" w:sz="4" w:space="0" w:color="auto"/>
              <w:right w:val="single" w:sz="4" w:space="0" w:color="auto"/>
            </w:tcBorders>
          </w:tcPr>
          <w:p w14:paraId="77E26CFF" w14:textId="77777777" w:rsidR="00493D40" w:rsidRPr="00CE4146" w:rsidRDefault="00493D40" w:rsidP="00174CC5">
            <w:pPr>
              <w:spacing w:after="0" w:line="360" w:lineRule="auto"/>
              <w:rPr>
                <w:lang w:eastAsia="es-ES"/>
              </w:rPr>
            </w:pPr>
          </w:p>
        </w:tc>
        <w:tc>
          <w:tcPr>
            <w:tcW w:w="846" w:type="dxa"/>
            <w:tcBorders>
              <w:top w:val="single" w:sz="4" w:space="0" w:color="auto"/>
              <w:left w:val="single" w:sz="4" w:space="0" w:color="auto"/>
              <w:bottom w:val="single" w:sz="4" w:space="0" w:color="auto"/>
              <w:right w:val="single" w:sz="4" w:space="0" w:color="auto"/>
            </w:tcBorders>
          </w:tcPr>
          <w:p w14:paraId="447C6AD2" w14:textId="77777777" w:rsidR="00493D40" w:rsidRPr="00CE4146" w:rsidRDefault="00493D40" w:rsidP="00174CC5">
            <w:pPr>
              <w:spacing w:after="0" w:line="360" w:lineRule="auto"/>
              <w:rPr>
                <w:lang w:eastAsia="es-ES"/>
              </w:rPr>
            </w:pPr>
          </w:p>
        </w:tc>
        <w:tc>
          <w:tcPr>
            <w:tcW w:w="841" w:type="dxa"/>
            <w:tcBorders>
              <w:top w:val="single" w:sz="4" w:space="0" w:color="auto"/>
              <w:left w:val="single" w:sz="4" w:space="0" w:color="auto"/>
              <w:bottom w:val="single" w:sz="4" w:space="0" w:color="auto"/>
              <w:right w:val="single" w:sz="4" w:space="0" w:color="auto"/>
            </w:tcBorders>
          </w:tcPr>
          <w:p w14:paraId="741AE19D" w14:textId="77777777" w:rsidR="00493D40" w:rsidRPr="00CE4146" w:rsidRDefault="00493D40" w:rsidP="00174CC5">
            <w:pPr>
              <w:spacing w:after="0" w:line="360" w:lineRule="auto"/>
              <w:rPr>
                <w:lang w:eastAsia="es-ES"/>
              </w:rPr>
            </w:pPr>
          </w:p>
        </w:tc>
        <w:tc>
          <w:tcPr>
            <w:tcW w:w="1218" w:type="dxa"/>
            <w:tcBorders>
              <w:top w:val="single" w:sz="4" w:space="0" w:color="auto"/>
              <w:left w:val="single" w:sz="4" w:space="0" w:color="auto"/>
              <w:bottom w:val="single" w:sz="4" w:space="0" w:color="auto"/>
              <w:right w:val="single" w:sz="4" w:space="0" w:color="auto"/>
            </w:tcBorders>
          </w:tcPr>
          <w:p w14:paraId="464E3062" w14:textId="77777777" w:rsidR="00493D40" w:rsidRPr="00CE4146" w:rsidRDefault="00493D40" w:rsidP="00174CC5">
            <w:pPr>
              <w:spacing w:after="0" w:line="360" w:lineRule="auto"/>
              <w:rPr>
                <w:lang w:eastAsia="es-ES"/>
              </w:rPr>
            </w:pPr>
          </w:p>
        </w:tc>
        <w:tc>
          <w:tcPr>
            <w:tcW w:w="913" w:type="dxa"/>
            <w:tcBorders>
              <w:top w:val="single" w:sz="4" w:space="0" w:color="auto"/>
              <w:left w:val="single" w:sz="4" w:space="0" w:color="auto"/>
              <w:bottom w:val="single" w:sz="4" w:space="0" w:color="auto"/>
              <w:right w:val="single" w:sz="4" w:space="0" w:color="auto"/>
            </w:tcBorders>
          </w:tcPr>
          <w:p w14:paraId="40A2EC41" w14:textId="77777777" w:rsidR="00493D40" w:rsidRPr="00CE4146" w:rsidRDefault="00493D40" w:rsidP="00174CC5">
            <w:pPr>
              <w:spacing w:after="0" w:line="360" w:lineRule="auto"/>
              <w:rPr>
                <w:lang w:eastAsia="es-ES"/>
              </w:rPr>
            </w:pPr>
          </w:p>
        </w:tc>
      </w:tr>
      <w:tr w:rsidR="00493D40" w:rsidRPr="00CE4146" w14:paraId="010CAC1C" w14:textId="77777777" w:rsidTr="00174CC5">
        <w:tc>
          <w:tcPr>
            <w:tcW w:w="1135" w:type="dxa"/>
            <w:tcBorders>
              <w:top w:val="single" w:sz="4" w:space="0" w:color="auto"/>
              <w:left w:val="single" w:sz="4" w:space="0" w:color="auto"/>
              <w:bottom w:val="single" w:sz="4" w:space="0" w:color="auto"/>
              <w:right w:val="single" w:sz="4" w:space="0" w:color="auto"/>
            </w:tcBorders>
          </w:tcPr>
          <w:p w14:paraId="67D906D6" w14:textId="77777777" w:rsidR="00493D40" w:rsidRPr="00CE4146" w:rsidRDefault="00493D40" w:rsidP="00174CC5">
            <w:pPr>
              <w:spacing w:after="0" w:line="360" w:lineRule="auto"/>
              <w:jc w:val="both"/>
            </w:pPr>
          </w:p>
        </w:tc>
        <w:tc>
          <w:tcPr>
            <w:tcW w:w="4176" w:type="dxa"/>
            <w:tcBorders>
              <w:top w:val="single" w:sz="4" w:space="0" w:color="auto"/>
              <w:left w:val="single" w:sz="4" w:space="0" w:color="auto"/>
              <w:bottom w:val="single" w:sz="4" w:space="0" w:color="auto"/>
              <w:right w:val="single" w:sz="4" w:space="0" w:color="auto"/>
            </w:tcBorders>
          </w:tcPr>
          <w:p w14:paraId="0BE83F20" w14:textId="77777777" w:rsidR="00493D40" w:rsidRPr="00CE4146" w:rsidRDefault="00493D40" w:rsidP="00174CC5">
            <w:pPr>
              <w:spacing w:after="0" w:line="360" w:lineRule="auto"/>
              <w:jc w:val="both"/>
            </w:pPr>
          </w:p>
        </w:tc>
        <w:tc>
          <w:tcPr>
            <w:tcW w:w="986" w:type="dxa"/>
            <w:tcBorders>
              <w:top w:val="single" w:sz="4" w:space="0" w:color="auto"/>
              <w:left w:val="single" w:sz="4" w:space="0" w:color="auto"/>
              <w:bottom w:val="single" w:sz="4" w:space="0" w:color="auto"/>
              <w:right w:val="single" w:sz="4" w:space="0" w:color="auto"/>
            </w:tcBorders>
          </w:tcPr>
          <w:p w14:paraId="67CA5A02" w14:textId="77777777" w:rsidR="00493D40" w:rsidRPr="00CE4146" w:rsidRDefault="00493D40" w:rsidP="00174CC5">
            <w:pPr>
              <w:spacing w:after="0" w:line="360" w:lineRule="auto"/>
              <w:jc w:val="both"/>
            </w:pPr>
          </w:p>
        </w:tc>
        <w:tc>
          <w:tcPr>
            <w:tcW w:w="800" w:type="dxa"/>
            <w:tcBorders>
              <w:top w:val="single" w:sz="4" w:space="0" w:color="auto"/>
              <w:left w:val="single" w:sz="4" w:space="0" w:color="auto"/>
              <w:bottom w:val="single" w:sz="4" w:space="0" w:color="auto"/>
              <w:right w:val="single" w:sz="4" w:space="0" w:color="auto"/>
            </w:tcBorders>
          </w:tcPr>
          <w:p w14:paraId="58EBDF15" w14:textId="77777777" w:rsidR="00493D40" w:rsidRPr="00CE4146" w:rsidRDefault="00493D40" w:rsidP="00174CC5">
            <w:pPr>
              <w:spacing w:after="0" w:line="360" w:lineRule="auto"/>
              <w:jc w:val="both"/>
            </w:pPr>
          </w:p>
        </w:tc>
        <w:tc>
          <w:tcPr>
            <w:tcW w:w="846" w:type="dxa"/>
            <w:tcBorders>
              <w:top w:val="single" w:sz="4" w:space="0" w:color="auto"/>
              <w:left w:val="single" w:sz="4" w:space="0" w:color="auto"/>
              <w:bottom w:val="single" w:sz="4" w:space="0" w:color="auto"/>
              <w:right w:val="single" w:sz="4" w:space="0" w:color="auto"/>
            </w:tcBorders>
          </w:tcPr>
          <w:p w14:paraId="6BDA1918" w14:textId="77777777" w:rsidR="00493D40" w:rsidRPr="00CE4146" w:rsidRDefault="00493D40" w:rsidP="00174CC5">
            <w:pPr>
              <w:spacing w:after="0" w:line="360" w:lineRule="auto"/>
              <w:jc w:val="both"/>
            </w:pPr>
          </w:p>
        </w:tc>
        <w:tc>
          <w:tcPr>
            <w:tcW w:w="841" w:type="dxa"/>
            <w:tcBorders>
              <w:top w:val="single" w:sz="4" w:space="0" w:color="auto"/>
              <w:left w:val="single" w:sz="4" w:space="0" w:color="auto"/>
              <w:bottom w:val="single" w:sz="4" w:space="0" w:color="auto"/>
              <w:right w:val="single" w:sz="4" w:space="0" w:color="auto"/>
            </w:tcBorders>
          </w:tcPr>
          <w:p w14:paraId="2901A036" w14:textId="77777777" w:rsidR="00493D40" w:rsidRPr="00CE4146" w:rsidRDefault="00493D40" w:rsidP="00174CC5">
            <w:pPr>
              <w:spacing w:after="0" w:line="360" w:lineRule="auto"/>
              <w:jc w:val="both"/>
            </w:pPr>
          </w:p>
        </w:tc>
        <w:tc>
          <w:tcPr>
            <w:tcW w:w="1218" w:type="dxa"/>
            <w:tcBorders>
              <w:top w:val="single" w:sz="4" w:space="0" w:color="auto"/>
              <w:left w:val="single" w:sz="4" w:space="0" w:color="auto"/>
              <w:bottom w:val="single" w:sz="4" w:space="0" w:color="auto"/>
              <w:right w:val="single" w:sz="4" w:space="0" w:color="auto"/>
            </w:tcBorders>
          </w:tcPr>
          <w:p w14:paraId="3E6C0013" w14:textId="77777777" w:rsidR="00493D40" w:rsidRPr="00CE4146" w:rsidRDefault="00493D40" w:rsidP="00174CC5">
            <w:pPr>
              <w:spacing w:after="0" w:line="360" w:lineRule="auto"/>
              <w:jc w:val="both"/>
            </w:pPr>
          </w:p>
        </w:tc>
        <w:tc>
          <w:tcPr>
            <w:tcW w:w="913" w:type="dxa"/>
            <w:tcBorders>
              <w:top w:val="single" w:sz="4" w:space="0" w:color="auto"/>
              <w:left w:val="single" w:sz="4" w:space="0" w:color="auto"/>
              <w:bottom w:val="single" w:sz="4" w:space="0" w:color="auto"/>
              <w:right w:val="single" w:sz="4" w:space="0" w:color="auto"/>
            </w:tcBorders>
          </w:tcPr>
          <w:p w14:paraId="504BA52E" w14:textId="77777777" w:rsidR="00493D40" w:rsidRPr="00CE4146" w:rsidRDefault="00493D40" w:rsidP="00174CC5">
            <w:pPr>
              <w:spacing w:after="0" w:line="360" w:lineRule="auto"/>
              <w:jc w:val="both"/>
            </w:pPr>
          </w:p>
        </w:tc>
      </w:tr>
      <w:tr w:rsidR="00493D40" w:rsidRPr="00CE4146" w14:paraId="404CD86F" w14:textId="77777777" w:rsidTr="00174CC5">
        <w:tc>
          <w:tcPr>
            <w:tcW w:w="1135" w:type="dxa"/>
            <w:tcBorders>
              <w:top w:val="single" w:sz="4" w:space="0" w:color="auto"/>
              <w:left w:val="single" w:sz="4" w:space="0" w:color="auto"/>
              <w:bottom w:val="single" w:sz="4" w:space="0" w:color="auto"/>
              <w:right w:val="single" w:sz="4" w:space="0" w:color="auto"/>
            </w:tcBorders>
          </w:tcPr>
          <w:p w14:paraId="5E334BD8" w14:textId="77777777" w:rsidR="00493D40" w:rsidRPr="00CE4146" w:rsidRDefault="00493D40" w:rsidP="00174CC5">
            <w:pPr>
              <w:spacing w:after="0" w:line="360" w:lineRule="auto"/>
              <w:jc w:val="both"/>
            </w:pPr>
          </w:p>
        </w:tc>
        <w:tc>
          <w:tcPr>
            <w:tcW w:w="4176" w:type="dxa"/>
            <w:tcBorders>
              <w:top w:val="single" w:sz="4" w:space="0" w:color="auto"/>
              <w:left w:val="single" w:sz="4" w:space="0" w:color="auto"/>
              <w:bottom w:val="single" w:sz="4" w:space="0" w:color="auto"/>
              <w:right w:val="single" w:sz="4" w:space="0" w:color="auto"/>
            </w:tcBorders>
          </w:tcPr>
          <w:p w14:paraId="70F1749C" w14:textId="77777777" w:rsidR="00493D40" w:rsidRPr="00CE4146" w:rsidRDefault="00493D40" w:rsidP="00174CC5">
            <w:pPr>
              <w:spacing w:after="0" w:line="360" w:lineRule="auto"/>
              <w:jc w:val="both"/>
            </w:pPr>
          </w:p>
        </w:tc>
        <w:tc>
          <w:tcPr>
            <w:tcW w:w="986" w:type="dxa"/>
            <w:tcBorders>
              <w:top w:val="single" w:sz="4" w:space="0" w:color="auto"/>
              <w:left w:val="single" w:sz="4" w:space="0" w:color="auto"/>
              <w:bottom w:val="single" w:sz="4" w:space="0" w:color="auto"/>
              <w:right w:val="single" w:sz="4" w:space="0" w:color="auto"/>
            </w:tcBorders>
          </w:tcPr>
          <w:p w14:paraId="7A13737D" w14:textId="77777777" w:rsidR="00493D40" w:rsidRPr="00CE4146" w:rsidRDefault="00493D40" w:rsidP="00174CC5">
            <w:pPr>
              <w:spacing w:after="0" w:line="360" w:lineRule="auto"/>
              <w:jc w:val="both"/>
            </w:pPr>
          </w:p>
        </w:tc>
        <w:tc>
          <w:tcPr>
            <w:tcW w:w="800" w:type="dxa"/>
            <w:tcBorders>
              <w:top w:val="single" w:sz="4" w:space="0" w:color="auto"/>
              <w:left w:val="single" w:sz="4" w:space="0" w:color="auto"/>
              <w:bottom w:val="single" w:sz="4" w:space="0" w:color="auto"/>
              <w:right w:val="single" w:sz="4" w:space="0" w:color="auto"/>
            </w:tcBorders>
          </w:tcPr>
          <w:p w14:paraId="57427520" w14:textId="77777777" w:rsidR="00493D40" w:rsidRPr="00CE4146" w:rsidRDefault="00493D40" w:rsidP="00174CC5">
            <w:pPr>
              <w:spacing w:after="0" w:line="360" w:lineRule="auto"/>
              <w:jc w:val="both"/>
            </w:pPr>
          </w:p>
        </w:tc>
        <w:tc>
          <w:tcPr>
            <w:tcW w:w="846" w:type="dxa"/>
            <w:tcBorders>
              <w:top w:val="single" w:sz="4" w:space="0" w:color="auto"/>
              <w:left w:val="single" w:sz="4" w:space="0" w:color="auto"/>
              <w:bottom w:val="single" w:sz="4" w:space="0" w:color="auto"/>
              <w:right w:val="single" w:sz="4" w:space="0" w:color="auto"/>
            </w:tcBorders>
          </w:tcPr>
          <w:p w14:paraId="2B942A10" w14:textId="77777777" w:rsidR="00493D40" w:rsidRPr="00CE4146" w:rsidRDefault="00493D40" w:rsidP="00174CC5">
            <w:pPr>
              <w:spacing w:after="0" w:line="360" w:lineRule="auto"/>
              <w:jc w:val="both"/>
            </w:pPr>
          </w:p>
        </w:tc>
        <w:tc>
          <w:tcPr>
            <w:tcW w:w="841" w:type="dxa"/>
            <w:tcBorders>
              <w:top w:val="single" w:sz="4" w:space="0" w:color="auto"/>
              <w:left w:val="single" w:sz="4" w:space="0" w:color="auto"/>
              <w:bottom w:val="single" w:sz="4" w:space="0" w:color="auto"/>
              <w:right w:val="single" w:sz="4" w:space="0" w:color="auto"/>
            </w:tcBorders>
          </w:tcPr>
          <w:p w14:paraId="6E1E6EB1" w14:textId="77777777" w:rsidR="00493D40" w:rsidRPr="00CE4146" w:rsidRDefault="00493D40" w:rsidP="00174CC5">
            <w:pPr>
              <w:spacing w:after="0" w:line="360" w:lineRule="auto"/>
              <w:jc w:val="both"/>
            </w:pPr>
          </w:p>
        </w:tc>
        <w:tc>
          <w:tcPr>
            <w:tcW w:w="1218" w:type="dxa"/>
            <w:tcBorders>
              <w:top w:val="single" w:sz="4" w:space="0" w:color="auto"/>
              <w:left w:val="single" w:sz="4" w:space="0" w:color="auto"/>
              <w:bottom w:val="single" w:sz="4" w:space="0" w:color="auto"/>
              <w:right w:val="single" w:sz="4" w:space="0" w:color="auto"/>
            </w:tcBorders>
          </w:tcPr>
          <w:p w14:paraId="20897610" w14:textId="77777777" w:rsidR="00493D40" w:rsidRPr="00CE4146" w:rsidRDefault="00493D40" w:rsidP="00174CC5">
            <w:pPr>
              <w:spacing w:after="0" w:line="360" w:lineRule="auto"/>
              <w:jc w:val="both"/>
            </w:pPr>
          </w:p>
        </w:tc>
        <w:tc>
          <w:tcPr>
            <w:tcW w:w="913" w:type="dxa"/>
            <w:tcBorders>
              <w:top w:val="single" w:sz="4" w:space="0" w:color="auto"/>
              <w:left w:val="single" w:sz="4" w:space="0" w:color="auto"/>
              <w:bottom w:val="single" w:sz="4" w:space="0" w:color="auto"/>
              <w:right w:val="single" w:sz="4" w:space="0" w:color="auto"/>
            </w:tcBorders>
          </w:tcPr>
          <w:p w14:paraId="5482FDBB" w14:textId="77777777" w:rsidR="00493D40" w:rsidRPr="00CE4146" w:rsidRDefault="00493D40" w:rsidP="00174CC5">
            <w:pPr>
              <w:spacing w:after="0" w:line="360" w:lineRule="auto"/>
              <w:jc w:val="both"/>
            </w:pPr>
          </w:p>
        </w:tc>
      </w:tr>
      <w:tr w:rsidR="00493D40" w:rsidRPr="00CE4146" w14:paraId="3F922CEB" w14:textId="77777777" w:rsidTr="00174CC5">
        <w:tc>
          <w:tcPr>
            <w:tcW w:w="1135" w:type="dxa"/>
            <w:tcBorders>
              <w:top w:val="single" w:sz="4" w:space="0" w:color="auto"/>
              <w:left w:val="single" w:sz="4" w:space="0" w:color="auto"/>
              <w:bottom w:val="single" w:sz="4" w:space="0" w:color="auto"/>
              <w:right w:val="single" w:sz="4" w:space="0" w:color="auto"/>
            </w:tcBorders>
          </w:tcPr>
          <w:p w14:paraId="5F17EA92" w14:textId="77777777" w:rsidR="00493D40" w:rsidRPr="00CE4146" w:rsidRDefault="00493D40" w:rsidP="00174CC5">
            <w:pPr>
              <w:spacing w:after="0" w:line="360" w:lineRule="auto"/>
              <w:jc w:val="both"/>
            </w:pPr>
          </w:p>
        </w:tc>
        <w:tc>
          <w:tcPr>
            <w:tcW w:w="4176" w:type="dxa"/>
            <w:tcBorders>
              <w:top w:val="single" w:sz="4" w:space="0" w:color="auto"/>
              <w:left w:val="single" w:sz="4" w:space="0" w:color="auto"/>
              <w:bottom w:val="single" w:sz="4" w:space="0" w:color="auto"/>
              <w:right w:val="single" w:sz="4" w:space="0" w:color="auto"/>
            </w:tcBorders>
          </w:tcPr>
          <w:p w14:paraId="338ED17C" w14:textId="77777777" w:rsidR="00493D40" w:rsidRPr="00CE4146" w:rsidRDefault="00493D40" w:rsidP="00174CC5">
            <w:pPr>
              <w:spacing w:after="0" w:line="360" w:lineRule="auto"/>
              <w:jc w:val="both"/>
            </w:pPr>
          </w:p>
        </w:tc>
        <w:tc>
          <w:tcPr>
            <w:tcW w:w="986" w:type="dxa"/>
            <w:tcBorders>
              <w:top w:val="single" w:sz="4" w:space="0" w:color="auto"/>
              <w:left w:val="single" w:sz="4" w:space="0" w:color="auto"/>
              <w:bottom w:val="single" w:sz="4" w:space="0" w:color="auto"/>
              <w:right w:val="single" w:sz="4" w:space="0" w:color="auto"/>
            </w:tcBorders>
          </w:tcPr>
          <w:p w14:paraId="090751D9" w14:textId="77777777" w:rsidR="00493D40" w:rsidRPr="00CE4146" w:rsidRDefault="00493D40" w:rsidP="00174CC5">
            <w:pPr>
              <w:spacing w:after="0" w:line="360" w:lineRule="auto"/>
              <w:jc w:val="both"/>
            </w:pPr>
          </w:p>
        </w:tc>
        <w:tc>
          <w:tcPr>
            <w:tcW w:w="800" w:type="dxa"/>
            <w:tcBorders>
              <w:top w:val="single" w:sz="4" w:space="0" w:color="auto"/>
              <w:left w:val="single" w:sz="4" w:space="0" w:color="auto"/>
              <w:bottom w:val="single" w:sz="4" w:space="0" w:color="auto"/>
              <w:right w:val="single" w:sz="4" w:space="0" w:color="auto"/>
            </w:tcBorders>
          </w:tcPr>
          <w:p w14:paraId="78DBB677" w14:textId="77777777" w:rsidR="00493D40" w:rsidRPr="00CE4146" w:rsidRDefault="00493D40" w:rsidP="00174CC5">
            <w:pPr>
              <w:spacing w:after="0" w:line="360" w:lineRule="auto"/>
              <w:jc w:val="both"/>
            </w:pPr>
          </w:p>
        </w:tc>
        <w:tc>
          <w:tcPr>
            <w:tcW w:w="846" w:type="dxa"/>
            <w:tcBorders>
              <w:top w:val="single" w:sz="4" w:space="0" w:color="auto"/>
              <w:left w:val="single" w:sz="4" w:space="0" w:color="auto"/>
              <w:bottom w:val="single" w:sz="4" w:space="0" w:color="auto"/>
              <w:right w:val="single" w:sz="4" w:space="0" w:color="auto"/>
            </w:tcBorders>
          </w:tcPr>
          <w:p w14:paraId="1FF3DBC2" w14:textId="77777777" w:rsidR="00493D40" w:rsidRPr="00CE4146" w:rsidRDefault="00493D40" w:rsidP="00174CC5">
            <w:pPr>
              <w:spacing w:after="0" w:line="360" w:lineRule="auto"/>
              <w:jc w:val="both"/>
            </w:pPr>
          </w:p>
        </w:tc>
        <w:tc>
          <w:tcPr>
            <w:tcW w:w="841" w:type="dxa"/>
            <w:tcBorders>
              <w:top w:val="single" w:sz="4" w:space="0" w:color="auto"/>
              <w:left w:val="single" w:sz="4" w:space="0" w:color="auto"/>
              <w:bottom w:val="single" w:sz="4" w:space="0" w:color="auto"/>
              <w:right w:val="single" w:sz="4" w:space="0" w:color="auto"/>
            </w:tcBorders>
          </w:tcPr>
          <w:p w14:paraId="694263F0" w14:textId="77777777" w:rsidR="00493D40" w:rsidRPr="00CE4146" w:rsidRDefault="00493D40" w:rsidP="00174CC5">
            <w:pPr>
              <w:spacing w:after="0" w:line="360" w:lineRule="auto"/>
              <w:jc w:val="both"/>
            </w:pPr>
          </w:p>
        </w:tc>
        <w:tc>
          <w:tcPr>
            <w:tcW w:w="1218" w:type="dxa"/>
            <w:tcBorders>
              <w:top w:val="single" w:sz="4" w:space="0" w:color="auto"/>
              <w:left w:val="single" w:sz="4" w:space="0" w:color="auto"/>
              <w:bottom w:val="single" w:sz="4" w:space="0" w:color="auto"/>
              <w:right w:val="single" w:sz="4" w:space="0" w:color="auto"/>
            </w:tcBorders>
          </w:tcPr>
          <w:p w14:paraId="3300CC73" w14:textId="77777777" w:rsidR="00493D40" w:rsidRPr="00CE4146" w:rsidRDefault="00493D40" w:rsidP="00174CC5">
            <w:pPr>
              <w:spacing w:after="0" w:line="360" w:lineRule="auto"/>
              <w:jc w:val="both"/>
            </w:pPr>
          </w:p>
        </w:tc>
        <w:tc>
          <w:tcPr>
            <w:tcW w:w="913" w:type="dxa"/>
            <w:tcBorders>
              <w:top w:val="single" w:sz="4" w:space="0" w:color="auto"/>
              <w:left w:val="single" w:sz="4" w:space="0" w:color="auto"/>
              <w:bottom w:val="single" w:sz="4" w:space="0" w:color="auto"/>
              <w:right w:val="single" w:sz="4" w:space="0" w:color="auto"/>
            </w:tcBorders>
          </w:tcPr>
          <w:p w14:paraId="40B01E96" w14:textId="77777777" w:rsidR="00493D40" w:rsidRPr="00CE4146" w:rsidRDefault="00493D40" w:rsidP="00174CC5">
            <w:pPr>
              <w:spacing w:after="0" w:line="360" w:lineRule="auto"/>
              <w:jc w:val="both"/>
            </w:pPr>
          </w:p>
        </w:tc>
      </w:tr>
      <w:tr w:rsidR="00493D40" w:rsidRPr="00CE4146" w14:paraId="26DE4F15" w14:textId="77777777" w:rsidTr="00174CC5">
        <w:tc>
          <w:tcPr>
            <w:tcW w:w="1135" w:type="dxa"/>
            <w:tcBorders>
              <w:top w:val="single" w:sz="4" w:space="0" w:color="auto"/>
              <w:left w:val="single" w:sz="4" w:space="0" w:color="auto"/>
              <w:bottom w:val="single" w:sz="4" w:space="0" w:color="auto"/>
              <w:right w:val="single" w:sz="4" w:space="0" w:color="auto"/>
            </w:tcBorders>
          </w:tcPr>
          <w:p w14:paraId="65D217B3" w14:textId="77777777" w:rsidR="00493D40" w:rsidRPr="00CE4146" w:rsidRDefault="00493D40" w:rsidP="00174CC5">
            <w:pPr>
              <w:spacing w:after="0" w:line="360" w:lineRule="auto"/>
              <w:jc w:val="both"/>
            </w:pPr>
          </w:p>
        </w:tc>
        <w:tc>
          <w:tcPr>
            <w:tcW w:w="4176" w:type="dxa"/>
            <w:tcBorders>
              <w:top w:val="single" w:sz="4" w:space="0" w:color="auto"/>
              <w:left w:val="single" w:sz="4" w:space="0" w:color="auto"/>
              <w:bottom w:val="single" w:sz="4" w:space="0" w:color="auto"/>
              <w:right w:val="single" w:sz="4" w:space="0" w:color="auto"/>
            </w:tcBorders>
          </w:tcPr>
          <w:p w14:paraId="47E4102F" w14:textId="77777777" w:rsidR="00493D40" w:rsidRPr="00CE4146" w:rsidRDefault="00493D40" w:rsidP="00174CC5">
            <w:pPr>
              <w:spacing w:after="0" w:line="360" w:lineRule="auto"/>
              <w:jc w:val="both"/>
            </w:pPr>
          </w:p>
        </w:tc>
        <w:tc>
          <w:tcPr>
            <w:tcW w:w="986" w:type="dxa"/>
            <w:tcBorders>
              <w:top w:val="single" w:sz="4" w:space="0" w:color="auto"/>
              <w:left w:val="single" w:sz="4" w:space="0" w:color="auto"/>
              <w:bottom w:val="single" w:sz="4" w:space="0" w:color="auto"/>
              <w:right w:val="single" w:sz="4" w:space="0" w:color="auto"/>
            </w:tcBorders>
          </w:tcPr>
          <w:p w14:paraId="134DB2F8" w14:textId="77777777" w:rsidR="00493D40" w:rsidRPr="00CE4146" w:rsidRDefault="00493D40" w:rsidP="00174CC5">
            <w:pPr>
              <w:spacing w:after="0" w:line="360" w:lineRule="auto"/>
              <w:jc w:val="both"/>
            </w:pPr>
          </w:p>
        </w:tc>
        <w:tc>
          <w:tcPr>
            <w:tcW w:w="800" w:type="dxa"/>
            <w:tcBorders>
              <w:top w:val="single" w:sz="4" w:space="0" w:color="auto"/>
              <w:left w:val="single" w:sz="4" w:space="0" w:color="auto"/>
              <w:bottom w:val="single" w:sz="4" w:space="0" w:color="auto"/>
              <w:right w:val="single" w:sz="4" w:space="0" w:color="auto"/>
            </w:tcBorders>
          </w:tcPr>
          <w:p w14:paraId="26D78A0B" w14:textId="77777777" w:rsidR="00493D40" w:rsidRPr="00CE4146" w:rsidRDefault="00493D40" w:rsidP="00174CC5">
            <w:pPr>
              <w:spacing w:after="0" w:line="360" w:lineRule="auto"/>
              <w:jc w:val="both"/>
            </w:pPr>
          </w:p>
        </w:tc>
        <w:tc>
          <w:tcPr>
            <w:tcW w:w="846" w:type="dxa"/>
            <w:tcBorders>
              <w:top w:val="single" w:sz="4" w:space="0" w:color="auto"/>
              <w:left w:val="single" w:sz="4" w:space="0" w:color="auto"/>
              <w:bottom w:val="single" w:sz="4" w:space="0" w:color="auto"/>
              <w:right w:val="single" w:sz="4" w:space="0" w:color="auto"/>
            </w:tcBorders>
          </w:tcPr>
          <w:p w14:paraId="35D79972" w14:textId="77777777" w:rsidR="00493D40" w:rsidRPr="00CE4146" w:rsidRDefault="00493D40" w:rsidP="00174CC5">
            <w:pPr>
              <w:spacing w:after="0" w:line="360" w:lineRule="auto"/>
              <w:jc w:val="both"/>
            </w:pPr>
          </w:p>
        </w:tc>
        <w:tc>
          <w:tcPr>
            <w:tcW w:w="841" w:type="dxa"/>
            <w:tcBorders>
              <w:top w:val="single" w:sz="4" w:space="0" w:color="auto"/>
              <w:left w:val="single" w:sz="4" w:space="0" w:color="auto"/>
              <w:bottom w:val="single" w:sz="4" w:space="0" w:color="auto"/>
              <w:right w:val="single" w:sz="4" w:space="0" w:color="auto"/>
            </w:tcBorders>
          </w:tcPr>
          <w:p w14:paraId="2B266EE6" w14:textId="77777777" w:rsidR="00493D40" w:rsidRPr="00CE4146" w:rsidRDefault="00493D40" w:rsidP="00174CC5">
            <w:pPr>
              <w:spacing w:after="0" w:line="360" w:lineRule="auto"/>
              <w:jc w:val="both"/>
            </w:pPr>
          </w:p>
        </w:tc>
        <w:tc>
          <w:tcPr>
            <w:tcW w:w="1218" w:type="dxa"/>
            <w:tcBorders>
              <w:top w:val="single" w:sz="4" w:space="0" w:color="auto"/>
              <w:left w:val="single" w:sz="4" w:space="0" w:color="auto"/>
              <w:bottom w:val="single" w:sz="4" w:space="0" w:color="auto"/>
              <w:right w:val="single" w:sz="4" w:space="0" w:color="auto"/>
            </w:tcBorders>
          </w:tcPr>
          <w:p w14:paraId="7C794824" w14:textId="77777777" w:rsidR="00493D40" w:rsidRPr="00CE4146" w:rsidRDefault="00493D40" w:rsidP="00174CC5">
            <w:pPr>
              <w:spacing w:after="0" w:line="360" w:lineRule="auto"/>
              <w:jc w:val="both"/>
            </w:pPr>
          </w:p>
        </w:tc>
        <w:tc>
          <w:tcPr>
            <w:tcW w:w="913" w:type="dxa"/>
            <w:tcBorders>
              <w:top w:val="single" w:sz="4" w:space="0" w:color="auto"/>
              <w:left w:val="single" w:sz="4" w:space="0" w:color="auto"/>
              <w:bottom w:val="single" w:sz="4" w:space="0" w:color="auto"/>
              <w:right w:val="single" w:sz="4" w:space="0" w:color="auto"/>
            </w:tcBorders>
          </w:tcPr>
          <w:p w14:paraId="53D17E12" w14:textId="77777777" w:rsidR="00493D40" w:rsidRPr="00CE4146" w:rsidRDefault="00493D40" w:rsidP="00174CC5">
            <w:pPr>
              <w:spacing w:after="0" w:line="360" w:lineRule="auto"/>
              <w:jc w:val="both"/>
            </w:pPr>
          </w:p>
        </w:tc>
      </w:tr>
      <w:tr w:rsidR="00493D40" w:rsidRPr="00CE4146" w14:paraId="6BBA0132" w14:textId="77777777" w:rsidTr="00174CC5">
        <w:tc>
          <w:tcPr>
            <w:tcW w:w="1135" w:type="dxa"/>
            <w:tcBorders>
              <w:top w:val="single" w:sz="4" w:space="0" w:color="auto"/>
              <w:left w:val="single" w:sz="4" w:space="0" w:color="auto"/>
              <w:bottom w:val="single" w:sz="4" w:space="0" w:color="auto"/>
              <w:right w:val="single" w:sz="4" w:space="0" w:color="auto"/>
            </w:tcBorders>
          </w:tcPr>
          <w:p w14:paraId="398CAA9A" w14:textId="77777777" w:rsidR="00493D40" w:rsidRPr="00CE4146" w:rsidRDefault="00493D40" w:rsidP="00174CC5">
            <w:pPr>
              <w:spacing w:after="0" w:line="360" w:lineRule="auto"/>
              <w:jc w:val="both"/>
            </w:pPr>
          </w:p>
        </w:tc>
        <w:tc>
          <w:tcPr>
            <w:tcW w:w="4176" w:type="dxa"/>
            <w:tcBorders>
              <w:top w:val="single" w:sz="4" w:space="0" w:color="auto"/>
              <w:left w:val="single" w:sz="4" w:space="0" w:color="auto"/>
              <w:bottom w:val="single" w:sz="4" w:space="0" w:color="auto"/>
              <w:right w:val="single" w:sz="4" w:space="0" w:color="auto"/>
            </w:tcBorders>
          </w:tcPr>
          <w:p w14:paraId="6479A4D8" w14:textId="77777777" w:rsidR="00493D40" w:rsidRPr="00CE4146" w:rsidRDefault="00493D40" w:rsidP="00174CC5">
            <w:pPr>
              <w:spacing w:after="0" w:line="360" w:lineRule="auto"/>
              <w:jc w:val="both"/>
            </w:pPr>
          </w:p>
        </w:tc>
        <w:tc>
          <w:tcPr>
            <w:tcW w:w="986" w:type="dxa"/>
            <w:tcBorders>
              <w:top w:val="single" w:sz="4" w:space="0" w:color="auto"/>
              <w:left w:val="single" w:sz="4" w:space="0" w:color="auto"/>
              <w:bottom w:val="single" w:sz="4" w:space="0" w:color="auto"/>
              <w:right w:val="single" w:sz="4" w:space="0" w:color="auto"/>
            </w:tcBorders>
          </w:tcPr>
          <w:p w14:paraId="29B5D693" w14:textId="77777777" w:rsidR="00493D40" w:rsidRPr="00CE4146" w:rsidRDefault="00493D40" w:rsidP="00174CC5">
            <w:pPr>
              <w:spacing w:after="0" w:line="360" w:lineRule="auto"/>
              <w:jc w:val="both"/>
            </w:pPr>
          </w:p>
        </w:tc>
        <w:tc>
          <w:tcPr>
            <w:tcW w:w="800" w:type="dxa"/>
            <w:tcBorders>
              <w:top w:val="single" w:sz="4" w:space="0" w:color="auto"/>
              <w:left w:val="single" w:sz="4" w:space="0" w:color="auto"/>
              <w:bottom w:val="single" w:sz="4" w:space="0" w:color="auto"/>
              <w:right w:val="single" w:sz="4" w:space="0" w:color="auto"/>
            </w:tcBorders>
          </w:tcPr>
          <w:p w14:paraId="3FF592A7" w14:textId="77777777" w:rsidR="00493D40" w:rsidRPr="00CE4146" w:rsidRDefault="00493D40" w:rsidP="00174CC5">
            <w:pPr>
              <w:spacing w:after="0" w:line="360" w:lineRule="auto"/>
              <w:jc w:val="both"/>
            </w:pPr>
          </w:p>
        </w:tc>
        <w:tc>
          <w:tcPr>
            <w:tcW w:w="846" w:type="dxa"/>
            <w:tcBorders>
              <w:top w:val="single" w:sz="4" w:space="0" w:color="auto"/>
              <w:left w:val="single" w:sz="4" w:space="0" w:color="auto"/>
              <w:bottom w:val="single" w:sz="4" w:space="0" w:color="auto"/>
              <w:right w:val="single" w:sz="4" w:space="0" w:color="auto"/>
            </w:tcBorders>
          </w:tcPr>
          <w:p w14:paraId="4B07F4EC" w14:textId="77777777" w:rsidR="00493D40" w:rsidRPr="00CE4146" w:rsidRDefault="00493D40" w:rsidP="00174CC5">
            <w:pPr>
              <w:spacing w:after="0" w:line="360" w:lineRule="auto"/>
              <w:jc w:val="both"/>
            </w:pPr>
          </w:p>
        </w:tc>
        <w:tc>
          <w:tcPr>
            <w:tcW w:w="841" w:type="dxa"/>
            <w:tcBorders>
              <w:top w:val="single" w:sz="4" w:space="0" w:color="auto"/>
              <w:left w:val="single" w:sz="4" w:space="0" w:color="auto"/>
              <w:bottom w:val="single" w:sz="4" w:space="0" w:color="auto"/>
              <w:right w:val="single" w:sz="4" w:space="0" w:color="auto"/>
            </w:tcBorders>
          </w:tcPr>
          <w:p w14:paraId="0B4BDCED" w14:textId="77777777" w:rsidR="00493D40" w:rsidRPr="00CE4146" w:rsidRDefault="00493D40" w:rsidP="00174CC5">
            <w:pPr>
              <w:spacing w:after="0" w:line="360" w:lineRule="auto"/>
              <w:jc w:val="both"/>
            </w:pPr>
          </w:p>
        </w:tc>
        <w:tc>
          <w:tcPr>
            <w:tcW w:w="1218" w:type="dxa"/>
            <w:tcBorders>
              <w:top w:val="single" w:sz="4" w:space="0" w:color="auto"/>
              <w:left w:val="single" w:sz="4" w:space="0" w:color="auto"/>
              <w:bottom w:val="single" w:sz="4" w:space="0" w:color="auto"/>
              <w:right w:val="single" w:sz="4" w:space="0" w:color="auto"/>
            </w:tcBorders>
          </w:tcPr>
          <w:p w14:paraId="786725BE" w14:textId="77777777" w:rsidR="00493D40" w:rsidRPr="00CE4146" w:rsidRDefault="00493D40" w:rsidP="00174CC5">
            <w:pPr>
              <w:spacing w:after="0" w:line="360" w:lineRule="auto"/>
              <w:jc w:val="both"/>
            </w:pPr>
          </w:p>
        </w:tc>
        <w:tc>
          <w:tcPr>
            <w:tcW w:w="913" w:type="dxa"/>
            <w:tcBorders>
              <w:top w:val="single" w:sz="4" w:space="0" w:color="auto"/>
              <w:left w:val="single" w:sz="4" w:space="0" w:color="auto"/>
              <w:bottom w:val="single" w:sz="4" w:space="0" w:color="auto"/>
              <w:right w:val="single" w:sz="4" w:space="0" w:color="auto"/>
            </w:tcBorders>
          </w:tcPr>
          <w:p w14:paraId="281FEC53" w14:textId="77777777" w:rsidR="00493D40" w:rsidRPr="00CE4146" w:rsidRDefault="00493D40" w:rsidP="00174CC5">
            <w:pPr>
              <w:spacing w:after="0" w:line="360" w:lineRule="auto"/>
              <w:jc w:val="both"/>
            </w:pPr>
          </w:p>
        </w:tc>
      </w:tr>
      <w:tr w:rsidR="00493D40" w:rsidRPr="00CE4146" w14:paraId="29184D1F" w14:textId="77777777" w:rsidTr="00174CC5">
        <w:tc>
          <w:tcPr>
            <w:tcW w:w="1135" w:type="dxa"/>
            <w:tcBorders>
              <w:top w:val="single" w:sz="4" w:space="0" w:color="auto"/>
              <w:left w:val="single" w:sz="4" w:space="0" w:color="auto"/>
              <w:bottom w:val="single" w:sz="4" w:space="0" w:color="auto"/>
              <w:right w:val="single" w:sz="4" w:space="0" w:color="auto"/>
            </w:tcBorders>
          </w:tcPr>
          <w:p w14:paraId="59CCBB39" w14:textId="77777777" w:rsidR="00493D40" w:rsidRPr="00CE4146" w:rsidRDefault="00493D40" w:rsidP="00174CC5">
            <w:pPr>
              <w:spacing w:after="0" w:line="360" w:lineRule="auto"/>
              <w:jc w:val="both"/>
            </w:pPr>
          </w:p>
        </w:tc>
        <w:tc>
          <w:tcPr>
            <w:tcW w:w="4176" w:type="dxa"/>
            <w:tcBorders>
              <w:top w:val="single" w:sz="4" w:space="0" w:color="auto"/>
              <w:left w:val="single" w:sz="4" w:space="0" w:color="auto"/>
              <w:bottom w:val="single" w:sz="4" w:space="0" w:color="auto"/>
              <w:right w:val="single" w:sz="4" w:space="0" w:color="auto"/>
            </w:tcBorders>
          </w:tcPr>
          <w:p w14:paraId="1E374E74" w14:textId="77777777" w:rsidR="00493D40" w:rsidRPr="00CE4146" w:rsidRDefault="00493D40" w:rsidP="00174CC5">
            <w:pPr>
              <w:spacing w:after="0" w:line="360" w:lineRule="auto"/>
              <w:jc w:val="both"/>
            </w:pPr>
          </w:p>
        </w:tc>
        <w:tc>
          <w:tcPr>
            <w:tcW w:w="986" w:type="dxa"/>
            <w:tcBorders>
              <w:top w:val="single" w:sz="4" w:space="0" w:color="auto"/>
              <w:left w:val="single" w:sz="4" w:space="0" w:color="auto"/>
              <w:bottom w:val="single" w:sz="4" w:space="0" w:color="auto"/>
              <w:right w:val="single" w:sz="4" w:space="0" w:color="auto"/>
            </w:tcBorders>
          </w:tcPr>
          <w:p w14:paraId="4AC97C53" w14:textId="77777777" w:rsidR="00493D40" w:rsidRPr="00CE4146" w:rsidRDefault="00493D40" w:rsidP="00174CC5">
            <w:pPr>
              <w:spacing w:after="0" w:line="360" w:lineRule="auto"/>
              <w:jc w:val="both"/>
            </w:pPr>
          </w:p>
        </w:tc>
        <w:tc>
          <w:tcPr>
            <w:tcW w:w="800" w:type="dxa"/>
            <w:tcBorders>
              <w:top w:val="single" w:sz="4" w:space="0" w:color="auto"/>
              <w:left w:val="single" w:sz="4" w:space="0" w:color="auto"/>
              <w:bottom w:val="single" w:sz="4" w:space="0" w:color="auto"/>
              <w:right w:val="single" w:sz="4" w:space="0" w:color="auto"/>
            </w:tcBorders>
          </w:tcPr>
          <w:p w14:paraId="2EB3613B" w14:textId="77777777" w:rsidR="00493D40" w:rsidRPr="00CE4146" w:rsidRDefault="00493D40" w:rsidP="00174CC5">
            <w:pPr>
              <w:spacing w:after="0" w:line="360" w:lineRule="auto"/>
              <w:jc w:val="both"/>
            </w:pPr>
          </w:p>
        </w:tc>
        <w:tc>
          <w:tcPr>
            <w:tcW w:w="846" w:type="dxa"/>
            <w:tcBorders>
              <w:top w:val="single" w:sz="4" w:space="0" w:color="auto"/>
              <w:left w:val="single" w:sz="4" w:space="0" w:color="auto"/>
              <w:bottom w:val="single" w:sz="4" w:space="0" w:color="auto"/>
              <w:right w:val="single" w:sz="4" w:space="0" w:color="auto"/>
            </w:tcBorders>
          </w:tcPr>
          <w:p w14:paraId="32A5EF8C" w14:textId="77777777" w:rsidR="00493D40" w:rsidRPr="00CE4146" w:rsidRDefault="00493D40" w:rsidP="00174CC5">
            <w:pPr>
              <w:spacing w:after="0" w:line="360" w:lineRule="auto"/>
              <w:jc w:val="both"/>
            </w:pPr>
          </w:p>
        </w:tc>
        <w:tc>
          <w:tcPr>
            <w:tcW w:w="841" w:type="dxa"/>
            <w:tcBorders>
              <w:top w:val="single" w:sz="4" w:space="0" w:color="auto"/>
              <w:left w:val="single" w:sz="4" w:space="0" w:color="auto"/>
              <w:bottom w:val="single" w:sz="4" w:space="0" w:color="auto"/>
              <w:right w:val="single" w:sz="4" w:space="0" w:color="auto"/>
            </w:tcBorders>
          </w:tcPr>
          <w:p w14:paraId="22E3A2E8" w14:textId="77777777" w:rsidR="00493D40" w:rsidRPr="00CE4146" w:rsidRDefault="00493D40" w:rsidP="00174CC5">
            <w:pPr>
              <w:spacing w:after="0" w:line="360" w:lineRule="auto"/>
              <w:jc w:val="both"/>
            </w:pPr>
          </w:p>
        </w:tc>
        <w:tc>
          <w:tcPr>
            <w:tcW w:w="1218" w:type="dxa"/>
            <w:tcBorders>
              <w:top w:val="single" w:sz="4" w:space="0" w:color="auto"/>
              <w:left w:val="single" w:sz="4" w:space="0" w:color="auto"/>
              <w:bottom w:val="single" w:sz="4" w:space="0" w:color="auto"/>
              <w:right w:val="single" w:sz="4" w:space="0" w:color="auto"/>
            </w:tcBorders>
          </w:tcPr>
          <w:p w14:paraId="11ED57FB" w14:textId="77777777" w:rsidR="00493D40" w:rsidRPr="00CE4146" w:rsidRDefault="00493D40" w:rsidP="00174CC5">
            <w:pPr>
              <w:spacing w:after="0" w:line="360" w:lineRule="auto"/>
              <w:jc w:val="both"/>
            </w:pPr>
          </w:p>
        </w:tc>
        <w:tc>
          <w:tcPr>
            <w:tcW w:w="913" w:type="dxa"/>
            <w:tcBorders>
              <w:top w:val="single" w:sz="4" w:space="0" w:color="auto"/>
              <w:left w:val="single" w:sz="4" w:space="0" w:color="auto"/>
              <w:bottom w:val="single" w:sz="4" w:space="0" w:color="auto"/>
              <w:right w:val="single" w:sz="4" w:space="0" w:color="auto"/>
            </w:tcBorders>
          </w:tcPr>
          <w:p w14:paraId="5954E66A" w14:textId="77777777" w:rsidR="00493D40" w:rsidRPr="00CE4146" w:rsidRDefault="00493D40" w:rsidP="00174CC5">
            <w:pPr>
              <w:spacing w:after="0" w:line="360" w:lineRule="auto"/>
              <w:jc w:val="both"/>
            </w:pPr>
          </w:p>
        </w:tc>
      </w:tr>
      <w:tr w:rsidR="00493D40" w:rsidRPr="00CE4146" w14:paraId="1F7707BA" w14:textId="77777777" w:rsidTr="00174CC5">
        <w:tc>
          <w:tcPr>
            <w:tcW w:w="1135" w:type="dxa"/>
            <w:tcBorders>
              <w:top w:val="single" w:sz="4" w:space="0" w:color="auto"/>
              <w:left w:val="single" w:sz="4" w:space="0" w:color="auto"/>
              <w:bottom w:val="single" w:sz="4" w:space="0" w:color="auto"/>
              <w:right w:val="single" w:sz="4" w:space="0" w:color="auto"/>
            </w:tcBorders>
          </w:tcPr>
          <w:p w14:paraId="24536539" w14:textId="77777777" w:rsidR="00493D40" w:rsidRPr="00CE4146" w:rsidRDefault="00493D40" w:rsidP="00174CC5">
            <w:pPr>
              <w:spacing w:after="0" w:line="360" w:lineRule="auto"/>
              <w:jc w:val="both"/>
            </w:pPr>
          </w:p>
        </w:tc>
        <w:tc>
          <w:tcPr>
            <w:tcW w:w="4176" w:type="dxa"/>
            <w:tcBorders>
              <w:top w:val="single" w:sz="4" w:space="0" w:color="auto"/>
              <w:left w:val="single" w:sz="4" w:space="0" w:color="auto"/>
              <w:bottom w:val="single" w:sz="4" w:space="0" w:color="auto"/>
              <w:right w:val="single" w:sz="4" w:space="0" w:color="auto"/>
            </w:tcBorders>
          </w:tcPr>
          <w:p w14:paraId="2E5EEFB5" w14:textId="77777777" w:rsidR="00493D40" w:rsidRPr="00CE4146" w:rsidRDefault="00493D40" w:rsidP="00174CC5">
            <w:pPr>
              <w:spacing w:after="0" w:line="360" w:lineRule="auto"/>
              <w:jc w:val="both"/>
            </w:pPr>
          </w:p>
        </w:tc>
        <w:tc>
          <w:tcPr>
            <w:tcW w:w="986" w:type="dxa"/>
            <w:tcBorders>
              <w:top w:val="single" w:sz="4" w:space="0" w:color="auto"/>
              <w:left w:val="single" w:sz="4" w:space="0" w:color="auto"/>
              <w:bottom w:val="single" w:sz="4" w:space="0" w:color="auto"/>
              <w:right w:val="single" w:sz="4" w:space="0" w:color="auto"/>
            </w:tcBorders>
          </w:tcPr>
          <w:p w14:paraId="0B1ECED8" w14:textId="77777777" w:rsidR="00493D40" w:rsidRPr="00CE4146" w:rsidRDefault="00493D40" w:rsidP="00174CC5">
            <w:pPr>
              <w:spacing w:after="0" w:line="360" w:lineRule="auto"/>
              <w:jc w:val="both"/>
            </w:pPr>
          </w:p>
        </w:tc>
        <w:tc>
          <w:tcPr>
            <w:tcW w:w="800" w:type="dxa"/>
            <w:tcBorders>
              <w:top w:val="single" w:sz="4" w:space="0" w:color="auto"/>
              <w:left w:val="single" w:sz="4" w:space="0" w:color="auto"/>
              <w:bottom w:val="single" w:sz="4" w:space="0" w:color="auto"/>
              <w:right w:val="single" w:sz="4" w:space="0" w:color="auto"/>
            </w:tcBorders>
          </w:tcPr>
          <w:p w14:paraId="37F1F103" w14:textId="77777777" w:rsidR="00493D40" w:rsidRPr="00CE4146" w:rsidRDefault="00493D40" w:rsidP="00174CC5">
            <w:pPr>
              <w:spacing w:after="0" w:line="360" w:lineRule="auto"/>
              <w:jc w:val="both"/>
            </w:pPr>
          </w:p>
        </w:tc>
        <w:tc>
          <w:tcPr>
            <w:tcW w:w="846" w:type="dxa"/>
            <w:tcBorders>
              <w:top w:val="single" w:sz="4" w:space="0" w:color="auto"/>
              <w:left w:val="single" w:sz="4" w:space="0" w:color="auto"/>
              <w:bottom w:val="single" w:sz="4" w:space="0" w:color="auto"/>
              <w:right w:val="single" w:sz="4" w:space="0" w:color="auto"/>
            </w:tcBorders>
          </w:tcPr>
          <w:p w14:paraId="57B7D0F0" w14:textId="77777777" w:rsidR="00493D40" w:rsidRPr="00CE4146" w:rsidRDefault="00493D40" w:rsidP="00174CC5">
            <w:pPr>
              <w:spacing w:after="0" w:line="360" w:lineRule="auto"/>
              <w:jc w:val="both"/>
            </w:pPr>
          </w:p>
        </w:tc>
        <w:tc>
          <w:tcPr>
            <w:tcW w:w="841" w:type="dxa"/>
            <w:tcBorders>
              <w:top w:val="single" w:sz="4" w:space="0" w:color="auto"/>
              <w:left w:val="single" w:sz="4" w:space="0" w:color="auto"/>
              <w:bottom w:val="single" w:sz="4" w:space="0" w:color="auto"/>
              <w:right w:val="single" w:sz="4" w:space="0" w:color="auto"/>
            </w:tcBorders>
          </w:tcPr>
          <w:p w14:paraId="41D760A7" w14:textId="77777777" w:rsidR="00493D40" w:rsidRPr="00CE4146" w:rsidRDefault="00493D40" w:rsidP="00174CC5">
            <w:pPr>
              <w:spacing w:after="0" w:line="360" w:lineRule="auto"/>
              <w:jc w:val="both"/>
            </w:pPr>
          </w:p>
        </w:tc>
        <w:tc>
          <w:tcPr>
            <w:tcW w:w="1218" w:type="dxa"/>
            <w:tcBorders>
              <w:top w:val="single" w:sz="4" w:space="0" w:color="auto"/>
              <w:left w:val="single" w:sz="4" w:space="0" w:color="auto"/>
              <w:bottom w:val="single" w:sz="4" w:space="0" w:color="auto"/>
              <w:right w:val="single" w:sz="4" w:space="0" w:color="auto"/>
            </w:tcBorders>
          </w:tcPr>
          <w:p w14:paraId="7EA3BBDC" w14:textId="77777777" w:rsidR="00493D40" w:rsidRPr="00CE4146" w:rsidRDefault="00493D40" w:rsidP="00174CC5">
            <w:pPr>
              <w:spacing w:after="0" w:line="360" w:lineRule="auto"/>
              <w:jc w:val="both"/>
            </w:pPr>
          </w:p>
        </w:tc>
        <w:tc>
          <w:tcPr>
            <w:tcW w:w="913" w:type="dxa"/>
            <w:tcBorders>
              <w:top w:val="single" w:sz="4" w:space="0" w:color="auto"/>
              <w:left w:val="single" w:sz="4" w:space="0" w:color="auto"/>
              <w:bottom w:val="single" w:sz="4" w:space="0" w:color="auto"/>
              <w:right w:val="single" w:sz="4" w:space="0" w:color="auto"/>
            </w:tcBorders>
          </w:tcPr>
          <w:p w14:paraId="6A6AD4EA" w14:textId="77777777" w:rsidR="00493D40" w:rsidRPr="00CE4146" w:rsidRDefault="00493D40" w:rsidP="00174CC5">
            <w:pPr>
              <w:spacing w:after="0" w:line="360" w:lineRule="auto"/>
              <w:jc w:val="both"/>
            </w:pPr>
          </w:p>
        </w:tc>
      </w:tr>
      <w:tr w:rsidR="00493D40" w:rsidRPr="00CE4146" w14:paraId="61221178" w14:textId="77777777" w:rsidTr="00174CC5">
        <w:tc>
          <w:tcPr>
            <w:tcW w:w="1135" w:type="dxa"/>
            <w:tcBorders>
              <w:top w:val="single" w:sz="4" w:space="0" w:color="auto"/>
              <w:left w:val="single" w:sz="4" w:space="0" w:color="auto"/>
              <w:bottom w:val="single" w:sz="4" w:space="0" w:color="auto"/>
              <w:right w:val="single" w:sz="4" w:space="0" w:color="auto"/>
            </w:tcBorders>
          </w:tcPr>
          <w:p w14:paraId="34702192" w14:textId="77777777" w:rsidR="00493D40" w:rsidRPr="00CE4146" w:rsidRDefault="00493D40" w:rsidP="00174CC5">
            <w:pPr>
              <w:spacing w:after="0" w:line="360" w:lineRule="auto"/>
              <w:jc w:val="both"/>
            </w:pPr>
          </w:p>
        </w:tc>
        <w:tc>
          <w:tcPr>
            <w:tcW w:w="4176" w:type="dxa"/>
            <w:tcBorders>
              <w:top w:val="single" w:sz="4" w:space="0" w:color="auto"/>
              <w:left w:val="single" w:sz="4" w:space="0" w:color="auto"/>
              <w:bottom w:val="single" w:sz="4" w:space="0" w:color="auto"/>
              <w:right w:val="single" w:sz="4" w:space="0" w:color="auto"/>
            </w:tcBorders>
          </w:tcPr>
          <w:p w14:paraId="4CC49DF4" w14:textId="77777777" w:rsidR="00493D40" w:rsidRPr="00CE4146" w:rsidRDefault="00493D40" w:rsidP="00174CC5">
            <w:pPr>
              <w:spacing w:after="0" w:line="360" w:lineRule="auto"/>
              <w:jc w:val="both"/>
            </w:pPr>
          </w:p>
        </w:tc>
        <w:tc>
          <w:tcPr>
            <w:tcW w:w="986" w:type="dxa"/>
            <w:tcBorders>
              <w:top w:val="single" w:sz="4" w:space="0" w:color="auto"/>
              <w:left w:val="single" w:sz="4" w:space="0" w:color="auto"/>
              <w:bottom w:val="single" w:sz="4" w:space="0" w:color="auto"/>
              <w:right w:val="single" w:sz="4" w:space="0" w:color="auto"/>
            </w:tcBorders>
          </w:tcPr>
          <w:p w14:paraId="2DEC7129" w14:textId="77777777" w:rsidR="00493D40" w:rsidRPr="00CE4146" w:rsidRDefault="00493D40" w:rsidP="00174CC5">
            <w:pPr>
              <w:spacing w:after="0" w:line="360" w:lineRule="auto"/>
              <w:jc w:val="both"/>
            </w:pPr>
          </w:p>
        </w:tc>
        <w:tc>
          <w:tcPr>
            <w:tcW w:w="800" w:type="dxa"/>
            <w:tcBorders>
              <w:top w:val="single" w:sz="4" w:space="0" w:color="auto"/>
              <w:left w:val="single" w:sz="4" w:space="0" w:color="auto"/>
              <w:bottom w:val="single" w:sz="4" w:space="0" w:color="auto"/>
              <w:right w:val="single" w:sz="4" w:space="0" w:color="auto"/>
            </w:tcBorders>
          </w:tcPr>
          <w:p w14:paraId="62BDEB5D" w14:textId="77777777" w:rsidR="00493D40" w:rsidRPr="00CE4146" w:rsidRDefault="00493D40" w:rsidP="00174CC5">
            <w:pPr>
              <w:spacing w:after="0" w:line="360" w:lineRule="auto"/>
              <w:jc w:val="both"/>
            </w:pPr>
          </w:p>
        </w:tc>
        <w:tc>
          <w:tcPr>
            <w:tcW w:w="846" w:type="dxa"/>
            <w:tcBorders>
              <w:top w:val="single" w:sz="4" w:space="0" w:color="auto"/>
              <w:left w:val="single" w:sz="4" w:space="0" w:color="auto"/>
              <w:bottom w:val="single" w:sz="4" w:space="0" w:color="auto"/>
              <w:right w:val="single" w:sz="4" w:space="0" w:color="auto"/>
            </w:tcBorders>
          </w:tcPr>
          <w:p w14:paraId="2AFB34D7" w14:textId="77777777" w:rsidR="00493D40" w:rsidRPr="00CE4146" w:rsidRDefault="00493D40" w:rsidP="00174CC5">
            <w:pPr>
              <w:spacing w:after="0" w:line="360" w:lineRule="auto"/>
              <w:jc w:val="both"/>
            </w:pPr>
          </w:p>
        </w:tc>
        <w:tc>
          <w:tcPr>
            <w:tcW w:w="841" w:type="dxa"/>
            <w:tcBorders>
              <w:top w:val="single" w:sz="4" w:space="0" w:color="auto"/>
              <w:left w:val="single" w:sz="4" w:space="0" w:color="auto"/>
              <w:bottom w:val="single" w:sz="4" w:space="0" w:color="auto"/>
              <w:right w:val="single" w:sz="4" w:space="0" w:color="auto"/>
            </w:tcBorders>
          </w:tcPr>
          <w:p w14:paraId="0226DEB9" w14:textId="77777777" w:rsidR="00493D40" w:rsidRPr="00CE4146" w:rsidRDefault="00493D40" w:rsidP="00174CC5">
            <w:pPr>
              <w:spacing w:after="0" w:line="360" w:lineRule="auto"/>
              <w:jc w:val="both"/>
            </w:pPr>
          </w:p>
        </w:tc>
        <w:tc>
          <w:tcPr>
            <w:tcW w:w="1218" w:type="dxa"/>
            <w:tcBorders>
              <w:top w:val="single" w:sz="4" w:space="0" w:color="auto"/>
              <w:left w:val="single" w:sz="4" w:space="0" w:color="auto"/>
              <w:bottom w:val="single" w:sz="4" w:space="0" w:color="auto"/>
              <w:right w:val="single" w:sz="4" w:space="0" w:color="auto"/>
            </w:tcBorders>
          </w:tcPr>
          <w:p w14:paraId="283AFEAE" w14:textId="77777777" w:rsidR="00493D40" w:rsidRPr="00CE4146" w:rsidRDefault="00493D40" w:rsidP="00174CC5">
            <w:pPr>
              <w:spacing w:after="0" w:line="360" w:lineRule="auto"/>
              <w:jc w:val="both"/>
            </w:pPr>
          </w:p>
        </w:tc>
        <w:tc>
          <w:tcPr>
            <w:tcW w:w="913" w:type="dxa"/>
            <w:tcBorders>
              <w:top w:val="single" w:sz="4" w:space="0" w:color="auto"/>
              <w:left w:val="single" w:sz="4" w:space="0" w:color="auto"/>
              <w:bottom w:val="single" w:sz="4" w:space="0" w:color="auto"/>
              <w:right w:val="single" w:sz="4" w:space="0" w:color="auto"/>
            </w:tcBorders>
          </w:tcPr>
          <w:p w14:paraId="7A4917C6" w14:textId="77777777" w:rsidR="00493D40" w:rsidRPr="00CE4146" w:rsidRDefault="00493D40" w:rsidP="00174CC5">
            <w:pPr>
              <w:spacing w:after="0" w:line="360" w:lineRule="auto"/>
              <w:jc w:val="both"/>
            </w:pPr>
          </w:p>
        </w:tc>
      </w:tr>
      <w:tr w:rsidR="00493D40" w:rsidRPr="00CE4146" w14:paraId="0408CE6C" w14:textId="77777777" w:rsidTr="00174CC5">
        <w:tc>
          <w:tcPr>
            <w:tcW w:w="1135" w:type="dxa"/>
            <w:tcBorders>
              <w:top w:val="single" w:sz="4" w:space="0" w:color="auto"/>
              <w:left w:val="single" w:sz="4" w:space="0" w:color="auto"/>
              <w:bottom w:val="single" w:sz="4" w:space="0" w:color="auto"/>
              <w:right w:val="single" w:sz="4" w:space="0" w:color="auto"/>
            </w:tcBorders>
          </w:tcPr>
          <w:p w14:paraId="73052340" w14:textId="77777777" w:rsidR="00493D40" w:rsidRPr="00CE4146" w:rsidRDefault="00493D40" w:rsidP="00174CC5">
            <w:pPr>
              <w:spacing w:after="0" w:line="360" w:lineRule="auto"/>
              <w:jc w:val="both"/>
            </w:pPr>
            <w:r w:rsidRPr="00CE4146">
              <w:t>Total</w:t>
            </w:r>
          </w:p>
        </w:tc>
        <w:tc>
          <w:tcPr>
            <w:tcW w:w="4176" w:type="dxa"/>
            <w:tcBorders>
              <w:top w:val="single" w:sz="4" w:space="0" w:color="auto"/>
              <w:left w:val="single" w:sz="4" w:space="0" w:color="auto"/>
              <w:bottom w:val="single" w:sz="4" w:space="0" w:color="auto"/>
              <w:right w:val="single" w:sz="4" w:space="0" w:color="auto"/>
            </w:tcBorders>
          </w:tcPr>
          <w:p w14:paraId="2726355A" w14:textId="77777777" w:rsidR="00493D40" w:rsidRPr="00CE4146" w:rsidRDefault="00493D40" w:rsidP="00174CC5">
            <w:pPr>
              <w:spacing w:after="0" w:line="360" w:lineRule="auto"/>
              <w:jc w:val="both"/>
            </w:pPr>
          </w:p>
        </w:tc>
        <w:tc>
          <w:tcPr>
            <w:tcW w:w="986" w:type="dxa"/>
            <w:tcBorders>
              <w:top w:val="single" w:sz="4" w:space="0" w:color="auto"/>
              <w:left w:val="single" w:sz="4" w:space="0" w:color="auto"/>
              <w:bottom w:val="single" w:sz="4" w:space="0" w:color="auto"/>
              <w:right w:val="single" w:sz="4" w:space="0" w:color="auto"/>
            </w:tcBorders>
          </w:tcPr>
          <w:p w14:paraId="7FD99522" w14:textId="77777777" w:rsidR="00493D40" w:rsidRPr="00CE4146" w:rsidRDefault="00493D40" w:rsidP="00174CC5">
            <w:pPr>
              <w:spacing w:after="0" w:line="360" w:lineRule="auto"/>
              <w:jc w:val="both"/>
            </w:pPr>
          </w:p>
        </w:tc>
        <w:tc>
          <w:tcPr>
            <w:tcW w:w="800" w:type="dxa"/>
            <w:tcBorders>
              <w:top w:val="single" w:sz="4" w:space="0" w:color="auto"/>
              <w:left w:val="single" w:sz="4" w:space="0" w:color="auto"/>
              <w:bottom w:val="single" w:sz="4" w:space="0" w:color="auto"/>
              <w:right w:val="single" w:sz="4" w:space="0" w:color="auto"/>
            </w:tcBorders>
          </w:tcPr>
          <w:p w14:paraId="593B3894" w14:textId="77777777" w:rsidR="00493D40" w:rsidRPr="00CE4146" w:rsidRDefault="00493D40" w:rsidP="00174CC5">
            <w:pPr>
              <w:spacing w:after="0" w:line="360" w:lineRule="auto"/>
              <w:jc w:val="both"/>
            </w:pPr>
          </w:p>
        </w:tc>
        <w:tc>
          <w:tcPr>
            <w:tcW w:w="846" w:type="dxa"/>
            <w:tcBorders>
              <w:top w:val="single" w:sz="4" w:space="0" w:color="auto"/>
              <w:left w:val="single" w:sz="4" w:space="0" w:color="auto"/>
              <w:bottom w:val="single" w:sz="4" w:space="0" w:color="auto"/>
              <w:right w:val="single" w:sz="4" w:space="0" w:color="auto"/>
            </w:tcBorders>
          </w:tcPr>
          <w:p w14:paraId="4FF67017" w14:textId="77777777" w:rsidR="00493D40" w:rsidRPr="00CE4146" w:rsidRDefault="00493D40" w:rsidP="00174CC5">
            <w:pPr>
              <w:spacing w:after="0" w:line="360" w:lineRule="auto"/>
              <w:jc w:val="both"/>
            </w:pPr>
          </w:p>
        </w:tc>
        <w:tc>
          <w:tcPr>
            <w:tcW w:w="841" w:type="dxa"/>
            <w:tcBorders>
              <w:top w:val="single" w:sz="4" w:space="0" w:color="auto"/>
              <w:left w:val="single" w:sz="4" w:space="0" w:color="auto"/>
              <w:bottom w:val="single" w:sz="4" w:space="0" w:color="auto"/>
              <w:right w:val="single" w:sz="4" w:space="0" w:color="auto"/>
            </w:tcBorders>
          </w:tcPr>
          <w:p w14:paraId="3C36F288" w14:textId="77777777" w:rsidR="00493D40" w:rsidRPr="00CE4146" w:rsidRDefault="00493D40" w:rsidP="00174CC5">
            <w:pPr>
              <w:spacing w:after="0" w:line="360" w:lineRule="auto"/>
              <w:jc w:val="both"/>
            </w:pPr>
          </w:p>
        </w:tc>
        <w:tc>
          <w:tcPr>
            <w:tcW w:w="1218" w:type="dxa"/>
            <w:tcBorders>
              <w:top w:val="single" w:sz="4" w:space="0" w:color="auto"/>
              <w:left w:val="single" w:sz="4" w:space="0" w:color="auto"/>
              <w:bottom w:val="single" w:sz="4" w:space="0" w:color="auto"/>
              <w:right w:val="single" w:sz="4" w:space="0" w:color="auto"/>
            </w:tcBorders>
          </w:tcPr>
          <w:p w14:paraId="23030C85" w14:textId="77777777" w:rsidR="00493D40" w:rsidRPr="00CE4146" w:rsidRDefault="00493D40" w:rsidP="00174CC5">
            <w:pPr>
              <w:spacing w:after="0" w:line="360" w:lineRule="auto"/>
              <w:jc w:val="both"/>
            </w:pPr>
          </w:p>
        </w:tc>
        <w:tc>
          <w:tcPr>
            <w:tcW w:w="913" w:type="dxa"/>
            <w:tcBorders>
              <w:top w:val="single" w:sz="4" w:space="0" w:color="auto"/>
              <w:left w:val="single" w:sz="4" w:space="0" w:color="auto"/>
              <w:bottom w:val="single" w:sz="4" w:space="0" w:color="auto"/>
              <w:right w:val="single" w:sz="4" w:space="0" w:color="auto"/>
            </w:tcBorders>
          </w:tcPr>
          <w:p w14:paraId="47041E3C" w14:textId="77777777" w:rsidR="00493D40" w:rsidRPr="00CE4146" w:rsidRDefault="00493D40" w:rsidP="00174CC5">
            <w:pPr>
              <w:spacing w:after="0" w:line="360" w:lineRule="auto"/>
              <w:jc w:val="both"/>
            </w:pPr>
          </w:p>
        </w:tc>
      </w:tr>
    </w:tbl>
    <w:p w14:paraId="60E3CAEA" w14:textId="77777777" w:rsidR="00493D40" w:rsidRPr="00CE4146" w:rsidRDefault="00493D40" w:rsidP="00493D40">
      <w:pPr>
        <w:jc w:val="both"/>
      </w:pPr>
    </w:p>
    <w:p w14:paraId="1DEC705E" w14:textId="77777777" w:rsidR="00493D40" w:rsidRPr="00CE4146" w:rsidRDefault="00493D40" w:rsidP="00493D40">
      <w:pPr>
        <w:spacing w:after="0"/>
        <w:jc w:val="center"/>
      </w:pPr>
      <w:r w:rsidRPr="00CE4146">
        <w:rPr>
          <w:b/>
          <w:i/>
          <w:sz w:val="18"/>
          <w:szCs w:val="18"/>
        </w:rPr>
        <w:t>__________________________________</w:t>
      </w:r>
      <w:r w:rsidRPr="00CE4146">
        <w:rPr>
          <w:b/>
          <w:i/>
          <w:sz w:val="18"/>
          <w:szCs w:val="18"/>
        </w:rPr>
        <w:tab/>
        <w:t>____________________________________</w:t>
      </w:r>
    </w:p>
    <w:p w14:paraId="129F7535" w14:textId="77777777" w:rsidR="00493D40" w:rsidRPr="00CE4146" w:rsidRDefault="00493D40" w:rsidP="00493D40">
      <w:pPr>
        <w:tabs>
          <w:tab w:val="left" w:pos="2640"/>
          <w:tab w:val="left" w:pos="7575"/>
        </w:tabs>
        <w:spacing w:after="0"/>
        <w:jc w:val="center"/>
        <w:rPr>
          <w:b/>
          <w:i/>
          <w:sz w:val="18"/>
          <w:szCs w:val="18"/>
        </w:rPr>
      </w:pPr>
    </w:p>
    <w:p w14:paraId="0A60286E" w14:textId="77777777" w:rsidR="00493D40" w:rsidRPr="00CE4146" w:rsidRDefault="00493D40" w:rsidP="00493D40">
      <w:pPr>
        <w:tabs>
          <w:tab w:val="left" w:pos="2640"/>
          <w:tab w:val="left" w:pos="7575"/>
        </w:tabs>
        <w:spacing w:after="0"/>
        <w:jc w:val="center"/>
        <w:rPr>
          <w:b/>
          <w:i/>
          <w:sz w:val="18"/>
          <w:szCs w:val="18"/>
        </w:rPr>
      </w:pPr>
      <w:r w:rsidRPr="00CE4146">
        <w:rPr>
          <w:b/>
          <w:i/>
          <w:sz w:val="18"/>
          <w:szCs w:val="18"/>
        </w:rPr>
        <w:t>Director/a                                                        Miembro de la Comisión</w:t>
      </w:r>
    </w:p>
    <w:p w14:paraId="25FBC3F4" w14:textId="47C5AD06" w:rsidR="00A72793" w:rsidRDefault="00493D40" w:rsidP="00493D40">
      <w:pPr>
        <w:rPr>
          <w:b/>
          <w:i/>
          <w:sz w:val="18"/>
          <w:szCs w:val="18"/>
        </w:rPr>
      </w:pPr>
      <w:r w:rsidRPr="00CE4146">
        <w:rPr>
          <w:b/>
          <w:i/>
          <w:sz w:val="18"/>
          <w:szCs w:val="18"/>
        </w:rPr>
        <w:t xml:space="preserve">                                                                                                         /Enc de Compra</w:t>
      </w:r>
    </w:p>
    <w:p w14:paraId="058BA35D" w14:textId="77777777" w:rsidR="00A72793" w:rsidRDefault="00A72793">
      <w:pPr>
        <w:rPr>
          <w:b/>
          <w:i/>
          <w:sz w:val="18"/>
          <w:szCs w:val="18"/>
        </w:rPr>
      </w:pPr>
      <w:r>
        <w:rPr>
          <w:b/>
          <w:i/>
          <w:sz w:val="18"/>
          <w:szCs w:val="18"/>
        </w:rPr>
        <w:br w:type="page"/>
      </w:r>
    </w:p>
    <w:p w14:paraId="21F8258F" w14:textId="77777777" w:rsidR="00493D40" w:rsidRPr="00CE4146" w:rsidRDefault="00493D40" w:rsidP="00493D40">
      <w:pPr>
        <w:rPr>
          <w:sz w:val="18"/>
          <w:szCs w:val="18"/>
        </w:rPr>
      </w:pPr>
    </w:p>
    <w:p w14:paraId="088837D7" w14:textId="0E96C4B5" w:rsidR="002D7EDA" w:rsidRDefault="00984B2C">
      <w:pPr>
        <w:rPr>
          <w:rFonts w:ascii="Times New Roman" w:hAnsi="Times New Roman" w:cs="Times New Roman"/>
          <w:sz w:val="28"/>
          <w:szCs w:val="28"/>
        </w:rPr>
      </w:pPr>
      <w:r w:rsidRPr="00984B2C">
        <w:rPr>
          <w:noProof/>
        </w:rPr>
        <w:drawing>
          <wp:inline distT="0" distB="0" distL="0" distR="0" wp14:anchorId="082C678F" wp14:editId="5B0BDBC4">
            <wp:extent cx="5597525" cy="6876415"/>
            <wp:effectExtent l="0" t="0" r="3175" b="635"/>
            <wp:docPr id="147391500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7525" cy="6876415"/>
                    </a:xfrm>
                    <a:prstGeom prst="rect">
                      <a:avLst/>
                    </a:prstGeom>
                    <a:noFill/>
                    <a:ln>
                      <a:noFill/>
                    </a:ln>
                  </pic:spPr>
                </pic:pic>
              </a:graphicData>
            </a:graphic>
          </wp:inline>
        </w:drawing>
      </w:r>
    </w:p>
    <w:sectPr w:rsidR="002D7EDA" w:rsidSect="001E29E4">
      <w:footerReference w:type="default" r:id="rId23"/>
      <w:pgSz w:w="12240" w:h="15840"/>
      <w:pgMar w:top="1440" w:right="1440" w:bottom="1440"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12CEA" w14:textId="77777777" w:rsidR="008C0EA6" w:rsidRDefault="008C0EA6" w:rsidP="00C02960">
      <w:pPr>
        <w:spacing w:after="0" w:line="240" w:lineRule="auto"/>
      </w:pPr>
      <w:r>
        <w:separator/>
      </w:r>
    </w:p>
  </w:endnote>
  <w:endnote w:type="continuationSeparator" w:id="0">
    <w:p w14:paraId="78ECB70E" w14:textId="77777777" w:rsidR="008C0EA6" w:rsidRDefault="008C0EA6" w:rsidP="00C029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Aparajita">
    <w:charset w:val="00"/>
    <w:family w:val="roman"/>
    <w:pitch w:val="variable"/>
    <w:sig w:usb0="00008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542B1" w14:textId="1A39773A" w:rsidR="00A90B85" w:rsidRDefault="00A90B85">
    <w:pPr>
      <w:pStyle w:val="Piedepgina"/>
      <w:jc w:val="center"/>
    </w:pPr>
  </w:p>
  <w:p w14:paraId="2DC957DB" w14:textId="77777777" w:rsidR="00A90B85" w:rsidRDefault="00A90B8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383581"/>
      <w:docPartObj>
        <w:docPartGallery w:val="Page Numbers (Bottom of Page)"/>
        <w:docPartUnique/>
      </w:docPartObj>
    </w:sdtPr>
    <w:sdtContent>
      <w:p w14:paraId="2AE6C6B8" w14:textId="45D93FB1" w:rsidR="00A90B85" w:rsidRDefault="00A90B85">
        <w:pPr>
          <w:pStyle w:val="Piedepgina"/>
          <w:jc w:val="center"/>
        </w:pPr>
        <w:r>
          <w:fldChar w:fldCharType="begin"/>
        </w:r>
        <w:r>
          <w:instrText>PAGE   \* MERGEFORMAT</w:instrText>
        </w:r>
        <w:r>
          <w:fldChar w:fldCharType="separate"/>
        </w:r>
        <w:r>
          <w:rPr>
            <w:lang w:val="es-ES"/>
          </w:rPr>
          <w:t>2</w:t>
        </w:r>
        <w:r>
          <w:fldChar w:fldCharType="end"/>
        </w:r>
      </w:p>
    </w:sdtContent>
  </w:sdt>
  <w:p w14:paraId="4872EA54" w14:textId="77777777" w:rsidR="00A90B85" w:rsidRDefault="00A90B85">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83DE2" w14:textId="00D03203" w:rsidR="00A90B85" w:rsidRDefault="00A90B85" w:rsidP="00A90B85">
    <w:pPr>
      <w:pStyle w:val="Piedepgina"/>
    </w:pPr>
  </w:p>
  <w:p w14:paraId="36DAC871" w14:textId="77777777" w:rsidR="00A90B85" w:rsidRDefault="00A90B8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AEA2F" w14:textId="77777777" w:rsidR="008C0EA6" w:rsidRDefault="008C0EA6" w:rsidP="00C02960">
      <w:pPr>
        <w:spacing w:after="0" w:line="240" w:lineRule="auto"/>
      </w:pPr>
      <w:r>
        <w:separator/>
      </w:r>
    </w:p>
  </w:footnote>
  <w:footnote w:type="continuationSeparator" w:id="0">
    <w:p w14:paraId="3D0E05E4" w14:textId="77777777" w:rsidR="008C0EA6" w:rsidRDefault="008C0EA6" w:rsidP="00C029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137B7" w14:textId="2C2429A4" w:rsidR="00BC52C3" w:rsidRPr="00BC52C3" w:rsidRDefault="00BC52C3" w:rsidP="00BC52C3">
    <w:pPr>
      <w:pStyle w:val="Encabezado"/>
      <w:jc w:val="right"/>
      <w:rPr>
        <w:b/>
        <w:bCs/>
      </w:rPr>
    </w:pPr>
    <w:r w:rsidRPr="00BC52C3">
      <w:rPr>
        <w:caps/>
        <w:noProof/>
        <w:color w:val="FFFFFF" w:themeColor="background1"/>
      </w:rPr>
      <mc:AlternateContent>
        <mc:Choice Requires="wps">
          <w:drawing>
            <wp:anchor distT="0" distB="0" distL="118745" distR="118745" simplePos="0" relativeHeight="251659264" behindDoc="1" locked="0" layoutInCell="1" allowOverlap="0" wp14:anchorId="025E3679" wp14:editId="735C74C7">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ángulo 6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Content>
                            <w:p w14:paraId="6CF37016" w14:textId="686EF265" w:rsidR="00BC52C3" w:rsidRDefault="00BC52C3" w:rsidP="006A0BB6">
                              <w:pPr>
                                <w:pStyle w:val="Encabezado"/>
                                <w:jc w:val="right"/>
                                <w:rPr>
                                  <w:caps/>
                                  <w:color w:val="FFFFFF" w:themeColor="background1"/>
                                </w:rPr>
                              </w:pPr>
                              <w:r>
                                <w:rPr>
                                  <w:color w:val="FFFFFF" w:themeColor="background1"/>
                                </w:rPr>
                                <w:t>Sistematización de experiencia de descentralización y participación comunitaria</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25E3679" id="Rectángulo 63" o:spid="_x0000_s1026"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sdt>
                    <w:sdtPr>
                      <w:rPr>
                        <w:caps/>
                        <w:color w:val="FFFFFF" w:themeColor="background1"/>
                      </w:rPr>
                      <w:alias w:val="Título"/>
                      <w:tag w:val=""/>
                      <w:id w:val="1189017394"/>
                      <w:dataBinding w:prefixMappings="xmlns:ns0='http://purl.org/dc/elements/1.1/' xmlns:ns1='http://schemas.openxmlformats.org/package/2006/metadata/core-properties' " w:xpath="/ns1:coreProperties[1]/ns0:title[1]" w:storeItemID="{6C3C8BC8-F283-45AE-878A-BAB7291924A1}"/>
                      <w:text/>
                    </w:sdtPr>
                    <w:sdtContent>
                      <w:p w14:paraId="6CF37016" w14:textId="686EF265" w:rsidR="00BC52C3" w:rsidRDefault="00BC52C3" w:rsidP="006A0BB6">
                        <w:pPr>
                          <w:pStyle w:val="Encabezado"/>
                          <w:jc w:val="right"/>
                          <w:rPr>
                            <w:caps/>
                            <w:color w:val="FFFFFF" w:themeColor="background1"/>
                          </w:rPr>
                        </w:pPr>
                        <w:r>
                          <w:rPr>
                            <w:color w:val="FFFFFF" w:themeColor="background1"/>
                          </w:rPr>
                          <w:t>Sistematización de experiencia de descentralización y participación comunitaria</w:t>
                        </w:r>
                      </w:p>
                    </w:sdtContent>
                  </w:sdt>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2B024" w14:textId="4A603056" w:rsidR="00BC52C3" w:rsidRDefault="00BC52C3" w:rsidP="00BC52C3">
    <w:pPr>
      <w:pStyle w:val="Encabezado"/>
      <w:jc w:val="right"/>
    </w:pPr>
    <w:r>
      <w:t>Sistematización de experiencia de descentralización y participación comunitaria</w:t>
    </w:r>
  </w:p>
  <w:p w14:paraId="67F13598" w14:textId="77777777" w:rsidR="00BC52C3" w:rsidRDefault="00BC52C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1034BA"/>
    <w:multiLevelType w:val="hybridMultilevel"/>
    <w:tmpl w:val="97E25B9E"/>
    <w:lvl w:ilvl="0" w:tplc="1C0A000F">
      <w:start w:val="3"/>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2DA83741"/>
    <w:multiLevelType w:val="hybridMultilevel"/>
    <w:tmpl w:val="DC7AC402"/>
    <w:lvl w:ilvl="0" w:tplc="1C0A0017">
      <w:start w:val="1"/>
      <w:numFmt w:val="lowerLetter"/>
      <w:lvlText w:val="%1)"/>
      <w:lvlJc w:val="left"/>
      <w:pPr>
        <w:ind w:left="360" w:hanging="360"/>
      </w:p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 w15:restartNumberingAfterBreak="0">
    <w:nsid w:val="35CD4699"/>
    <w:multiLevelType w:val="hybridMultilevel"/>
    <w:tmpl w:val="822C5070"/>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39BA5676"/>
    <w:multiLevelType w:val="multilevel"/>
    <w:tmpl w:val="689CA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34702061">
    <w:abstractNumId w:val="0"/>
  </w:num>
  <w:num w:numId="2" w16cid:durableId="836850361">
    <w:abstractNumId w:val="3"/>
  </w:num>
  <w:num w:numId="3" w16cid:durableId="329219177">
    <w:abstractNumId w:val="1"/>
  </w:num>
  <w:num w:numId="4" w16cid:durableId="8780529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960"/>
    <w:rsid w:val="00005E19"/>
    <w:rsid w:val="00024EFC"/>
    <w:rsid w:val="00083928"/>
    <w:rsid w:val="00092048"/>
    <w:rsid w:val="00094300"/>
    <w:rsid w:val="00095C5E"/>
    <w:rsid w:val="00096BA2"/>
    <w:rsid w:val="000C3003"/>
    <w:rsid w:val="000E6074"/>
    <w:rsid w:val="000F5FDD"/>
    <w:rsid w:val="001143E1"/>
    <w:rsid w:val="00120E04"/>
    <w:rsid w:val="00121736"/>
    <w:rsid w:val="00144866"/>
    <w:rsid w:val="00171DCB"/>
    <w:rsid w:val="00185CE8"/>
    <w:rsid w:val="001A5608"/>
    <w:rsid w:val="001B1225"/>
    <w:rsid w:val="001B20C5"/>
    <w:rsid w:val="001B6A56"/>
    <w:rsid w:val="001C10E1"/>
    <w:rsid w:val="001D2CB8"/>
    <w:rsid w:val="001E295D"/>
    <w:rsid w:val="001E29E4"/>
    <w:rsid w:val="001E2A66"/>
    <w:rsid w:val="001E2E59"/>
    <w:rsid w:val="0020157C"/>
    <w:rsid w:val="00217C75"/>
    <w:rsid w:val="0023114C"/>
    <w:rsid w:val="00237F96"/>
    <w:rsid w:val="00240771"/>
    <w:rsid w:val="00255BE4"/>
    <w:rsid w:val="00263767"/>
    <w:rsid w:val="00283A04"/>
    <w:rsid w:val="00285638"/>
    <w:rsid w:val="002A1B2D"/>
    <w:rsid w:val="002B6544"/>
    <w:rsid w:val="002D7EDA"/>
    <w:rsid w:val="002E2F64"/>
    <w:rsid w:val="002E7836"/>
    <w:rsid w:val="002F6E17"/>
    <w:rsid w:val="00315E5D"/>
    <w:rsid w:val="003255C9"/>
    <w:rsid w:val="00325BA2"/>
    <w:rsid w:val="00330017"/>
    <w:rsid w:val="00333CD4"/>
    <w:rsid w:val="003376C8"/>
    <w:rsid w:val="00363300"/>
    <w:rsid w:val="0037182B"/>
    <w:rsid w:val="00377B20"/>
    <w:rsid w:val="0038640F"/>
    <w:rsid w:val="003919CB"/>
    <w:rsid w:val="003B0651"/>
    <w:rsid w:val="003B0E77"/>
    <w:rsid w:val="003B52F0"/>
    <w:rsid w:val="003C2870"/>
    <w:rsid w:val="003D090E"/>
    <w:rsid w:val="003D3428"/>
    <w:rsid w:val="003D6529"/>
    <w:rsid w:val="00401D62"/>
    <w:rsid w:val="004163B9"/>
    <w:rsid w:val="00421029"/>
    <w:rsid w:val="004307A1"/>
    <w:rsid w:val="00434510"/>
    <w:rsid w:val="0044468D"/>
    <w:rsid w:val="00451554"/>
    <w:rsid w:val="004766B6"/>
    <w:rsid w:val="00493D40"/>
    <w:rsid w:val="004A6809"/>
    <w:rsid w:val="004B066E"/>
    <w:rsid w:val="004B4713"/>
    <w:rsid w:val="004B61BF"/>
    <w:rsid w:val="004B7F17"/>
    <w:rsid w:val="004D26C8"/>
    <w:rsid w:val="004E070E"/>
    <w:rsid w:val="004F0EB7"/>
    <w:rsid w:val="005008AF"/>
    <w:rsid w:val="005027D9"/>
    <w:rsid w:val="00503478"/>
    <w:rsid w:val="00504964"/>
    <w:rsid w:val="00507867"/>
    <w:rsid w:val="00527A73"/>
    <w:rsid w:val="005435FD"/>
    <w:rsid w:val="005948A4"/>
    <w:rsid w:val="005B2144"/>
    <w:rsid w:val="005B6976"/>
    <w:rsid w:val="005C193A"/>
    <w:rsid w:val="005C2927"/>
    <w:rsid w:val="005C32AE"/>
    <w:rsid w:val="005C3CB8"/>
    <w:rsid w:val="005E6F82"/>
    <w:rsid w:val="00602FCE"/>
    <w:rsid w:val="006223A8"/>
    <w:rsid w:val="0062285B"/>
    <w:rsid w:val="00640FD2"/>
    <w:rsid w:val="00645202"/>
    <w:rsid w:val="00647996"/>
    <w:rsid w:val="00660979"/>
    <w:rsid w:val="006657E2"/>
    <w:rsid w:val="00667B87"/>
    <w:rsid w:val="00682BD2"/>
    <w:rsid w:val="00686560"/>
    <w:rsid w:val="006A0BB6"/>
    <w:rsid w:val="006B0CA1"/>
    <w:rsid w:val="006C3FE8"/>
    <w:rsid w:val="006C4DB5"/>
    <w:rsid w:val="006C7C35"/>
    <w:rsid w:val="006D26B9"/>
    <w:rsid w:val="00732EA0"/>
    <w:rsid w:val="00750571"/>
    <w:rsid w:val="0076041D"/>
    <w:rsid w:val="00774925"/>
    <w:rsid w:val="00780E03"/>
    <w:rsid w:val="007A4A80"/>
    <w:rsid w:val="007C6ADB"/>
    <w:rsid w:val="007D2A36"/>
    <w:rsid w:val="007E2A80"/>
    <w:rsid w:val="007E452A"/>
    <w:rsid w:val="0080256A"/>
    <w:rsid w:val="00810758"/>
    <w:rsid w:val="008213A1"/>
    <w:rsid w:val="00842B4E"/>
    <w:rsid w:val="008512ED"/>
    <w:rsid w:val="00872BA4"/>
    <w:rsid w:val="00874379"/>
    <w:rsid w:val="00894A70"/>
    <w:rsid w:val="008A73E1"/>
    <w:rsid w:val="008B3D5F"/>
    <w:rsid w:val="008C0EA6"/>
    <w:rsid w:val="008C5FFF"/>
    <w:rsid w:val="008D2737"/>
    <w:rsid w:val="008F0BE6"/>
    <w:rsid w:val="008F40E5"/>
    <w:rsid w:val="008F7949"/>
    <w:rsid w:val="00904A0B"/>
    <w:rsid w:val="00905390"/>
    <w:rsid w:val="009147EE"/>
    <w:rsid w:val="0092551B"/>
    <w:rsid w:val="009357CE"/>
    <w:rsid w:val="00961DE1"/>
    <w:rsid w:val="00976AF7"/>
    <w:rsid w:val="00984B2C"/>
    <w:rsid w:val="00995D43"/>
    <w:rsid w:val="009B5C5E"/>
    <w:rsid w:val="009C139A"/>
    <w:rsid w:val="009C4D67"/>
    <w:rsid w:val="009D0653"/>
    <w:rsid w:val="009E01A3"/>
    <w:rsid w:val="009F126A"/>
    <w:rsid w:val="00A032C3"/>
    <w:rsid w:val="00A04A2A"/>
    <w:rsid w:val="00A108E0"/>
    <w:rsid w:val="00A1723F"/>
    <w:rsid w:val="00A24056"/>
    <w:rsid w:val="00A53BD9"/>
    <w:rsid w:val="00A64C99"/>
    <w:rsid w:val="00A72793"/>
    <w:rsid w:val="00A90B85"/>
    <w:rsid w:val="00A93FA1"/>
    <w:rsid w:val="00A942E5"/>
    <w:rsid w:val="00AB4A6C"/>
    <w:rsid w:val="00AD1CB3"/>
    <w:rsid w:val="00AD2A78"/>
    <w:rsid w:val="00AE0C7B"/>
    <w:rsid w:val="00AE370C"/>
    <w:rsid w:val="00AF2BFD"/>
    <w:rsid w:val="00AF316A"/>
    <w:rsid w:val="00B02536"/>
    <w:rsid w:val="00B12056"/>
    <w:rsid w:val="00B2161B"/>
    <w:rsid w:val="00B413B9"/>
    <w:rsid w:val="00B41B5C"/>
    <w:rsid w:val="00B47104"/>
    <w:rsid w:val="00B843F6"/>
    <w:rsid w:val="00B929BC"/>
    <w:rsid w:val="00BA3E6A"/>
    <w:rsid w:val="00BA55F3"/>
    <w:rsid w:val="00BA689A"/>
    <w:rsid w:val="00BB1076"/>
    <w:rsid w:val="00BB3DE3"/>
    <w:rsid w:val="00BC3B35"/>
    <w:rsid w:val="00BC52C3"/>
    <w:rsid w:val="00BC568F"/>
    <w:rsid w:val="00BE11A4"/>
    <w:rsid w:val="00BF4F72"/>
    <w:rsid w:val="00C02960"/>
    <w:rsid w:val="00C03B43"/>
    <w:rsid w:val="00C2034C"/>
    <w:rsid w:val="00C2408C"/>
    <w:rsid w:val="00C24743"/>
    <w:rsid w:val="00C2588B"/>
    <w:rsid w:val="00C57B42"/>
    <w:rsid w:val="00C725C9"/>
    <w:rsid w:val="00C90290"/>
    <w:rsid w:val="00C975F0"/>
    <w:rsid w:val="00CA67FF"/>
    <w:rsid w:val="00CC0D68"/>
    <w:rsid w:val="00CC2EB5"/>
    <w:rsid w:val="00CD2119"/>
    <w:rsid w:val="00CD4C2F"/>
    <w:rsid w:val="00CE37DD"/>
    <w:rsid w:val="00CE6D74"/>
    <w:rsid w:val="00CF04A2"/>
    <w:rsid w:val="00CF2002"/>
    <w:rsid w:val="00D17946"/>
    <w:rsid w:val="00D24A97"/>
    <w:rsid w:val="00D251CD"/>
    <w:rsid w:val="00D2613B"/>
    <w:rsid w:val="00D359BE"/>
    <w:rsid w:val="00D4383C"/>
    <w:rsid w:val="00D673A3"/>
    <w:rsid w:val="00D67DED"/>
    <w:rsid w:val="00D827C2"/>
    <w:rsid w:val="00D84F35"/>
    <w:rsid w:val="00DA13CD"/>
    <w:rsid w:val="00DB287C"/>
    <w:rsid w:val="00DC176B"/>
    <w:rsid w:val="00DC2091"/>
    <w:rsid w:val="00DC4762"/>
    <w:rsid w:val="00DD2DE8"/>
    <w:rsid w:val="00DF3C90"/>
    <w:rsid w:val="00E05B19"/>
    <w:rsid w:val="00E079AC"/>
    <w:rsid w:val="00E17878"/>
    <w:rsid w:val="00E20BFF"/>
    <w:rsid w:val="00E30153"/>
    <w:rsid w:val="00E74878"/>
    <w:rsid w:val="00E76274"/>
    <w:rsid w:val="00E8522E"/>
    <w:rsid w:val="00E95229"/>
    <w:rsid w:val="00E967BC"/>
    <w:rsid w:val="00EA2B57"/>
    <w:rsid w:val="00EC51EA"/>
    <w:rsid w:val="00EC5866"/>
    <w:rsid w:val="00EF59F4"/>
    <w:rsid w:val="00F11123"/>
    <w:rsid w:val="00F2281B"/>
    <w:rsid w:val="00F2388E"/>
    <w:rsid w:val="00F26DC2"/>
    <w:rsid w:val="00F37262"/>
    <w:rsid w:val="00F404F4"/>
    <w:rsid w:val="00F52850"/>
    <w:rsid w:val="00F55D8A"/>
    <w:rsid w:val="00F64786"/>
    <w:rsid w:val="00F6518A"/>
    <w:rsid w:val="00F656AD"/>
    <w:rsid w:val="00F73414"/>
    <w:rsid w:val="00F91167"/>
    <w:rsid w:val="00F94716"/>
    <w:rsid w:val="00F94B66"/>
    <w:rsid w:val="00F95973"/>
    <w:rsid w:val="00FB4F9B"/>
    <w:rsid w:val="00FC62A6"/>
    <w:rsid w:val="00FC7C30"/>
    <w:rsid w:val="00FD49E3"/>
    <w:rsid w:val="00FD75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458BD3"/>
  <w15:chartTrackingRefBased/>
  <w15:docId w15:val="{6D5F0D9C-3BCD-4313-B973-62B9F2205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D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37F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D49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02960"/>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C02960"/>
  </w:style>
  <w:style w:type="paragraph" w:styleId="Piedepgina">
    <w:name w:val="footer"/>
    <w:basedOn w:val="Normal"/>
    <w:link w:val="PiedepginaCar"/>
    <w:uiPriority w:val="99"/>
    <w:unhideWhenUsed/>
    <w:rsid w:val="00C02960"/>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C02960"/>
  </w:style>
  <w:style w:type="character" w:styleId="Hipervnculo">
    <w:name w:val="Hyperlink"/>
    <w:basedOn w:val="Fuentedeprrafopredeter"/>
    <w:uiPriority w:val="99"/>
    <w:unhideWhenUsed/>
    <w:rsid w:val="003255C9"/>
    <w:rPr>
      <w:color w:val="0563C1" w:themeColor="hyperlink"/>
      <w:u w:val="single"/>
    </w:rPr>
  </w:style>
  <w:style w:type="character" w:styleId="Mencinsinresolver">
    <w:name w:val="Unresolved Mention"/>
    <w:basedOn w:val="Fuentedeprrafopredeter"/>
    <w:uiPriority w:val="99"/>
    <w:semiHidden/>
    <w:unhideWhenUsed/>
    <w:rsid w:val="001143E1"/>
    <w:rPr>
      <w:color w:val="605E5C"/>
      <w:shd w:val="clear" w:color="auto" w:fill="E1DFDD"/>
    </w:rPr>
  </w:style>
  <w:style w:type="table" w:styleId="Tablaconcuadrcula">
    <w:name w:val="Table Grid"/>
    <w:basedOn w:val="Tablanormal"/>
    <w:uiPriority w:val="59"/>
    <w:rsid w:val="003376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71DCB"/>
    <w:pPr>
      <w:spacing w:before="120" w:after="120" w:line="240" w:lineRule="auto"/>
      <w:ind w:left="720"/>
      <w:contextualSpacing/>
    </w:pPr>
    <w:rPr>
      <w:rFonts w:ascii="Times New Roman" w:hAnsi="Times New Roman"/>
      <w:kern w:val="0"/>
      <w:lang w:val="es-US"/>
      <w14:ligatures w14:val="none"/>
    </w:rPr>
  </w:style>
  <w:style w:type="paragraph" w:styleId="HTMLconformatoprevio">
    <w:name w:val="HTML Preformatted"/>
    <w:basedOn w:val="Normal"/>
    <w:link w:val="HTMLconformatoprevioCar"/>
    <w:uiPriority w:val="99"/>
    <w:semiHidden/>
    <w:unhideWhenUsed/>
    <w:rsid w:val="00171D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s-DO"/>
      <w14:ligatures w14:val="none"/>
    </w:rPr>
  </w:style>
  <w:style w:type="character" w:customStyle="1" w:styleId="HTMLconformatoprevioCar">
    <w:name w:val="HTML con formato previo Car"/>
    <w:basedOn w:val="Fuentedeprrafopredeter"/>
    <w:link w:val="HTMLconformatoprevio"/>
    <w:uiPriority w:val="99"/>
    <w:semiHidden/>
    <w:rsid w:val="00171DCB"/>
    <w:rPr>
      <w:rFonts w:ascii="Courier New" w:eastAsia="Times New Roman" w:hAnsi="Courier New" w:cs="Courier New"/>
      <w:kern w:val="0"/>
      <w:sz w:val="20"/>
      <w:szCs w:val="20"/>
      <w:lang w:eastAsia="es-DO"/>
      <w14:ligatures w14:val="none"/>
    </w:rPr>
  </w:style>
  <w:style w:type="character" w:customStyle="1" w:styleId="y2iqfc">
    <w:name w:val="y2iqfc"/>
    <w:basedOn w:val="Fuentedeprrafopredeter"/>
    <w:rsid w:val="00171DCB"/>
  </w:style>
  <w:style w:type="character" w:customStyle="1" w:styleId="Ttulo1Car">
    <w:name w:val="Título 1 Car"/>
    <w:basedOn w:val="Fuentedeprrafopredeter"/>
    <w:link w:val="Ttulo1"/>
    <w:uiPriority w:val="9"/>
    <w:rsid w:val="00237F96"/>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FD49E3"/>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D49E3"/>
    <w:pPr>
      <w:spacing w:before="100" w:beforeAutospacing="1" w:after="100" w:afterAutospacing="1" w:line="240" w:lineRule="auto"/>
    </w:pPr>
    <w:rPr>
      <w:rFonts w:ascii="Times New Roman" w:eastAsia="Times New Roman" w:hAnsi="Times New Roman" w:cs="Times New Roman"/>
      <w:kern w:val="0"/>
      <w:sz w:val="24"/>
      <w:szCs w:val="24"/>
      <w:lang w:eastAsia="es-DO"/>
      <w14:ligatures w14:val="none"/>
    </w:rPr>
  </w:style>
  <w:style w:type="paragraph" w:styleId="TtuloTDC">
    <w:name w:val="TOC Heading"/>
    <w:basedOn w:val="Ttulo1"/>
    <w:next w:val="Normal"/>
    <w:uiPriority w:val="39"/>
    <w:unhideWhenUsed/>
    <w:qFormat/>
    <w:rsid w:val="00905390"/>
    <w:pPr>
      <w:outlineLvl w:val="9"/>
    </w:pPr>
    <w:rPr>
      <w:kern w:val="0"/>
      <w:lang w:eastAsia="es-DO"/>
      <w14:ligatures w14:val="none"/>
    </w:rPr>
  </w:style>
  <w:style w:type="paragraph" w:styleId="TDC1">
    <w:name w:val="toc 1"/>
    <w:basedOn w:val="Normal"/>
    <w:next w:val="Normal"/>
    <w:autoRedefine/>
    <w:uiPriority w:val="39"/>
    <w:unhideWhenUsed/>
    <w:rsid w:val="00905390"/>
    <w:pPr>
      <w:spacing w:after="100"/>
    </w:pPr>
  </w:style>
  <w:style w:type="paragraph" w:styleId="TDC2">
    <w:name w:val="toc 2"/>
    <w:basedOn w:val="Normal"/>
    <w:next w:val="Normal"/>
    <w:autoRedefine/>
    <w:uiPriority w:val="39"/>
    <w:unhideWhenUsed/>
    <w:rsid w:val="00905390"/>
    <w:pPr>
      <w:spacing w:after="100"/>
      <w:ind w:left="220"/>
    </w:pPr>
  </w:style>
  <w:style w:type="paragraph" w:styleId="Sinespaciado">
    <w:name w:val="No Spacing"/>
    <w:uiPriority w:val="1"/>
    <w:qFormat/>
    <w:rsid w:val="0080256A"/>
    <w:pPr>
      <w:spacing w:after="0" w:line="240" w:lineRule="auto"/>
    </w:pPr>
    <w:rPr>
      <w:rFonts w:ascii="Times New Roman" w:eastAsia="Times New Roman" w:hAnsi="Times New Roman" w:cs="Times New Roman"/>
      <w:kern w:val="0"/>
      <w:sz w:val="28"/>
      <w:szCs w:val="24"/>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206163">
      <w:bodyDiv w:val="1"/>
      <w:marLeft w:val="0"/>
      <w:marRight w:val="0"/>
      <w:marTop w:val="0"/>
      <w:marBottom w:val="0"/>
      <w:divBdr>
        <w:top w:val="none" w:sz="0" w:space="0" w:color="auto"/>
        <w:left w:val="none" w:sz="0" w:space="0" w:color="auto"/>
        <w:bottom w:val="none" w:sz="0" w:space="0" w:color="auto"/>
        <w:right w:val="none" w:sz="0" w:space="0" w:color="auto"/>
      </w:divBdr>
    </w:div>
    <w:div w:id="414131047">
      <w:bodyDiv w:val="1"/>
      <w:marLeft w:val="0"/>
      <w:marRight w:val="0"/>
      <w:marTop w:val="0"/>
      <w:marBottom w:val="0"/>
      <w:divBdr>
        <w:top w:val="none" w:sz="0" w:space="0" w:color="auto"/>
        <w:left w:val="none" w:sz="0" w:space="0" w:color="auto"/>
        <w:bottom w:val="none" w:sz="0" w:space="0" w:color="auto"/>
        <w:right w:val="none" w:sz="0" w:space="0" w:color="auto"/>
      </w:divBdr>
    </w:div>
    <w:div w:id="721901713">
      <w:bodyDiv w:val="1"/>
      <w:marLeft w:val="0"/>
      <w:marRight w:val="0"/>
      <w:marTop w:val="0"/>
      <w:marBottom w:val="0"/>
      <w:divBdr>
        <w:top w:val="none" w:sz="0" w:space="0" w:color="auto"/>
        <w:left w:val="none" w:sz="0" w:space="0" w:color="auto"/>
        <w:bottom w:val="none" w:sz="0" w:space="0" w:color="auto"/>
        <w:right w:val="none" w:sz="0" w:space="0" w:color="auto"/>
      </w:divBdr>
    </w:div>
    <w:div w:id="809250817">
      <w:bodyDiv w:val="1"/>
      <w:marLeft w:val="0"/>
      <w:marRight w:val="0"/>
      <w:marTop w:val="0"/>
      <w:marBottom w:val="0"/>
      <w:divBdr>
        <w:top w:val="none" w:sz="0" w:space="0" w:color="auto"/>
        <w:left w:val="none" w:sz="0" w:space="0" w:color="auto"/>
        <w:bottom w:val="none" w:sz="0" w:space="0" w:color="auto"/>
        <w:right w:val="none" w:sz="0" w:space="0" w:color="auto"/>
      </w:divBdr>
    </w:div>
    <w:div w:id="833179516">
      <w:bodyDiv w:val="1"/>
      <w:marLeft w:val="0"/>
      <w:marRight w:val="0"/>
      <w:marTop w:val="0"/>
      <w:marBottom w:val="0"/>
      <w:divBdr>
        <w:top w:val="none" w:sz="0" w:space="0" w:color="auto"/>
        <w:left w:val="none" w:sz="0" w:space="0" w:color="auto"/>
        <w:bottom w:val="none" w:sz="0" w:space="0" w:color="auto"/>
        <w:right w:val="none" w:sz="0" w:space="0" w:color="auto"/>
      </w:divBdr>
    </w:div>
    <w:div w:id="1006784899">
      <w:bodyDiv w:val="1"/>
      <w:marLeft w:val="0"/>
      <w:marRight w:val="0"/>
      <w:marTop w:val="0"/>
      <w:marBottom w:val="0"/>
      <w:divBdr>
        <w:top w:val="none" w:sz="0" w:space="0" w:color="auto"/>
        <w:left w:val="none" w:sz="0" w:space="0" w:color="auto"/>
        <w:bottom w:val="none" w:sz="0" w:space="0" w:color="auto"/>
        <w:right w:val="none" w:sz="0" w:space="0" w:color="auto"/>
      </w:divBdr>
    </w:div>
    <w:div w:id="1047528607">
      <w:bodyDiv w:val="1"/>
      <w:marLeft w:val="0"/>
      <w:marRight w:val="0"/>
      <w:marTop w:val="0"/>
      <w:marBottom w:val="0"/>
      <w:divBdr>
        <w:top w:val="none" w:sz="0" w:space="0" w:color="auto"/>
        <w:left w:val="none" w:sz="0" w:space="0" w:color="auto"/>
        <w:bottom w:val="none" w:sz="0" w:space="0" w:color="auto"/>
        <w:right w:val="none" w:sz="0" w:space="0" w:color="auto"/>
      </w:divBdr>
    </w:div>
    <w:div w:id="1209607878">
      <w:bodyDiv w:val="1"/>
      <w:marLeft w:val="0"/>
      <w:marRight w:val="0"/>
      <w:marTop w:val="0"/>
      <w:marBottom w:val="0"/>
      <w:divBdr>
        <w:top w:val="none" w:sz="0" w:space="0" w:color="auto"/>
        <w:left w:val="none" w:sz="0" w:space="0" w:color="auto"/>
        <w:bottom w:val="none" w:sz="0" w:space="0" w:color="auto"/>
        <w:right w:val="none" w:sz="0" w:space="0" w:color="auto"/>
      </w:divBdr>
    </w:div>
    <w:div w:id="1229922348">
      <w:bodyDiv w:val="1"/>
      <w:marLeft w:val="0"/>
      <w:marRight w:val="0"/>
      <w:marTop w:val="0"/>
      <w:marBottom w:val="0"/>
      <w:divBdr>
        <w:top w:val="none" w:sz="0" w:space="0" w:color="auto"/>
        <w:left w:val="none" w:sz="0" w:space="0" w:color="auto"/>
        <w:bottom w:val="none" w:sz="0" w:space="0" w:color="auto"/>
        <w:right w:val="none" w:sz="0" w:space="0" w:color="auto"/>
      </w:divBdr>
    </w:div>
    <w:div w:id="1404720226">
      <w:bodyDiv w:val="1"/>
      <w:marLeft w:val="0"/>
      <w:marRight w:val="0"/>
      <w:marTop w:val="0"/>
      <w:marBottom w:val="0"/>
      <w:divBdr>
        <w:top w:val="none" w:sz="0" w:space="0" w:color="auto"/>
        <w:left w:val="none" w:sz="0" w:space="0" w:color="auto"/>
        <w:bottom w:val="none" w:sz="0" w:space="0" w:color="auto"/>
        <w:right w:val="none" w:sz="0" w:space="0" w:color="auto"/>
      </w:divBdr>
    </w:div>
    <w:div w:id="1727409234">
      <w:bodyDiv w:val="1"/>
      <w:marLeft w:val="0"/>
      <w:marRight w:val="0"/>
      <w:marTop w:val="0"/>
      <w:marBottom w:val="0"/>
      <w:divBdr>
        <w:top w:val="none" w:sz="0" w:space="0" w:color="auto"/>
        <w:left w:val="none" w:sz="0" w:space="0" w:color="auto"/>
        <w:bottom w:val="none" w:sz="0" w:space="0" w:color="auto"/>
        <w:right w:val="none" w:sz="0" w:space="0" w:color="auto"/>
      </w:divBdr>
    </w:div>
    <w:div w:id="1775130279">
      <w:bodyDiv w:val="1"/>
      <w:marLeft w:val="0"/>
      <w:marRight w:val="0"/>
      <w:marTop w:val="0"/>
      <w:marBottom w:val="0"/>
      <w:divBdr>
        <w:top w:val="none" w:sz="0" w:space="0" w:color="auto"/>
        <w:left w:val="none" w:sz="0" w:space="0" w:color="auto"/>
        <w:bottom w:val="none" w:sz="0" w:space="0" w:color="auto"/>
        <w:right w:val="none" w:sz="0" w:space="0" w:color="auto"/>
      </w:divBdr>
    </w:div>
    <w:div w:id="2011637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3.xml"/><Relationship Id="rId10" Type="http://schemas.openxmlformats.org/officeDocument/2006/relationships/hyperlink" Target="http://orcid.org/0000-0003-2227-7230"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ynosencia.merejo@gmail.com" TargetMode="External"/><Relationship Id="rId14" Type="http://schemas.openxmlformats.org/officeDocument/2006/relationships/hyperlink" Target="mailto:ynosencia.merejo@minerd.gob.do" TargetMode="External"/><Relationship Id="rId22" Type="http://schemas.openxmlformats.org/officeDocument/2006/relationships/image" Target="media/image5.emf"/></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4"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4"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Transferencias de fondos 2012-2023</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Hoja1!$B$1</c:f>
              <c:strCache>
                <c:ptCount val="1"/>
                <c:pt idx="0">
                  <c:v>Monto</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Hoja1!$B$2:$B$13</c:f>
              <c:numCache>
                <c:formatCode>#,##0.00</c:formatCode>
                <c:ptCount val="12"/>
                <c:pt idx="0">
                  <c:v>120991.22</c:v>
                </c:pt>
                <c:pt idx="1">
                  <c:v>269437.34999999998</c:v>
                </c:pt>
                <c:pt idx="2">
                  <c:v>189247.24</c:v>
                </c:pt>
                <c:pt idx="3">
                  <c:v>297085.19</c:v>
                </c:pt>
                <c:pt idx="4">
                  <c:v>402623.29</c:v>
                </c:pt>
                <c:pt idx="5">
                  <c:v>487686.76</c:v>
                </c:pt>
                <c:pt idx="6">
                  <c:v>316431.23</c:v>
                </c:pt>
                <c:pt idx="7">
                  <c:v>419033.58</c:v>
                </c:pt>
                <c:pt idx="8">
                  <c:v>200108.13</c:v>
                </c:pt>
                <c:pt idx="9">
                  <c:v>340519.4</c:v>
                </c:pt>
                <c:pt idx="10">
                  <c:v>586432.23</c:v>
                </c:pt>
                <c:pt idx="11">
                  <c:v>392554.41</c:v>
                </c:pt>
              </c:numCache>
            </c:numRef>
          </c:val>
          <c:extLst>
            <c:ext xmlns:c16="http://schemas.microsoft.com/office/drawing/2014/chart" uri="{C3380CC4-5D6E-409C-BE32-E72D297353CC}">
              <c16:uniqueId val="{00000000-CDC4-4075-B0BE-BD0AE1A33EC7}"/>
            </c:ext>
          </c:extLst>
        </c:ser>
        <c:dLbls>
          <c:dLblPos val="outEnd"/>
          <c:showLegendKey val="0"/>
          <c:showVal val="1"/>
          <c:showCatName val="0"/>
          <c:showSerName val="0"/>
          <c:showPercent val="0"/>
          <c:showBubbleSize val="0"/>
        </c:dLbls>
        <c:gapWidth val="219"/>
        <c:overlap val="-27"/>
        <c:axId val="115628208"/>
        <c:axId val="115627248"/>
      </c:barChart>
      <c:catAx>
        <c:axId val="115628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15627248"/>
        <c:crosses val="autoZero"/>
        <c:auto val="1"/>
        <c:lblAlgn val="ctr"/>
        <c:lblOffset val="100"/>
        <c:noMultiLvlLbl val="0"/>
      </c:catAx>
      <c:valAx>
        <c:axId val="1156272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15628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DO" sz="1100" b="1">
                <a:latin typeface="Times New Roman" panose="02020603050405020304" pitchFamily="18" charset="0"/>
                <a:cs typeface="Times New Roman" panose="02020603050405020304" pitchFamily="18" charset="0"/>
              </a:rPr>
              <a:t>Indicadores de eficiencia interna en el Nivel Inicial, con condición</a:t>
            </a:r>
            <a:r>
              <a:rPr lang="es-DO" sz="1100" b="1" baseline="0">
                <a:latin typeface="Times New Roman" panose="02020603050405020304" pitchFamily="18" charset="0"/>
                <a:cs typeface="Times New Roman" panose="02020603050405020304" pitchFamily="18" charset="0"/>
              </a:rPr>
              <a:t> final, 2014-2022</a:t>
            </a:r>
            <a:endParaRPr lang="es-DO" sz="1100" b="1">
              <a:latin typeface="Times New Roman" panose="02020603050405020304" pitchFamily="18" charset="0"/>
              <a:cs typeface="Times New Roman" panose="02020603050405020304" pitchFamily="18" charset="0"/>
            </a:endParaRPr>
          </a:p>
        </c:rich>
      </c:tx>
      <c:overlay val="0"/>
      <c:spPr>
        <a:solidFill>
          <a:schemeClr val="accent5">
            <a:lumMod val="40000"/>
            <a:lumOff val="60000"/>
          </a:schemeClr>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Hoja1!$B$25</c:f>
              <c:strCache>
                <c:ptCount val="1"/>
                <c:pt idx="0">
                  <c:v>Aprobado</c:v>
                </c:pt>
              </c:strCache>
            </c:strRef>
          </c:tx>
          <c:spPr>
            <a:solidFill>
              <a:schemeClr val="accent1"/>
            </a:solidFill>
            <a:ln>
              <a:noFill/>
            </a:ln>
            <a:effectLst/>
          </c:spPr>
          <c:invertIfNegative val="0"/>
          <c:cat>
            <c:strRef>
              <c:f>Hoja1!$A$26:$A$33</c:f>
              <c:strCache>
                <c:ptCount val="8"/>
                <c:pt idx="0">
                  <c:v>2014-2015</c:v>
                </c:pt>
                <c:pt idx="1">
                  <c:v>2015-2016</c:v>
                </c:pt>
                <c:pt idx="2">
                  <c:v>2016-2017</c:v>
                </c:pt>
                <c:pt idx="3">
                  <c:v>2017-2018</c:v>
                </c:pt>
                <c:pt idx="4">
                  <c:v>2018-2019</c:v>
                </c:pt>
                <c:pt idx="5">
                  <c:v>2019-2020</c:v>
                </c:pt>
                <c:pt idx="6">
                  <c:v>2020-2021</c:v>
                </c:pt>
                <c:pt idx="7">
                  <c:v>2021-2022</c:v>
                </c:pt>
              </c:strCache>
            </c:strRef>
          </c:cat>
          <c:val>
            <c:numRef>
              <c:f>Hoja1!$B$26:$B$33</c:f>
              <c:numCache>
                <c:formatCode>General</c:formatCode>
                <c:ptCount val="8"/>
                <c:pt idx="0">
                  <c:v>100</c:v>
                </c:pt>
                <c:pt idx="1">
                  <c:v>100</c:v>
                </c:pt>
                <c:pt idx="2">
                  <c:v>100</c:v>
                </c:pt>
                <c:pt idx="3">
                  <c:v>94.44</c:v>
                </c:pt>
                <c:pt idx="4">
                  <c:v>100</c:v>
                </c:pt>
                <c:pt idx="5">
                  <c:v>100</c:v>
                </c:pt>
                <c:pt idx="6">
                  <c:v>100</c:v>
                </c:pt>
                <c:pt idx="7">
                  <c:v>100</c:v>
                </c:pt>
              </c:numCache>
            </c:numRef>
          </c:val>
          <c:extLst>
            <c:ext xmlns:c16="http://schemas.microsoft.com/office/drawing/2014/chart" uri="{C3380CC4-5D6E-409C-BE32-E72D297353CC}">
              <c16:uniqueId val="{00000000-856F-4FB2-A938-51DEB9A9E5BC}"/>
            </c:ext>
          </c:extLst>
        </c:ser>
        <c:ser>
          <c:idx val="1"/>
          <c:order val="1"/>
          <c:tx>
            <c:strRef>
              <c:f>Hoja1!$C$25</c:f>
              <c:strCache>
                <c:ptCount val="1"/>
                <c:pt idx="0">
                  <c:v>Repitente</c:v>
                </c:pt>
              </c:strCache>
            </c:strRef>
          </c:tx>
          <c:spPr>
            <a:solidFill>
              <a:schemeClr val="accent2"/>
            </a:solidFill>
            <a:ln>
              <a:noFill/>
            </a:ln>
            <a:effectLst/>
          </c:spPr>
          <c:invertIfNegative val="0"/>
          <c:cat>
            <c:strRef>
              <c:f>Hoja1!$A$26:$A$33</c:f>
              <c:strCache>
                <c:ptCount val="8"/>
                <c:pt idx="0">
                  <c:v>2014-2015</c:v>
                </c:pt>
                <c:pt idx="1">
                  <c:v>2015-2016</c:v>
                </c:pt>
                <c:pt idx="2">
                  <c:v>2016-2017</c:v>
                </c:pt>
                <c:pt idx="3">
                  <c:v>2017-2018</c:v>
                </c:pt>
                <c:pt idx="4">
                  <c:v>2018-2019</c:v>
                </c:pt>
                <c:pt idx="5">
                  <c:v>2019-2020</c:v>
                </c:pt>
                <c:pt idx="6">
                  <c:v>2020-2021</c:v>
                </c:pt>
                <c:pt idx="7">
                  <c:v>2021-2022</c:v>
                </c:pt>
              </c:strCache>
            </c:strRef>
          </c:cat>
          <c:val>
            <c:numRef>
              <c:f>Hoja1!$C$26:$C$33</c:f>
              <c:numCache>
                <c:formatCode>General</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01-856F-4FB2-A938-51DEB9A9E5BC}"/>
            </c:ext>
          </c:extLst>
        </c:ser>
        <c:ser>
          <c:idx val="2"/>
          <c:order val="2"/>
          <c:tx>
            <c:strRef>
              <c:f>Hoja1!$D$25</c:f>
              <c:strCache>
                <c:ptCount val="1"/>
                <c:pt idx="0">
                  <c:v>Abandono</c:v>
                </c:pt>
              </c:strCache>
            </c:strRef>
          </c:tx>
          <c:spPr>
            <a:solidFill>
              <a:schemeClr val="accent3"/>
            </a:solidFill>
            <a:ln>
              <a:noFill/>
            </a:ln>
            <a:effectLst/>
          </c:spPr>
          <c:invertIfNegative val="0"/>
          <c:cat>
            <c:strRef>
              <c:f>Hoja1!$A$26:$A$33</c:f>
              <c:strCache>
                <c:ptCount val="8"/>
                <c:pt idx="0">
                  <c:v>2014-2015</c:v>
                </c:pt>
                <c:pt idx="1">
                  <c:v>2015-2016</c:v>
                </c:pt>
                <c:pt idx="2">
                  <c:v>2016-2017</c:v>
                </c:pt>
                <c:pt idx="3">
                  <c:v>2017-2018</c:v>
                </c:pt>
                <c:pt idx="4">
                  <c:v>2018-2019</c:v>
                </c:pt>
                <c:pt idx="5">
                  <c:v>2019-2020</c:v>
                </c:pt>
                <c:pt idx="6">
                  <c:v>2020-2021</c:v>
                </c:pt>
                <c:pt idx="7">
                  <c:v>2021-2022</c:v>
                </c:pt>
              </c:strCache>
            </c:strRef>
          </c:cat>
          <c:val>
            <c:numRef>
              <c:f>Hoja1!$D$26:$D$33</c:f>
              <c:numCache>
                <c:formatCode>General</c:formatCode>
                <c:ptCount val="8"/>
                <c:pt idx="0">
                  <c:v>0</c:v>
                </c:pt>
                <c:pt idx="1">
                  <c:v>0</c:v>
                </c:pt>
                <c:pt idx="2">
                  <c:v>0</c:v>
                </c:pt>
                <c:pt idx="3">
                  <c:v>5.66</c:v>
                </c:pt>
                <c:pt idx="4">
                  <c:v>0</c:v>
                </c:pt>
                <c:pt idx="5">
                  <c:v>0</c:v>
                </c:pt>
                <c:pt idx="6">
                  <c:v>0</c:v>
                </c:pt>
                <c:pt idx="7">
                  <c:v>0</c:v>
                </c:pt>
              </c:numCache>
            </c:numRef>
          </c:val>
          <c:extLst>
            <c:ext xmlns:c16="http://schemas.microsoft.com/office/drawing/2014/chart" uri="{C3380CC4-5D6E-409C-BE32-E72D297353CC}">
              <c16:uniqueId val="{00000002-856F-4FB2-A938-51DEB9A9E5BC}"/>
            </c:ext>
          </c:extLst>
        </c:ser>
        <c:dLbls>
          <c:showLegendKey val="0"/>
          <c:showVal val="0"/>
          <c:showCatName val="0"/>
          <c:showSerName val="0"/>
          <c:showPercent val="0"/>
          <c:showBubbleSize val="0"/>
        </c:dLbls>
        <c:gapWidth val="219"/>
        <c:overlap val="-27"/>
        <c:axId val="861655968"/>
        <c:axId val="861657408"/>
      </c:barChart>
      <c:catAx>
        <c:axId val="86165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861657408"/>
        <c:crosses val="autoZero"/>
        <c:auto val="1"/>
        <c:lblAlgn val="ctr"/>
        <c:lblOffset val="100"/>
        <c:noMultiLvlLbl val="0"/>
      </c:catAx>
      <c:valAx>
        <c:axId val="86165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861655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s-DO" sz="1400" b="0" i="0" u="none" strike="noStrike" kern="1200" spc="0" baseline="0">
                <a:solidFill>
                  <a:sysClr val="windowText" lastClr="000000">
                    <a:lumMod val="65000"/>
                    <a:lumOff val="35000"/>
                  </a:sysClr>
                </a:solidFill>
                <a:latin typeface="+mn-lt"/>
                <a:ea typeface="+mn-ea"/>
                <a:cs typeface="+mn-cs"/>
              </a:defRPr>
            </a:pPr>
            <a:r>
              <a:rPr lang="es-DO" sz="1100" b="1"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Indicadores  de eficiencia interna Nivel Primario, con condición final </a:t>
            </a:r>
          </a:p>
          <a:p>
            <a:pPr algn="ctr" rtl="0">
              <a:defRPr lang="es-DO">
                <a:solidFill>
                  <a:sysClr val="windowText" lastClr="000000">
                    <a:lumMod val="65000"/>
                    <a:lumOff val="35000"/>
                  </a:sysClr>
                </a:solidFill>
              </a:defRPr>
            </a:pPr>
            <a:r>
              <a:rPr lang="es-DO" sz="1100" b="1" i="0" u="none" strike="noStrike" kern="1200" spc="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rPr>
              <a:t>2014-2022</a:t>
            </a:r>
          </a:p>
        </c:rich>
      </c:tx>
      <c:overlay val="0"/>
      <c:spPr>
        <a:solidFill>
          <a:schemeClr val="accent5">
            <a:lumMod val="40000"/>
            <a:lumOff val="60000"/>
          </a:schemeClr>
        </a:solidFill>
        <a:ln>
          <a:noFill/>
        </a:ln>
        <a:effectLst/>
      </c:spPr>
      <c:txPr>
        <a:bodyPr rot="0" spcFirstLastPara="1" vertOverflow="ellipsis" vert="horz" wrap="square" anchor="ctr" anchorCtr="1"/>
        <a:lstStyle/>
        <a:p>
          <a:pPr algn="ctr" rtl="0">
            <a:defRPr lang="es-DO" sz="1400" b="0" i="0" u="none" strike="noStrike" kern="1200" spc="0" baseline="0">
              <a:solidFill>
                <a:sysClr val="windowText" lastClr="000000">
                  <a:lumMod val="65000"/>
                  <a:lumOff val="35000"/>
                </a:sysClr>
              </a:solidFill>
              <a:latin typeface="+mn-lt"/>
              <a:ea typeface="+mn-ea"/>
              <a:cs typeface="+mn-cs"/>
            </a:defRPr>
          </a:pPr>
          <a:endParaRPr lang="es-DO"/>
        </a:p>
      </c:txPr>
    </c:title>
    <c:autoTitleDeleted val="0"/>
    <c:plotArea>
      <c:layout/>
      <c:barChart>
        <c:barDir val="col"/>
        <c:grouping val="clustered"/>
        <c:varyColors val="0"/>
        <c:ser>
          <c:idx val="0"/>
          <c:order val="0"/>
          <c:tx>
            <c:strRef>
              <c:f>Hoja1!$B$5</c:f>
              <c:strCache>
                <c:ptCount val="1"/>
                <c:pt idx="0">
                  <c:v>Promovido </c:v>
                </c:pt>
              </c:strCache>
            </c:strRef>
          </c:tx>
          <c:spPr>
            <a:solidFill>
              <a:schemeClr val="accent1"/>
            </a:solidFill>
            <a:ln>
              <a:noFill/>
            </a:ln>
            <a:effectLst/>
          </c:spPr>
          <c:invertIfNegative val="0"/>
          <c:cat>
            <c:strRef>
              <c:f>Hoja1!$A$6:$A$13</c:f>
              <c:strCache>
                <c:ptCount val="8"/>
                <c:pt idx="0">
                  <c:v>2014-2015</c:v>
                </c:pt>
                <c:pt idx="1">
                  <c:v>2015-2016</c:v>
                </c:pt>
                <c:pt idx="2">
                  <c:v>2016-2017</c:v>
                </c:pt>
                <c:pt idx="3">
                  <c:v>2017-2018</c:v>
                </c:pt>
                <c:pt idx="4">
                  <c:v>2018-2019</c:v>
                </c:pt>
                <c:pt idx="5">
                  <c:v>2019-2020</c:v>
                </c:pt>
                <c:pt idx="6">
                  <c:v>2020-2021</c:v>
                </c:pt>
                <c:pt idx="7">
                  <c:v>2021-2022</c:v>
                </c:pt>
              </c:strCache>
            </c:strRef>
          </c:cat>
          <c:val>
            <c:numRef>
              <c:f>Hoja1!$B$6:$B$13</c:f>
              <c:numCache>
                <c:formatCode>General</c:formatCode>
                <c:ptCount val="8"/>
                <c:pt idx="0">
                  <c:v>93.6</c:v>
                </c:pt>
                <c:pt idx="1">
                  <c:v>94.6</c:v>
                </c:pt>
                <c:pt idx="2">
                  <c:v>97.85</c:v>
                </c:pt>
                <c:pt idx="3">
                  <c:v>99.28</c:v>
                </c:pt>
                <c:pt idx="4">
                  <c:v>98.52</c:v>
                </c:pt>
                <c:pt idx="5">
                  <c:v>100</c:v>
                </c:pt>
                <c:pt idx="6">
                  <c:v>95.77</c:v>
                </c:pt>
                <c:pt idx="7">
                  <c:v>98.1</c:v>
                </c:pt>
              </c:numCache>
            </c:numRef>
          </c:val>
          <c:extLst>
            <c:ext xmlns:c16="http://schemas.microsoft.com/office/drawing/2014/chart" uri="{C3380CC4-5D6E-409C-BE32-E72D297353CC}">
              <c16:uniqueId val="{00000000-DB66-47BC-B6E8-2A72BD84AB41}"/>
            </c:ext>
          </c:extLst>
        </c:ser>
        <c:ser>
          <c:idx val="1"/>
          <c:order val="1"/>
          <c:tx>
            <c:strRef>
              <c:f>Hoja1!$C$5</c:f>
              <c:strCache>
                <c:ptCount val="1"/>
                <c:pt idx="0">
                  <c:v>Repitente</c:v>
                </c:pt>
              </c:strCache>
            </c:strRef>
          </c:tx>
          <c:spPr>
            <a:solidFill>
              <a:schemeClr val="accent2"/>
            </a:solidFill>
            <a:ln>
              <a:noFill/>
            </a:ln>
            <a:effectLst/>
          </c:spPr>
          <c:invertIfNegative val="0"/>
          <c:cat>
            <c:strRef>
              <c:f>Hoja1!$A$6:$A$13</c:f>
              <c:strCache>
                <c:ptCount val="8"/>
                <c:pt idx="0">
                  <c:v>2014-2015</c:v>
                </c:pt>
                <c:pt idx="1">
                  <c:v>2015-2016</c:v>
                </c:pt>
                <c:pt idx="2">
                  <c:v>2016-2017</c:v>
                </c:pt>
                <c:pt idx="3">
                  <c:v>2017-2018</c:v>
                </c:pt>
                <c:pt idx="4">
                  <c:v>2018-2019</c:v>
                </c:pt>
                <c:pt idx="5">
                  <c:v>2019-2020</c:v>
                </c:pt>
                <c:pt idx="6">
                  <c:v>2020-2021</c:v>
                </c:pt>
                <c:pt idx="7">
                  <c:v>2021-2022</c:v>
                </c:pt>
              </c:strCache>
            </c:strRef>
          </c:cat>
          <c:val>
            <c:numRef>
              <c:f>Hoja1!$C$6:$C$13</c:f>
              <c:numCache>
                <c:formatCode>General</c:formatCode>
                <c:ptCount val="8"/>
                <c:pt idx="0">
                  <c:v>5.7</c:v>
                </c:pt>
                <c:pt idx="1">
                  <c:v>0</c:v>
                </c:pt>
                <c:pt idx="2">
                  <c:v>1.91</c:v>
                </c:pt>
                <c:pt idx="3">
                  <c:v>0</c:v>
                </c:pt>
                <c:pt idx="4">
                  <c:v>0.25</c:v>
                </c:pt>
                <c:pt idx="5">
                  <c:v>0</c:v>
                </c:pt>
                <c:pt idx="6">
                  <c:v>0.26</c:v>
                </c:pt>
                <c:pt idx="7">
                  <c:v>0</c:v>
                </c:pt>
              </c:numCache>
            </c:numRef>
          </c:val>
          <c:extLst>
            <c:ext xmlns:c16="http://schemas.microsoft.com/office/drawing/2014/chart" uri="{C3380CC4-5D6E-409C-BE32-E72D297353CC}">
              <c16:uniqueId val="{00000001-DB66-47BC-B6E8-2A72BD84AB41}"/>
            </c:ext>
          </c:extLst>
        </c:ser>
        <c:ser>
          <c:idx val="2"/>
          <c:order val="2"/>
          <c:tx>
            <c:strRef>
              <c:f>Hoja1!$D$5</c:f>
              <c:strCache>
                <c:ptCount val="1"/>
                <c:pt idx="0">
                  <c:v>Abandono</c:v>
                </c:pt>
              </c:strCache>
            </c:strRef>
          </c:tx>
          <c:spPr>
            <a:solidFill>
              <a:schemeClr val="accent3"/>
            </a:solidFill>
            <a:ln>
              <a:noFill/>
            </a:ln>
            <a:effectLst/>
          </c:spPr>
          <c:invertIfNegative val="0"/>
          <c:cat>
            <c:strRef>
              <c:f>Hoja1!$A$6:$A$13</c:f>
              <c:strCache>
                <c:ptCount val="8"/>
                <c:pt idx="0">
                  <c:v>2014-2015</c:v>
                </c:pt>
                <c:pt idx="1">
                  <c:v>2015-2016</c:v>
                </c:pt>
                <c:pt idx="2">
                  <c:v>2016-2017</c:v>
                </c:pt>
                <c:pt idx="3">
                  <c:v>2017-2018</c:v>
                </c:pt>
                <c:pt idx="4">
                  <c:v>2018-2019</c:v>
                </c:pt>
                <c:pt idx="5">
                  <c:v>2019-2020</c:v>
                </c:pt>
                <c:pt idx="6">
                  <c:v>2020-2021</c:v>
                </c:pt>
                <c:pt idx="7">
                  <c:v>2021-2022</c:v>
                </c:pt>
              </c:strCache>
            </c:strRef>
          </c:cat>
          <c:val>
            <c:numRef>
              <c:f>Hoja1!$D$6:$D$13</c:f>
              <c:numCache>
                <c:formatCode>General</c:formatCode>
                <c:ptCount val="8"/>
                <c:pt idx="0">
                  <c:v>0.5</c:v>
                </c:pt>
                <c:pt idx="1">
                  <c:v>4.4000000000000004</c:v>
                </c:pt>
                <c:pt idx="2">
                  <c:v>0.24</c:v>
                </c:pt>
                <c:pt idx="3">
                  <c:v>0.72</c:v>
                </c:pt>
                <c:pt idx="4">
                  <c:v>1.23</c:v>
                </c:pt>
                <c:pt idx="5">
                  <c:v>0</c:v>
                </c:pt>
                <c:pt idx="6">
                  <c:v>3.97</c:v>
                </c:pt>
                <c:pt idx="7">
                  <c:v>1.9</c:v>
                </c:pt>
              </c:numCache>
            </c:numRef>
          </c:val>
          <c:extLst>
            <c:ext xmlns:c16="http://schemas.microsoft.com/office/drawing/2014/chart" uri="{C3380CC4-5D6E-409C-BE32-E72D297353CC}">
              <c16:uniqueId val="{00000002-DB66-47BC-B6E8-2A72BD84AB41}"/>
            </c:ext>
          </c:extLst>
        </c:ser>
        <c:dLbls>
          <c:showLegendKey val="0"/>
          <c:showVal val="0"/>
          <c:showCatName val="0"/>
          <c:showSerName val="0"/>
          <c:showPercent val="0"/>
          <c:showBubbleSize val="0"/>
        </c:dLbls>
        <c:gapWidth val="219"/>
        <c:overlap val="-27"/>
        <c:axId val="368416544"/>
        <c:axId val="880507408"/>
      </c:barChart>
      <c:catAx>
        <c:axId val="36841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880507408"/>
        <c:crosses val="autoZero"/>
        <c:auto val="1"/>
        <c:lblAlgn val="ctr"/>
        <c:lblOffset val="100"/>
        <c:noMultiLvlLbl val="0"/>
      </c:catAx>
      <c:valAx>
        <c:axId val="880507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6841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85394-DA61-4958-9C47-C5C0ED5F4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36</Pages>
  <Words>11660</Words>
  <Characters>64132</Characters>
  <Application>Microsoft Office Word</Application>
  <DocSecurity>0</DocSecurity>
  <Lines>534</Lines>
  <Paragraphs>151</Paragraphs>
  <ScaleCrop>false</ScaleCrop>
  <HeadingPairs>
    <vt:vector size="2" baseType="variant">
      <vt:variant>
        <vt:lpstr>Título</vt:lpstr>
      </vt:variant>
      <vt:variant>
        <vt:i4>1</vt:i4>
      </vt:variant>
    </vt:vector>
  </HeadingPairs>
  <TitlesOfParts>
    <vt:vector size="1" baseType="lpstr">
      <vt:lpstr>Sistematización de experiencia de descentralización y participación comunitaria</vt:lpstr>
    </vt:vector>
  </TitlesOfParts>
  <Company/>
  <LinksUpToDate>false</LinksUpToDate>
  <CharactersWithSpaces>75641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Sistematización de experiencia de descentralización y participación comunitaria</dc:title>
  <dc:subject/>
  <dc:creator>Ynosencia Merejo</dc:creator>
  <cp:keywords/>
  <dc:description/>
  <cp:lastModifiedBy>Ynosencia Merejo</cp:lastModifiedBy>
  <cp:revision>11</cp:revision>
  <cp:lastPrinted>2023-06-19T23:34:00Z</cp:lastPrinted>
  <dcterms:created xsi:type="dcterms:W3CDTF">2023-06-19T20:22:00Z</dcterms:created>
  <dcterms:modified xsi:type="dcterms:W3CDTF">2023-06-19T23:34:00Z</dcterms:modified>
</cp:coreProperties>
</file>