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47788F" w14:textId="3BD9358E" w:rsidR="00173277" w:rsidRPr="00636ACC" w:rsidRDefault="0007208D" w:rsidP="00F1407C">
      <w:pPr>
        <w:tabs>
          <w:tab w:val="left" w:pos="3825"/>
        </w:tabs>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noProof/>
          <w:sz w:val="24"/>
          <w:szCs w:val="24"/>
        </w:rPr>
        <w:drawing>
          <wp:anchor distT="0" distB="0" distL="114300" distR="114300" simplePos="0" relativeHeight="251658240" behindDoc="1" locked="0" layoutInCell="1" allowOverlap="1" wp14:anchorId="40FD0483" wp14:editId="6AEA0389">
            <wp:simplePos x="0" y="0"/>
            <wp:positionH relativeFrom="column">
              <wp:posOffset>2083178</wp:posOffset>
            </wp:positionH>
            <wp:positionV relativeFrom="paragraph">
              <wp:posOffset>513</wp:posOffset>
            </wp:positionV>
            <wp:extent cx="2028190" cy="1183640"/>
            <wp:effectExtent l="0" t="0" r="0" b="0"/>
            <wp:wrapTight wrapText="bothSides">
              <wp:wrapPolygon edited="0">
                <wp:start x="0" y="0"/>
                <wp:lineTo x="0" y="21206"/>
                <wp:lineTo x="21302" y="21206"/>
                <wp:lineTo x="21302" y="0"/>
                <wp:lineTo x="0" y="0"/>
              </wp:wrapPolygon>
            </wp:wrapTight>
            <wp:docPr id="2" name="Imagen 2"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Logotipo, nombre de la empresa&#10;&#10;Descripción generada automáticamente"/>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28190" cy="1183640"/>
                    </a:xfrm>
                    <a:prstGeom prst="rect">
                      <a:avLst/>
                    </a:prstGeom>
                    <a:noFill/>
                    <a:ln>
                      <a:noFill/>
                    </a:ln>
                  </pic:spPr>
                </pic:pic>
              </a:graphicData>
            </a:graphic>
          </wp:anchor>
        </w:drawing>
      </w:r>
      <w:r w:rsidR="00F81CD6" w:rsidRPr="00636ACC">
        <w:rPr>
          <w:rFonts w:ascii="Times New Roman" w:hAnsi="Times New Roman" w:cs="Times New Roman"/>
          <w:b/>
          <w:color w:val="000000" w:themeColor="text1"/>
          <w:sz w:val="24"/>
          <w:szCs w:val="24"/>
        </w:rPr>
        <w:tab/>
      </w:r>
    </w:p>
    <w:p w14:paraId="64EF51EA" w14:textId="77777777" w:rsidR="0007208D" w:rsidRPr="00636ACC" w:rsidRDefault="00CB485B" w:rsidP="00F1407C">
      <w:pPr>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 xml:space="preserve">              </w:t>
      </w:r>
    </w:p>
    <w:p w14:paraId="7B23B687" w14:textId="77777777" w:rsidR="0007208D" w:rsidRPr="00636ACC" w:rsidRDefault="0007208D" w:rsidP="00F1407C">
      <w:pPr>
        <w:spacing w:line="360" w:lineRule="auto"/>
        <w:jc w:val="both"/>
        <w:rPr>
          <w:rFonts w:ascii="Times New Roman" w:hAnsi="Times New Roman" w:cs="Times New Roman"/>
          <w:b/>
          <w:color w:val="000000" w:themeColor="text1"/>
          <w:sz w:val="24"/>
          <w:szCs w:val="24"/>
        </w:rPr>
      </w:pPr>
    </w:p>
    <w:p w14:paraId="3B585760" w14:textId="77777777" w:rsidR="0007208D" w:rsidRPr="00636ACC" w:rsidRDefault="0007208D" w:rsidP="00F1407C">
      <w:pPr>
        <w:spacing w:line="360" w:lineRule="auto"/>
        <w:jc w:val="both"/>
        <w:rPr>
          <w:rFonts w:ascii="Times New Roman" w:hAnsi="Times New Roman" w:cs="Times New Roman"/>
          <w:b/>
          <w:color w:val="000000" w:themeColor="text1"/>
          <w:sz w:val="24"/>
          <w:szCs w:val="24"/>
        </w:rPr>
      </w:pPr>
    </w:p>
    <w:p w14:paraId="384A3C21" w14:textId="77777777" w:rsidR="0007208D" w:rsidRPr="00636ACC" w:rsidRDefault="0007208D" w:rsidP="00F1407C">
      <w:pPr>
        <w:spacing w:line="360" w:lineRule="auto"/>
        <w:jc w:val="both"/>
        <w:rPr>
          <w:rFonts w:ascii="Times New Roman" w:hAnsi="Times New Roman" w:cs="Times New Roman"/>
          <w:b/>
          <w:color w:val="000000" w:themeColor="text1"/>
          <w:sz w:val="24"/>
          <w:szCs w:val="24"/>
        </w:rPr>
      </w:pPr>
    </w:p>
    <w:p w14:paraId="5B4277A7" w14:textId="471CD5FE" w:rsidR="00CB485B" w:rsidRPr="00636ACC" w:rsidRDefault="00CB485B" w:rsidP="00F1407C">
      <w:pPr>
        <w:spacing w:line="360" w:lineRule="auto"/>
        <w:jc w:val="center"/>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 xml:space="preserve">Datos  </w:t>
      </w:r>
      <w:r w:rsidR="001E7366" w:rsidRPr="00636ACC">
        <w:rPr>
          <w:rFonts w:ascii="Times New Roman" w:hAnsi="Times New Roman" w:cs="Times New Roman"/>
          <w:b/>
          <w:color w:val="000000" w:themeColor="text1"/>
          <w:sz w:val="24"/>
          <w:szCs w:val="24"/>
        </w:rPr>
        <w:t>des</w:t>
      </w:r>
      <w:r w:rsidRPr="00636ACC">
        <w:rPr>
          <w:rFonts w:ascii="Times New Roman" w:hAnsi="Times New Roman" w:cs="Times New Roman"/>
          <w:b/>
          <w:color w:val="000000" w:themeColor="text1"/>
          <w:sz w:val="24"/>
          <w:szCs w:val="24"/>
        </w:rPr>
        <w:t>ti</w:t>
      </w:r>
      <w:r w:rsidR="001E7366" w:rsidRPr="00636ACC">
        <w:rPr>
          <w:rFonts w:ascii="Times New Roman" w:hAnsi="Times New Roman" w:cs="Times New Roman"/>
          <w:b/>
          <w:color w:val="000000" w:themeColor="text1"/>
          <w:sz w:val="24"/>
          <w:szCs w:val="24"/>
        </w:rPr>
        <w:t>na</w:t>
      </w:r>
      <w:r w:rsidRPr="00636ACC">
        <w:rPr>
          <w:rFonts w:ascii="Times New Roman" w:hAnsi="Times New Roman" w:cs="Times New Roman"/>
          <w:b/>
          <w:color w:val="000000" w:themeColor="text1"/>
          <w:sz w:val="24"/>
          <w:szCs w:val="24"/>
        </w:rPr>
        <w:t>tarios de la instancia</w:t>
      </w:r>
    </w:p>
    <w:p w14:paraId="7D5A27BF" w14:textId="2E969C93" w:rsidR="00CB485B" w:rsidRPr="00636ACC" w:rsidRDefault="00CB485B" w:rsidP="00F1407C">
      <w:pPr>
        <w:spacing w:line="360" w:lineRule="auto"/>
        <w:jc w:val="center"/>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Regional</w:t>
      </w:r>
      <w:r w:rsidR="00636ACC">
        <w:rPr>
          <w:rFonts w:ascii="Times New Roman" w:hAnsi="Times New Roman" w:cs="Times New Roman"/>
          <w:b/>
          <w:color w:val="000000" w:themeColor="text1"/>
          <w:sz w:val="24"/>
          <w:szCs w:val="24"/>
        </w:rPr>
        <w:t>:</w:t>
      </w:r>
      <w:r w:rsidRPr="00636ACC">
        <w:rPr>
          <w:rFonts w:ascii="Times New Roman" w:hAnsi="Times New Roman" w:cs="Times New Roman"/>
          <w:b/>
          <w:color w:val="000000" w:themeColor="text1"/>
          <w:sz w:val="24"/>
          <w:szCs w:val="24"/>
        </w:rPr>
        <w:t xml:space="preserve">  </w:t>
      </w:r>
      <w:r w:rsidRPr="00636ACC">
        <w:rPr>
          <w:rFonts w:ascii="Times New Roman" w:hAnsi="Times New Roman" w:cs="Times New Roman"/>
          <w:bCs/>
          <w:color w:val="000000" w:themeColor="text1"/>
          <w:sz w:val="24"/>
          <w:szCs w:val="24"/>
          <w:u w:val="single"/>
        </w:rPr>
        <w:t>04</w:t>
      </w:r>
    </w:p>
    <w:p w14:paraId="7A020257" w14:textId="63018C57" w:rsidR="00CB485B" w:rsidRPr="00636ACC" w:rsidRDefault="00CB485B" w:rsidP="00F1407C">
      <w:pPr>
        <w:spacing w:line="360" w:lineRule="auto"/>
        <w:jc w:val="center"/>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Distrito educativo</w:t>
      </w:r>
      <w:r w:rsidR="00636ACC">
        <w:rPr>
          <w:rFonts w:ascii="Times New Roman" w:hAnsi="Times New Roman" w:cs="Times New Roman"/>
          <w:b/>
          <w:color w:val="000000" w:themeColor="text1"/>
          <w:sz w:val="24"/>
          <w:szCs w:val="24"/>
        </w:rPr>
        <w:t>:</w:t>
      </w:r>
      <w:r w:rsidRPr="00636ACC">
        <w:rPr>
          <w:rFonts w:ascii="Times New Roman" w:hAnsi="Times New Roman" w:cs="Times New Roman"/>
          <w:b/>
          <w:color w:val="000000" w:themeColor="text1"/>
          <w:sz w:val="24"/>
          <w:szCs w:val="24"/>
        </w:rPr>
        <w:t xml:space="preserve">  </w:t>
      </w:r>
      <w:r w:rsidRPr="00636ACC">
        <w:rPr>
          <w:rFonts w:ascii="Times New Roman" w:hAnsi="Times New Roman" w:cs="Times New Roman"/>
          <w:bCs/>
          <w:color w:val="000000" w:themeColor="text1"/>
          <w:sz w:val="24"/>
          <w:szCs w:val="24"/>
          <w:u w:val="single"/>
        </w:rPr>
        <w:t>05</w:t>
      </w:r>
    </w:p>
    <w:p w14:paraId="0D29EC80" w14:textId="4D71D6BF" w:rsidR="004335A0" w:rsidRPr="00636ACC" w:rsidRDefault="00CB485B" w:rsidP="00F1407C">
      <w:pPr>
        <w:spacing w:line="360" w:lineRule="auto"/>
        <w:jc w:val="center"/>
        <w:rPr>
          <w:rFonts w:ascii="Times New Roman" w:hAnsi="Times New Roman" w:cs="Times New Roman"/>
          <w:bCs/>
          <w:color w:val="000000" w:themeColor="text1"/>
          <w:sz w:val="24"/>
          <w:szCs w:val="24"/>
          <w:u w:val="single"/>
        </w:rPr>
      </w:pPr>
      <w:r w:rsidRPr="00636ACC">
        <w:rPr>
          <w:rFonts w:ascii="Times New Roman" w:hAnsi="Times New Roman" w:cs="Times New Roman"/>
          <w:b/>
          <w:color w:val="000000" w:themeColor="text1"/>
          <w:sz w:val="24"/>
          <w:szCs w:val="24"/>
        </w:rPr>
        <w:t>Centro educativo</w:t>
      </w:r>
      <w:r w:rsidR="00636ACC">
        <w:rPr>
          <w:rFonts w:ascii="Times New Roman" w:hAnsi="Times New Roman" w:cs="Times New Roman"/>
          <w:b/>
          <w:color w:val="000000" w:themeColor="text1"/>
          <w:sz w:val="24"/>
          <w:szCs w:val="24"/>
        </w:rPr>
        <w:t>:</w:t>
      </w:r>
      <w:r w:rsidRPr="00636ACC">
        <w:rPr>
          <w:rFonts w:ascii="Times New Roman" w:hAnsi="Times New Roman" w:cs="Times New Roman"/>
          <w:b/>
          <w:color w:val="000000" w:themeColor="text1"/>
          <w:sz w:val="24"/>
          <w:szCs w:val="24"/>
        </w:rPr>
        <w:t xml:space="preserve">  </w:t>
      </w:r>
      <w:r w:rsidRPr="00636ACC">
        <w:rPr>
          <w:rFonts w:ascii="Times New Roman" w:hAnsi="Times New Roman" w:cs="Times New Roman"/>
          <w:bCs/>
          <w:color w:val="000000" w:themeColor="text1"/>
          <w:sz w:val="24"/>
          <w:szCs w:val="24"/>
          <w:u w:val="single"/>
        </w:rPr>
        <w:t>San</w:t>
      </w:r>
      <w:r w:rsidRPr="00636ACC">
        <w:rPr>
          <w:rFonts w:ascii="Times New Roman" w:hAnsi="Times New Roman" w:cs="Times New Roman"/>
          <w:b/>
          <w:color w:val="000000" w:themeColor="text1"/>
          <w:sz w:val="24"/>
          <w:szCs w:val="24"/>
          <w:u w:val="single"/>
        </w:rPr>
        <w:t xml:space="preserve"> </w:t>
      </w:r>
      <w:r w:rsidRPr="00636ACC">
        <w:rPr>
          <w:rFonts w:ascii="Times New Roman" w:hAnsi="Times New Roman" w:cs="Times New Roman"/>
          <w:bCs/>
          <w:color w:val="000000" w:themeColor="text1"/>
          <w:sz w:val="24"/>
          <w:szCs w:val="24"/>
          <w:u w:val="single"/>
        </w:rPr>
        <w:t>Sebastián  De Cumba</w:t>
      </w:r>
    </w:p>
    <w:p w14:paraId="5410C3F7" w14:textId="234841DE" w:rsidR="00CB485B" w:rsidRPr="00636ACC" w:rsidRDefault="00CB485B" w:rsidP="00F1407C">
      <w:pPr>
        <w:spacing w:line="360" w:lineRule="auto"/>
        <w:jc w:val="center"/>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Autor</w:t>
      </w:r>
      <w:r w:rsidR="00636ACC">
        <w:rPr>
          <w:rFonts w:ascii="Times New Roman" w:hAnsi="Times New Roman" w:cs="Times New Roman"/>
          <w:b/>
          <w:color w:val="000000" w:themeColor="text1"/>
          <w:sz w:val="24"/>
          <w:szCs w:val="24"/>
        </w:rPr>
        <w:t>:</w:t>
      </w:r>
      <w:r w:rsidRPr="00636ACC">
        <w:rPr>
          <w:rFonts w:ascii="Times New Roman" w:hAnsi="Times New Roman" w:cs="Times New Roman"/>
          <w:b/>
          <w:color w:val="000000" w:themeColor="text1"/>
          <w:sz w:val="24"/>
          <w:szCs w:val="24"/>
        </w:rPr>
        <w:t xml:space="preserve"> </w:t>
      </w:r>
      <w:r w:rsidR="009236EF" w:rsidRPr="00636ACC">
        <w:rPr>
          <w:rFonts w:ascii="Times New Roman" w:hAnsi="Times New Roman" w:cs="Times New Roman"/>
          <w:b/>
          <w:color w:val="000000" w:themeColor="text1"/>
          <w:sz w:val="24"/>
          <w:szCs w:val="24"/>
        </w:rPr>
        <w:t xml:space="preserve">  </w:t>
      </w:r>
      <w:r w:rsidR="009236EF" w:rsidRPr="00636ACC">
        <w:rPr>
          <w:rFonts w:ascii="Times New Roman" w:hAnsi="Times New Roman" w:cs="Times New Roman"/>
          <w:bCs/>
          <w:color w:val="000000" w:themeColor="text1"/>
          <w:sz w:val="24"/>
          <w:szCs w:val="24"/>
        </w:rPr>
        <w:t>Esmirna Genoveva Mejia</w:t>
      </w:r>
    </w:p>
    <w:p w14:paraId="36DDE18B" w14:textId="2613AB61" w:rsidR="00CB485B" w:rsidRPr="00636ACC" w:rsidRDefault="00CB485B" w:rsidP="00F1407C">
      <w:pPr>
        <w:spacing w:line="360" w:lineRule="auto"/>
        <w:jc w:val="center"/>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Domicilio</w:t>
      </w:r>
      <w:r w:rsidR="00636ACC">
        <w:rPr>
          <w:rFonts w:ascii="Times New Roman" w:hAnsi="Times New Roman" w:cs="Times New Roman"/>
          <w:b/>
          <w:color w:val="000000" w:themeColor="text1"/>
          <w:sz w:val="24"/>
          <w:szCs w:val="24"/>
        </w:rPr>
        <w:t>:</w:t>
      </w:r>
      <w:r w:rsidRPr="00636ACC">
        <w:rPr>
          <w:rFonts w:ascii="Times New Roman" w:hAnsi="Times New Roman" w:cs="Times New Roman"/>
          <w:b/>
          <w:color w:val="000000" w:themeColor="text1"/>
          <w:sz w:val="24"/>
          <w:szCs w:val="24"/>
        </w:rPr>
        <w:t xml:space="preserve"> </w:t>
      </w:r>
      <w:r w:rsidR="009236EF" w:rsidRPr="00636ACC">
        <w:rPr>
          <w:rFonts w:ascii="Times New Roman" w:hAnsi="Times New Roman" w:cs="Times New Roman"/>
          <w:b/>
          <w:color w:val="000000" w:themeColor="text1"/>
          <w:sz w:val="24"/>
          <w:szCs w:val="24"/>
        </w:rPr>
        <w:t xml:space="preserve"> </w:t>
      </w:r>
      <w:r w:rsidR="00636ACC" w:rsidRPr="00636ACC">
        <w:rPr>
          <w:rFonts w:ascii="Times New Roman" w:hAnsi="Times New Roman" w:cs="Times New Roman"/>
          <w:bCs/>
          <w:color w:val="000000" w:themeColor="text1"/>
          <w:sz w:val="24"/>
          <w:szCs w:val="24"/>
        </w:rPr>
        <w:t>Félix</w:t>
      </w:r>
      <w:r w:rsidR="009236EF" w:rsidRPr="00636ACC">
        <w:rPr>
          <w:rFonts w:ascii="Times New Roman" w:hAnsi="Times New Roman" w:cs="Times New Roman"/>
          <w:bCs/>
          <w:color w:val="000000" w:themeColor="text1"/>
          <w:sz w:val="24"/>
          <w:szCs w:val="24"/>
        </w:rPr>
        <w:t xml:space="preserve"> Reyes #14 La Javilla  Yaguate</w:t>
      </w:r>
    </w:p>
    <w:p w14:paraId="5CC6B575" w14:textId="5BA277E3" w:rsidR="00CB485B" w:rsidRPr="00636ACC" w:rsidRDefault="00CB485B" w:rsidP="00F1407C">
      <w:pPr>
        <w:spacing w:line="360" w:lineRule="auto"/>
        <w:jc w:val="center"/>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Director</w:t>
      </w:r>
      <w:r w:rsidR="00636ACC">
        <w:rPr>
          <w:rFonts w:ascii="Times New Roman" w:hAnsi="Times New Roman" w:cs="Times New Roman"/>
          <w:b/>
          <w:color w:val="000000" w:themeColor="text1"/>
          <w:sz w:val="24"/>
          <w:szCs w:val="24"/>
        </w:rPr>
        <w:t>:</w:t>
      </w:r>
      <w:r w:rsidRPr="00636ACC">
        <w:rPr>
          <w:rFonts w:ascii="Times New Roman" w:hAnsi="Times New Roman" w:cs="Times New Roman"/>
          <w:b/>
          <w:color w:val="000000" w:themeColor="text1"/>
          <w:sz w:val="24"/>
          <w:szCs w:val="24"/>
        </w:rPr>
        <w:t xml:space="preserve">  </w:t>
      </w:r>
      <w:r w:rsidRPr="00636ACC">
        <w:rPr>
          <w:rFonts w:ascii="Times New Roman" w:hAnsi="Times New Roman" w:cs="Times New Roman"/>
          <w:bCs/>
          <w:color w:val="000000" w:themeColor="text1"/>
          <w:sz w:val="24"/>
          <w:szCs w:val="24"/>
          <w:u w:val="single"/>
        </w:rPr>
        <w:t>Esmirna Genoveva Mejia</w:t>
      </w:r>
    </w:p>
    <w:p w14:paraId="2958DB66" w14:textId="02DE1C88" w:rsidR="00CB485B" w:rsidRPr="00636ACC" w:rsidRDefault="00CB485B" w:rsidP="00F1407C">
      <w:pPr>
        <w:spacing w:line="360" w:lineRule="auto"/>
        <w:jc w:val="center"/>
        <w:rPr>
          <w:rFonts w:ascii="Times New Roman" w:hAnsi="Times New Roman" w:cs="Times New Roman"/>
          <w:b/>
          <w:color w:val="000000" w:themeColor="text1"/>
          <w:sz w:val="24"/>
          <w:szCs w:val="24"/>
          <w:u w:val="single"/>
        </w:rPr>
      </w:pPr>
      <w:r w:rsidRPr="00636ACC">
        <w:rPr>
          <w:rFonts w:ascii="Times New Roman" w:hAnsi="Times New Roman" w:cs="Times New Roman"/>
          <w:b/>
          <w:color w:val="000000" w:themeColor="text1"/>
          <w:sz w:val="24"/>
          <w:szCs w:val="24"/>
        </w:rPr>
        <w:t>Contacto</w:t>
      </w:r>
      <w:r w:rsidR="00636ACC">
        <w:rPr>
          <w:rFonts w:ascii="Times New Roman" w:hAnsi="Times New Roman" w:cs="Times New Roman"/>
          <w:b/>
          <w:color w:val="000000" w:themeColor="text1"/>
          <w:sz w:val="24"/>
          <w:szCs w:val="24"/>
        </w:rPr>
        <w:t>:</w:t>
      </w:r>
      <w:r w:rsidRPr="00636ACC">
        <w:rPr>
          <w:rFonts w:ascii="Times New Roman" w:hAnsi="Times New Roman" w:cs="Times New Roman"/>
          <w:b/>
          <w:color w:val="000000" w:themeColor="text1"/>
          <w:sz w:val="24"/>
          <w:szCs w:val="24"/>
        </w:rPr>
        <w:t xml:space="preserve"> </w:t>
      </w:r>
      <w:r w:rsidRPr="00636ACC">
        <w:rPr>
          <w:rFonts w:ascii="Times New Roman" w:hAnsi="Times New Roman" w:cs="Times New Roman"/>
          <w:b/>
          <w:color w:val="000000" w:themeColor="text1"/>
          <w:sz w:val="24"/>
          <w:szCs w:val="24"/>
          <w:u w:val="single"/>
        </w:rPr>
        <w:t xml:space="preserve"> </w:t>
      </w:r>
      <w:r w:rsidRPr="00636ACC">
        <w:rPr>
          <w:rFonts w:ascii="Times New Roman" w:hAnsi="Times New Roman" w:cs="Times New Roman"/>
          <w:bCs/>
          <w:color w:val="000000" w:themeColor="text1"/>
          <w:sz w:val="24"/>
          <w:szCs w:val="24"/>
          <w:u w:val="single"/>
        </w:rPr>
        <w:t>8298603308</w:t>
      </w:r>
      <w:r w:rsidR="009236EF" w:rsidRPr="00636ACC">
        <w:rPr>
          <w:rFonts w:ascii="Times New Roman" w:hAnsi="Times New Roman" w:cs="Times New Roman"/>
          <w:bCs/>
          <w:color w:val="000000" w:themeColor="text1"/>
          <w:sz w:val="24"/>
          <w:szCs w:val="24"/>
          <w:u w:val="single"/>
        </w:rPr>
        <w:t>- 8096040366</w:t>
      </w:r>
    </w:p>
    <w:p w14:paraId="0F9A2F93" w14:textId="1DF93173" w:rsidR="00CB485B" w:rsidRPr="00636ACC" w:rsidRDefault="00CB485B" w:rsidP="00F1407C">
      <w:pPr>
        <w:spacing w:line="360" w:lineRule="auto"/>
        <w:jc w:val="center"/>
        <w:rPr>
          <w:rFonts w:ascii="Times New Roman" w:hAnsi="Times New Roman" w:cs="Times New Roman"/>
          <w:color w:val="000000" w:themeColor="text1"/>
          <w:sz w:val="24"/>
          <w:szCs w:val="24"/>
          <w:u w:val="single"/>
        </w:rPr>
      </w:pPr>
      <w:r w:rsidRPr="00636ACC">
        <w:rPr>
          <w:rFonts w:ascii="Times New Roman" w:hAnsi="Times New Roman" w:cs="Times New Roman"/>
          <w:b/>
          <w:color w:val="000000" w:themeColor="text1"/>
          <w:sz w:val="24"/>
          <w:szCs w:val="24"/>
        </w:rPr>
        <w:t>Correo electrónico</w:t>
      </w:r>
      <w:r w:rsidR="00636ACC">
        <w:rPr>
          <w:rFonts w:ascii="Times New Roman" w:hAnsi="Times New Roman" w:cs="Times New Roman"/>
          <w:b/>
          <w:color w:val="000000" w:themeColor="text1"/>
          <w:sz w:val="24"/>
          <w:szCs w:val="24"/>
        </w:rPr>
        <w:t>:</w:t>
      </w:r>
      <w:r w:rsidRPr="00636ACC">
        <w:rPr>
          <w:rFonts w:ascii="Times New Roman" w:hAnsi="Times New Roman" w:cs="Times New Roman"/>
          <w:b/>
          <w:color w:val="000000" w:themeColor="text1"/>
          <w:sz w:val="24"/>
          <w:szCs w:val="24"/>
        </w:rPr>
        <w:t xml:space="preserve"> </w:t>
      </w:r>
      <w:hyperlink r:id="rId9" w:history="1">
        <w:r w:rsidRPr="00636ACC">
          <w:rPr>
            <w:rStyle w:val="Hipervnculo"/>
            <w:rFonts w:ascii="Times New Roman" w:hAnsi="Times New Roman" w:cs="Times New Roman"/>
            <w:sz w:val="24"/>
            <w:szCs w:val="24"/>
          </w:rPr>
          <w:t>mejiaesmirna727@gmail.com</w:t>
        </w:r>
      </w:hyperlink>
    </w:p>
    <w:p w14:paraId="30616EB1" w14:textId="77777777" w:rsidR="00CB485B" w:rsidRPr="00636ACC" w:rsidRDefault="00CB485B" w:rsidP="00F1407C">
      <w:pPr>
        <w:spacing w:line="360" w:lineRule="auto"/>
        <w:rPr>
          <w:rFonts w:ascii="Times New Roman" w:hAnsi="Times New Roman" w:cs="Times New Roman"/>
          <w:b/>
          <w:color w:val="000000" w:themeColor="text1"/>
          <w:sz w:val="24"/>
          <w:szCs w:val="24"/>
        </w:rPr>
      </w:pPr>
    </w:p>
    <w:p w14:paraId="3E734D80" w14:textId="337129C3" w:rsidR="00CB485B" w:rsidRPr="00636ACC" w:rsidRDefault="00CB485B" w:rsidP="00F1407C">
      <w:pPr>
        <w:spacing w:line="360" w:lineRule="auto"/>
        <w:jc w:val="both"/>
        <w:rPr>
          <w:rFonts w:ascii="Times New Roman" w:hAnsi="Times New Roman" w:cs="Times New Roman"/>
          <w:color w:val="000000" w:themeColor="text1"/>
          <w:sz w:val="24"/>
          <w:szCs w:val="24"/>
          <w:u w:val="single"/>
        </w:rPr>
      </w:pPr>
    </w:p>
    <w:p w14:paraId="7EC5AAFD" w14:textId="77777777" w:rsidR="004D646E" w:rsidRPr="00636ACC" w:rsidRDefault="004D646E" w:rsidP="00F1407C">
      <w:pPr>
        <w:spacing w:line="360" w:lineRule="auto"/>
        <w:jc w:val="both"/>
        <w:rPr>
          <w:rFonts w:ascii="Times New Roman" w:hAnsi="Times New Roman" w:cs="Times New Roman"/>
          <w:color w:val="000000" w:themeColor="text1"/>
          <w:sz w:val="24"/>
          <w:szCs w:val="24"/>
        </w:rPr>
      </w:pPr>
    </w:p>
    <w:p w14:paraId="003DA4A0" w14:textId="77777777" w:rsidR="00126BAE" w:rsidRPr="00636ACC" w:rsidRDefault="00126BAE" w:rsidP="00F1407C">
      <w:pPr>
        <w:spacing w:line="360" w:lineRule="auto"/>
        <w:jc w:val="both"/>
        <w:rPr>
          <w:rFonts w:ascii="Times New Roman" w:hAnsi="Times New Roman" w:cs="Times New Roman"/>
          <w:color w:val="000000" w:themeColor="text1"/>
          <w:sz w:val="24"/>
          <w:szCs w:val="24"/>
        </w:rPr>
      </w:pPr>
    </w:p>
    <w:p w14:paraId="57E13337" w14:textId="77777777" w:rsidR="001C01E7" w:rsidRPr="00636ACC" w:rsidRDefault="001C01E7" w:rsidP="00F1407C">
      <w:pPr>
        <w:spacing w:line="360" w:lineRule="auto"/>
        <w:jc w:val="both"/>
        <w:rPr>
          <w:rFonts w:ascii="Times New Roman" w:hAnsi="Times New Roman" w:cs="Times New Roman"/>
          <w:b/>
          <w:color w:val="000000" w:themeColor="text1"/>
          <w:sz w:val="24"/>
          <w:szCs w:val="24"/>
        </w:rPr>
      </w:pPr>
    </w:p>
    <w:p w14:paraId="75769B72" w14:textId="77777777" w:rsidR="001C01E7" w:rsidRPr="00636ACC" w:rsidRDefault="001C01E7" w:rsidP="00F1407C">
      <w:pPr>
        <w:spacing w:line="360" w:lineRule="auto"/>
        <w:jc w:val="both"/>
        <w:rPr>
          <w:rFonts w:ascii="Times New Roman" w:hAnsi="Times New Roman" w:cs="Times New Roman"/>
          <w:b/>
          <w:color w:val="000000" w:themeColor="text1"/>
          <w:sz w:val="24"/>
          <w:szCs w:val="24"/>
        </w:rPr>
      </w:pPr>
    </w:p>
    <w:p w14:paraId="43E6D685" w14:textId="09AF15CE" w:rsidR="0052316B" w:rsidRDefault="00062F91" w:rsidP="00CD155E">
      <w:pPr>
        <w:spacing w:line="360" w:lineRule="auto"/>
        <w:ind w:firstLine="708"/>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w:t>
      </w:r>
    </w:p>
    <w:p w14:paraId="1CE42680" w14:textId="77777777" w:rsidR="00CD155E" w:rsidRPr="00CD155E" w:rsidRDefault="00CD155E" w:rsidP="00CD155E">
      <w:pPr>
        <w:spacing w:line="360" w:lineRule="auto"/>
        <w:ind w:firstLine="708"/>
        <w:jc w:val="both"/>
        <w:rPr>
          <w:rFonts w:ascii="Times New Roman" w:hAnsi="Times New Roman" w:cs="Times New Roman"/>
          <w:color w:val="000000" w:themeColor="text1"/>
          <w:sz w:val="24"/>
          <w:szCs w:val="24"/>
        </w:rPr>
      </w:pPr>
    </w:p>
    <w:p w14:paraId="09C07E11" w14:textId="28476D17" w:rsidR="00581E5B" w:rsidRPr="00636ACC" w:rsidRDefault="00581E5B" w:rsidP="00F1407C">
      <w:pPr>
        <w:pStyle w:val="Prrafodelista"/>
        <w:spacing w:line="360" w:lineRule="auto"/>
        <w:ind w:left="0"/>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 xml:space="preserve">Capítulo </w:t>
      </w:r>
      <w:r w:rsidR="001E7366" w:rsidRPr="00636ACC">
        <w:rPr>
          <w:rFonts w:ascii="Times New Roman" w:hAnsi="Times New Roman" w:cs="Times New Roman"/>
          <w:b/>
          <w:color w:val="000000" w:themeColor="text1"/>
          <w:sz w:val="24"/>
          <w:szCs w:val="24"/>
        </w:rPr>
        <w:t>1</w:t>
      </w:r>
      <w:r w:rsidRPr="00636ACC">
        <w:rPr>
          <w:rFonts w:ascii="Times New Roman" w:hAnsi="Times New Roman" w:cs="Times New Roman"/>
          <w:b/>
          <w:color w:val="000000" w:themeColor="text1"/>
          <w:sz w:val="24"/>
          <w:szCs w:val="24"/>
        </w:rPr>
        <w:t xml:space="preserve">. </w:t>
      </w:r>
      <w:r w:rsidR="008E4A60" w:rsidRPr="00636ACC">
        <w:rPr>
          <w:rFonts w:ascii="Times New Roman" w:hAnsi="Times New Roman" w:cs="Times New Roman"/>
          <w:b/>
          <w:color w:val="000000" w:themeColor="text1"/>
          <w:sz w:val="24"/>
          <w:szCs w:val="24"/>
        </w:rPr>
        <w:t xml:space="preserve">¿Quiénes </w:t>
      </w:r>
      <w:r w:rsidRPr="00636ACC">
        <w:rPr>
          <w:rFonts w:ascii="Times New Roman" w:hAnsi="Times New Roman" w:cs="Times New Roman"/>
          <w:b/>
          <w:color w:val="000000" w:themeColor="text1"/>
          <w:sz w:val="24"/>
          <w:szCs w:val="24"/>
        </w:rPr>
        <w:t xml:space="preserve">somos? </w:t>
      </w:r>
    </w:p>
    <w:p w14:paraId="38B10C2C" w14:textId="77777777" w:rsidR="00847ABA" w:rsidRPr="00636ACC" w:rsidRDefault="00581E5B" w:rsidP="00F1407C">
      <w:pPr>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Contexto</w:t>
      </w:r>
      <w:r w:rsidR="00126BAE" w:rsidRPr="00636ACC">
        <w:rPr>
          <w:rFonts w:ascii="Times New Roman" w:hAnsi="Times New Roman" w:cs="Times New Roman"/>
          <w:b/>
          <w:color w:val="000000" w:themeColor="text1"/>
          <w:sz w:val="24"/>
          <w:szCs w:val="24"/>
        </w:rPr>
        <w:t xml:space="preserve"> </w:t>
      </w:r>
      <w:r w:rsidR="00847ABA" w:rsidRPr="00636ACC">
        <w:rPr>
          <w:rFonts w:ascii="Times New Roman" w:hAnsi="Times New Roman" w:cs="Times New Roman"/>
          <w:b/>
          <w:color w:val="000000" w:themeColor="text1"/>
          <w:sz w:val="24"/>
          <w:szCs w:val="24"/>
        </w:rPr>
        <w:t xml:space="preserve">del </w:t>
      </w:r>
      <w:r w:rsidR="00D851E6" w:rsidRPr="00636ACC">
        <w:rPr>
          <w:rFonts w:ascii="Times New Roman" w:hAnsi="Times New Roman" w:cs="Times New Roman"/>
          <w:b/>
          <w:color w:val="000000" w:themeColor="text1"/>
          <w:sz w:val="24"/>
          <w:szCs w:val="24"/>
        </w:rPr>
        <w:t xml:space="preserve">Centro Educativo </w:t>
      </w:r>
      <w:r w:rsidRPr="00636ACC">
        <w:rPr>
          <w:rFonts w:ascii="Times New Roman" w:hAnsi="Times New Roman" w:cs="Times New Roman"/>
          <w:b/>
          <w:color w:val="000000" w:themeColor="text1"/>
          <w:sz w:val="24"/>
          <w:szCs w:val="24"/>
        </w:rPr>
        <w:t xml:space="preserve">o </w:t>
      </w:r>
      <w:r w:rsidR="0084145A" w:rsidRPr="00636ACC">
        <w:rPr>
          <w:rFonts w:ascii="Times New Roman" w:hAnsi="Times New Roman" w:cs="Times New Roman"/>
          <w:b/>
          <w:color w:val="000000" w:themeColor="text1"/>
          <w:sz w:val="24"/>
          <w:szCs w:val="24"/>
        </w:rPr>
        <w:t>Análisis</w:t>
      </w:r>
      <w:r w:rsidR="00847ABA" w:rsidRPr="00636ACC">
        <w:rPr>
          <w:rFonts w:ascii="Times New Roman" w:hAnsi="Times New Roman" w:cs="Times New Roman"/>
          <w:b/>
          <w:color w:val="000000" w:themeColor="text1"/>
          <w:sz w:val="24"/>
          <w:szCs w:val="24"/>
        </w:rPr>
        <w:t xml:space="preserve"> del </w:t>
      </w:r>
      <w:r w:rsidR="00D851E6" w:rsidRPr="00636ACC">
        <w:rPr>
          <w:rFonts w:ascii="Times New Roman" w:hAnsi="Times New Roman" w:cs="Times New Roman"/>
          <w:b/>
          <w:color w:val="000000" w:themeColor="text1"/>
          <w:sz w:val="24"/>
          <w:szCs w:val="24"/>
        </w:rPr>
        <w:t xml:space="preserve">Medio Externo </w:t>
      </w:r>
    </w:p>
    <w:p w14:paraId="7B2CBE16" w14:textId="77777777" w:rsidR="001C01E7" w:rsidRPr="00636ACC" w:rsidRDefault="001C01E7" w:rsidP="00F1407C">
      <w:pPr>
        <w:pStyle w:val="Sinespaciado"/>
        <w:spacing w:line="360" w:lineRule="auto"/>
        <w:jc w:val="both"/>
        <w:rPr>
          <w:rFonts w:ascii="Times New Roman" w:hAnsi="Times New Roman" w:cs="Times New Roman"/>
          <w:sz w:val="24"/>
          <w:szCs w:val="24"/>
        </w:rPr>
      </w:pPr>
    </w:p>
    <w:p w14:paraId="7E85447B" w14:textId="77777777" w:rsidR="00847ABA" w:rsidRPr="00636ACC" w:rsidRDefault="000D55AC" w:rsidP="00F1407C">
      <w:pPr>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Ubicación G</w:t>
      </w:r>
      <w:r w:rsidR="00847ABA" w:rsidRPr="00636ACC">
        <w:rPr>
          <w:rFonts w:ascii="Times New Roman" w:hAnsi="Times New Roman" w:cs="Times New Roman"/>
          <w:b/>
          <w:color w:val="000000" w:themeColor="text1"/>
          <w:sz w:val="24"/>
          <w:szCs w:val="24"/>
        </w:rPr>
        <w:t xml:space="preserve">eográfica </w:t>
      </w:r>
    </w:p>
    <w:p w14:paraId="59A11180" w14:textId="6BC9377A" w:rsidR="00847ABA" w:rsidRPr="00636ACC" w:rsidRDefault="00847ABA" w:rsidP="00F1407C">
      <w:pPr>
        <w:spacing w:line="360" w:lineRule="auto"/>
        <w:ind w:firstLine="708"/>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La escuela</w:t>
      </w:r>
      <w:r w:rsidR="009236EF" w:rsidRPr="00636ACC">
        <w:rPr>
          <w:rFonts w:ascii="Times New Roman" w:hAnsi="Times New Roman" w:cs="Times New Roman"/>
          <w:color w:val="000000" w:themeColor="text1"/>
          <w:sz w:val="24"/>
          <w:szCs w:val="24"/>
        </w:rPr>
        <w:t xml:space="preserve"> San Sebastián de </w:t>
      </w:r>
      <w:r w:rsidRPr="00636ACC">
        <w:rPr>
          <w:rFonts w:ascii="Times New Roman" w:hAnsi="Times New Roman" w:cs="Times New Roman"/>
          <w:color w:val="000000" w:themeColor="text1"/>
          <w:sz w:val="24"/>
          <w:szCs w:val="24"/>
        </w:rPr>
        <w:t xml:space="preserve"> cumba </w:t>
      </w:r>
      <w:r w:rsidR="0084145A" w:rsidRPr="00636ACC">
        <w:rPr>
          <w:rFonts w:ascii="Times New Roman" w:hAnsi="Times New Roman" w:cs="Times New Roman"/>
          <w:color w:val="000000" w:themeColor="text1"/>
          <w:sz w:val="24"/>
          <w:szCs w:val="24"/>
        </w:rPr>
        <w:t>está</w:t>
      </w:r>
      <w:r w:rsidRPr="00636ACC">
        <w:rPr>
          <w:rFonts w:ascii="Times New Roman" w:hAnsi="Times New Roman" w:cs="Times New Roman"/>
          <w:color w:val="000000" w:themeColor="text1"/>
          <w:sz w:val="24"/>
          <w:szCs w:val="24"/>
        </w:rPr>
        <w:t xml:space="preserve"> </w:t>
      </w:r>
      <w:r w:rsidR="009236EF" w:rsidRPr="00636ACC">
        <w:rPr>
          <w:rFonts w:ascii="Times New Roman" w:hAnsi="Times New Roman" w:cs="Times New Roman"/>
          <w:color w:val="000000" w:themeColor="text1"/>
          <w:sz w:val="24"/>
          <w:szCs w:val="24"/>
        </w:rPr>
        <w:t>ubicada</w:t>
      </w:r>
      <w:r w:rsidRPr="00636ACC">
        <w:rPr>
          <w:rFonts w:ascii="Times New Roman" w:hAnsi="Times New Roman" w:cs="Times New Roman"/>
          <w:color w:val="000000" w:themeColor="text1"/>
          <w:sz w:val="24"/>
          <w:szCs w:val="24"/>
        </w:rPr>
        <w:t xml:space="preserve"> en una zona rural aislada al este del municipio de Yaguate, le queda al norte la comunidad d</w:t>
      </w:r>
      <w:r w:rsidR="0071684F" w:rsidRPr="00636ACC">
        <w:rPr>
          <w:rFonts w:ascii="Times New Roman" w:hAnsi="Times New Roman" w:cs="Times New Roman"/>
          <w:color w:val="000000" w:themeColor="text1"/>
          <w:sz w:val="24"/>
          <w:szCs w:val="24"/>
        </w:rPr>
        <w:t xml:space="preserve">e la </w:t>
      </w:r>
      <w:r w:rsidR="009236EF" w:rsidRPr="00636ACC">
        <w:rPr>
          <w:rFonts w:ascii="Times New Roman" w:hAnsi="Times New Roman" w:cs="Times New Roman"/>
          <w:color w:val="000000" w:themeColor="text1"/>
          <w:sz w:val="24"/>
          <w:szCs w:val="24"/>
        </w:rPr>
        <w:t>Ceiba</w:t>
      </w:r>
      <w:r w:rsidR="0071684F" w:rsidRPr="00636ACC">
        <w:rPr>
          <w:rFonts w:ascii="Times New Roman" w:hAnsi="Times New Roman" w:cs="Times New Roman"/>
          <w:color w:val="000000" w:themeColor="text1"/>
          <w:sz w:val="24"/>
          <w:szCs w:val="24"/>
        </w:rPr>
        <w:t xml:space="preserve"> y el Consorcio, al su</w:t>
      </w:r>
      <w:r w:rsidRPr="00636ACC">
        <w:rPr>
          <w:rFonts w:ascii="Times New Roman" w:hAnsi="Times New Roman" w:cs="Times New Roman"/>
          <w:color w:val="000000" w:themeColor="text1"/>
          <w:sz w:val="24"/>
          <w:szCs w:val="24"/>
        </w:rPr>
        <w:t xml:space="preserve">r la comunidad de la jagua y al oeste </w:t>
      </w:r>
      <w:r w:rsidR="00C163D0" w:rsidRPr="00636ACC">
        <w:rPr>
          <w:rFonts w:ascii="Times New Roman" w:hAnsi="Times New Roman" w:cs="Times New Roman"/>
          <w:color w:val="000000" w:themeColor="text1"/>
          <w:sz w:val="24"/>
          <w:szCs w:val="24"/>
        </w:rPr>
        <w:t>la de</w:t>
      </w:r>
      <w:r w:rsidRPr="00636ACC">
        <w:rPr>
          <w:rFonts w:ascii="Times New Roman" w:hAnsi="Times New Roman" w:cs="Times New Roman"/>
          <w:color w:val="000000" w:themeColor="text1"/>
          <w:sz w:val="24"/>
          <w:szCs w:val="24"/>
        </w:rPr>
        <w:t xml:space="preserve"> semana santa. </w:t>
      </w:r>
    </w:p>
    <w:p w14:paraId="13294E38" w14:textId="77777777" w:rsidR="00231CC2" w:rsidRPr="00636ACC" w:rsidRDefault="00231CC2" w:rsidP="00F1407C">
      <w:pPr>
        <w:spacing w:line="360" w:lineRule="auto"/>
        <w:jc w:val="both"/>
        <w:rPr>
          <w:rFonts w:ascii="Times New Roman" w:hAnsi="Times New Roman" w:cs="Times New Roman"/>
          <w:b/>
          <w:color w:val="000000" w:themeColor="text1"/>
          <w:sz w:val="24"/>
          <w:szCs w:val="24"/>
        </w:rPr>
      </w:pPr>
    </w:p>
    <w:p w14:paraId="32AA7158" w14:textId="77777777" w:rsidR="00C8271F" w:rsidRPr="00636ACC" w:rsidRDefault="000D55AC" w:rsidP="00F1407C">
      <w:pPr>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Ambiente N</w:t>
      </w:r>
      <w:r w:rsidR="00C8271F" w:rsidRPr="00636ACC">
        <w:rPr>
          <w:rFonts w:ascii="Times New Roman" w:hAnsi="Times New Roman" w:cs="Times New Roman"/>
          <w:b/>
          <w:color w:val="000000" w:themeColor="text1"/>
          <w:sz w:val="24"/>
          <w:szCs w:val="24"/>
        </w:rPr>
        <w:t xml:space="preserve">atural </w:t>
      </w:r>
    </w:p>
    <w:p w14:paraId="4FCAFCE2" w14:textId="6ADD9A67" w:rsidR="00C8271F" w:rsidRPr="00636ACC" w:rsidRDefault="0084145A" w:rsidP="00F1407C">
      <w:pPr>
        <w:spacing w:line="360" w:lineRule="auto"/>
        <w:ind w:firstLine="708"/>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Predomina</w:t>
      </w:r>
      <w:r w:rsidR="00C8271F" w:rsidRPr="00636ACC">
        <w:rPr>
          <w:rFonts w:ascii="Times New Roman" w:hAnsi="Times New Roman" w:cs="Times New Roman"/>
          <w:color w:val="000000" w:themeColor="text1"/>
          <w:sz w:val="24"/>
          <w:szCs w:val="24"/>
        </w:rPr>
        <w:t xml:space="preserve"> </w:t>
      </w:r>
      <w:r w:rsidRPr="00636ACC">
        <w:rPr>
          <w:rFonts w:ascii="Times New Roman" w:hAnsi="Times New Roman" w:cs="Times New Roman"/>
          <w:color w:val="000000" w:themeColor="text1"/>
          <w:sz w:val="24"/>
          <w:szCs w:val="24"/>
        </w:rPr>
        <w:t>un ambiente fresco</w:t>
      </w:r>
      <w:r w:rsidR="00C163D0" w:rsidRPr="00636ACC">
        <w:rPr>
          <w:rFonts w:ascii="Times New Roman" w:hAnsi="Times New Roman" w:cs="Times New Roman"/>
          <w:color w:val="000000" w:themeColor="text1"/>
          <w:sz w:val="24"/>
          <w:szCs w:val="24"/>
        </w:rPr>
        <w:t xml:space="preserve"> porque está</w:t>
      </w:r>
      <w:r w:rsidRPr="00636ACC">
        <w:rPr>
          <w:rFonts w:ascii="Times New Roman" w:hAnsi="Times New Roman" w:cs="Times New Roman"/>
          <w:color w:val="000000" w:themeColor="text1"/>
          <w:sz w:val="24"/>
          <w:szCs w:val="24"/>
        </w:rPr>
        <w:t xml:space="preserve"> rodea</w:t>
      </w:r>
      <w:r w:rsidR="00B02AE9" w:rsidRPr="00636ACC">
        <w:rPr>
          <w:rFonts w:ascii="Times New Roman" w:hAnsi="Times New Roman" w:cs="Times New Roman"/>
          <w:color w:val="000000" w:themeColor="text1"/>
          <w:sz w:val="24"/>
          <w:szCs w:val="24"/>
        </w:rPr>
        <w:t xml:space="preserve">da de </w:t>
      </w:r>
      <w:r w:rsidRPr="00636ACC">
        <w:rPr>
          <w:rFonts w:ascii="Times New Roman" w:hAnsi="Times New Roman" w:cs="Times New Roman"/>
          <w:color w:val="000000" w:themeColor="text1"/>
          <w:sz w:val="24"/>
          <w:szCs w:val="24"/>
        </w:rPr>
        <w:t>árboles</w:t>
      </w:r>
      <w:r w:rsidR="00B02AE9" w:rsidRPr="00636ACC">
        <w:rPr>
          <w:rFonts w:ascii="Times New Roman" w:hAnsi="Times New Roman" w:cs="Times New Roman"/>
          <w:color w:val="000000" w:themeColor="text1"/>
          <w:sz w:val="24"/>
          <w:szCs w:val="24"/>
        </w:rPr>
        <w:t xml:space="preserve"> de </w:t>
      </w:r>
      <w:r w:rsidR="00B02AE9" w:rsidRPr="00636ACC">
        <w:rPr>
          <w:rFonts w:ascii="Times New Roman" w:hAnsi="Times New Roman" w:cs="Times New Roman"/>
          <w:b/>
          <w:color w:val="000000" w:themeColor="text1"/>
          <w:sz w:val="24"/>
          <w:szCs w:val="24"/>
        </w:rPr>
        <w:t>Framboyán, Nin y Caña.</w:t>
      </w:r>
      <w:r w:rsidR="00B02AE9" w:rsidRPr="00636ACC">
        <w:rPr>
          <w:rFonts w:ascii="Times New Roman" w:hAnsi="Times New Roman" w:cs="Times New Roman"/>
          <w:color w:val="000000" w:themeColor="text1"/>
          <w:sz w:val="24"/>
          <w:szCs w:val="24"/>
        </w:rPr>
        <w:t xml:space="preserve"> </w:t>
      </w:r>
    </w:p>
    <w:p w14:paraId="3954419E" w14:textId="77777777" w:rsidR="00B02AE9" w:rsidRPr="00636ACC" w:rsidRDefault="00B02AE9" w:rsidP="00F1407C">
      <w:pPr>
        <w:spacing w:line="360" w:lineRule="auto"/>
        <w:jc w:val="both"/>
        <w:rPr>
          <w:rFonts w:ascii="Times New Roman" w:hAnsi="Times New Roman" w:cs="Times New Roman"/>
          <w:color w:val="000000" w:themeColor="text1"/>
          <w:sz w:val="24"/>
          <w:szCs w:val="24"/>
        </w:rPr>
      </w:pPr>
    </w:p>
    <w:p w14:paraId="70662A3B" w14:textId="77777777" w:rsidR="00B02AE9" w:rsidRPr="00636ACC" w:rsidRDefault="000D55AC" w:rsidP="00F1407C">
      <w:pPr>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Tipo de V</w:t>
      </w:r>
      <w:r w:rsidR="00B02AE9" w:rsidRPr="00636ACC">
        <w:rPr>
          <w:rFonts w:ascii="Times New Roman" w:hAnsi="Times New Roman" w:cs="Times New Roman"/>
          <w:b/>
          <w:color w:val="000000" w:themeColor="text1"/>
          <w:sz w:val="24"/>
          <w:szCs w:val="24"/>
        </w:rPr>
        <w:t>ivienda</w:t>
      </w:r>
    </w:p>
    <w:p w14:paraId="1A6EFF7D" w14:textId="1056A01E" w:rsidR="00B02AE9" w:rsidRPr="00636ACC" w:rsidRDefault="00B02AE9" w:rsidP="00F1407C">
      <w:pPr>
        <w:spacing w:line="360" w:lineRule="auto"/>
        <w:ind w:firstLine="708"/>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Las mayorías de las casas son de block</w:t>
      </w:r>
      <w:r w:rsidR="00540FEB" w:rsidRPr="00636ACC">
        <w:rPr>
          <w:rFonts w:ascii="Times New Roman" w:hAnsi="Times New Roman" w:cs="Times New Roman"/>
          <w:color w:val="000000" w:themeColor="text1"/>
          <w:sz w:val="24"/>
          <w:szCs w:val="24"/>
        </w:rPr>
        <w:t>,</w:t>
      </w:r>
      <w:r w:rsidRPr="00636ACC">
        <w:rPr>
          <w:rFonts w:ascii="Times New Roman" w:hAnsi="Times New Roman" w:cs="Times New Roman"/>
          <w:color w:val="000000" w:themeColor="text1"/>
          <w:sz w:val="24"/>
          <w:szCs w:val="24"/>
        </w:rPr>
        <w:t xml:space="preserve"> algunas de madera y zinc</w:t>
      </w:r>
      <w:r w:rsidR="00540FEB" w:rsidRPr="00636ACC">
        <w:rPr>
          <w:rFonts w:ascii="Times New Roman" w:hAnsi="Times New Roman" w:cs="Times New Roman"/>
          <w:color w:val="000000" w:themeColor="text1"/>
          <w:sz w:val="24"/>
          <w:szCs w:val="24"/>
        </w:rPr>
        <w:t>,</w:t>
      </w:r>
      <w:r w:rsidRPr="00636ACC">
        <w:rPr>
          <w:rFonts w:ascii="Times New Roman" w:hAnsi="Times New Roman" w:cs="Times New Roman"/>
          <w:color w:val="000000" w:themeColor="text1"/>
          <w:sz w:val="24"/>
          <w:szCs w:val="24"/>
        </w:rPr>
        <w:t xml:space="preserve"> están todas </w:t>
      </w:r>
      <w:r w:rsidR="0084145A" w:rsidRPr="00636ACC">
        <w:rPr>
          <w:rFonts w:ascii="Times New Roman" w:hAnsi="Times New Roman" w:cs="Times New Roman"/>
          <w:color w:val="000000" w:themeColor="text1"/>
          <w:sz w:val="24"/>
          <w:szCs w:val="24"/>
        </w:rPr>
        <w:t>bastantes</w:t>
      </w:r>
      <w:r w:rsidRPr="00636ACC">
        <w:rPr>
          <w:rFonts w:ascii="Times New Roman" w:hAnsi="Times New Roman" w:cs="Times New Roman"/>
          <w:color w:val="000000" w:themeColor="text1"/>
          <w:sz w:val="24"/>
          <w:szCs w:val="24"/>
        </w:rPr>
        <w:t xml:space="preserve"> </w:t>
      </w:r>
      <w:r w:rsidR="0084145A" w:rsidRPr="00636ACC">
        <w:rPr>
          <w:rFonts w:ascii="Times New Roman" w:hAnsi="Times New Roman" w:cs="Times New Roman"/>
          <w:color w:val="000000" w:themeColor="text1"/>
          <w:sz w:val="24"/>
          <w:szCs w:val="24"/>
        </w:rPr>
        <w:t>cercas una de la otra.</w:t>
      </w:r>
    </w:p>
    <w:p w14:paraId="2F4C212C" w14:textId="77777777" w:rsidR="001C01E7" w:rsidRPr="00636ACC" w:rsidRDefault="001C01E7" w:rsidP="00F1407C">
      <w:pPr>
        <w:pStyle w:val="Sinespaciado"/>
        <w:spacing w:line="360" w:lineRule="auto"/>
        <w:jc w:val="both"/>
        <w:rPr>
          <w:rFonts w:ascii="Times New Roman" w:hAnsi="Times New Roman" w:cs="Times New Roman"/>
          <w:sz w:val="24"/>
          <w:szCs w:val="24"/>
        </w:rPr>
      </w:pPr>
    </w:p>
    <w:p w14:paraId="16A168C2" w14:textId="77777777" w:rsidR="00B02AE9" w:rsidRPr="00636ACC" w:rsidRDefault="000D55AC" w:rsidP="00F1407C">
      <w:pPr>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Descripción del L</w:t>
      </w:r>
      <w:r w:rsidR="00B02AE9" w:rsidRPr="00636ACC">
        <w:rPr>
          <w:rFonts w:ascii="Times New Roman" w:hAnsi="Times New Roman" w:cs="Times New Roman"/>
          <w:b/>
          <w:color w:val="000000" w:themeColor="text1"/>
          <w:sz w:val="24"/>
          <w:szCs w:val="24"/>
        </w:rPr>
        <w:t xml:space="preserve">ugar </w:t>
      </w:r>
    </w:p>
    <w:p w14:paraId="493C90CD" w14:textId="77777777" w:rsidR="00B02AE9" w:rsidRPr="00636ACC" w:rsidRDefault="00B02AE9" w:rsidP="00F1407C">
      <w:pPr>
        <w:spacing w:line="360" w:lineRule="auto"/>
        <w:ind w:firstLine="708"/>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Esta c</w:t>
      </w:r>
      <w:r w:rsidR="0084145A" w:rsidRPr="00636ACC">
        <w:rPr>
          <w:rFonts w:ascii="Times New Roman" w:hAnsi="Times New Roman" w:cs="Times New Roman"/>
          <w:color w:val="000000" w:themeColor="text1"/>
          <w:sz w:val="24"/>
          <w:szCs w:val="24"/>
        </w:rPr>
        <w:t xml:space="preserve">omunidad tiene una densidad de </w:t>
      </w:r>
      <w:r w:rsidRPr="00636ACC">
        <w:rPr>
          <w:rFonts w:ascii="Times New Roman" w:hAnsi="Times New Roman" w:cs="Times New Roman"/>
          <w:b/>
          <w:color w:val="000000" w:themeColor="text1"/>
          <w:sz w:val="24"/>
          <w:szCs w:val="24"/>
        </w:rPr>
        <w:t>1km de largo y ½ km de ancho</w:t>
      </w:r>
      <w:r w:rsidRPr="00636ACC">
        <w:rPr>
          <w:rFonts w:ascii="Times New Roman" w:hAnsi="Times New Roman" w:cs="Times New Roman"/>
          <w:color w:val="000000" w:themeColor="text1"/>
          <w:sz w:val="24"/>
          <w:szCs w:val="24"/>
        </w:rPr>
        <w:t xml:space="preserve">, le pasa un canal de riesgo en medio de la comunidad y </w:t>
      </w:r>
      <w:r w:rsidR="0084145A" w:rsidRPr="00636ACC">
        <w:rPr>
          <w:rFonts w:ascii="Times New Roman" w:hAnsi="Times New Roman" w:cs="Times New Roman"/>
          <w:color w:val="000000" w:themeColor="text1"/>
          <w:sz w:val="24"/>
          <w:szCs w:val="24"/>
        </w:rPr>
        <w:t>tiene</w:t>
      </w:r>
      <w:r w:rsidRPr="00636ACC">
        <w:rPr>
          <w:rFonts w:ascii="Times New Roman" w:hAnsi="Times New Roman" w:cs="Times New Roman"/>
          <w:color w:val="000000" w:themeColor="text1"/>
          <w:sz w:val="24"/>
          <w:szCs w:val="24"/>
        </w:rPr>
        <w:t xml:space="preserve"> un clima cálido y tropical. </w:t>
      </w:r>
    </w:p>
    <w:p w14:paraId="338BD666" w14:textId="77777777" w:rsidR="004839F8" w:rsidRPr="00636ACC" w:rsidRDefault="00581E5B" w:rsidP="00F1407C">
      <w:pPr>
        <w:pStyle w:val="Sinespaciado"/>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ab/>
      </w:r>
    </w:p>
    <w:p w14:paraId="16ACDD4D" w14:textId="5240D7F1" w:rsidR="00404D9A" w:rsidRPr="00636ACC" w:rsidRDefault="000D55AC" w:rsidP="00F1407C">
      <w:pPr>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Historia del L</w:t>
      </w:r>
      <w:r w:rsidR="00404D9A" w:rsidRPr="00636ACC">
        <w:rPr>
          <w:rFonts w:ascii="Times New Roman" w:hAnsi="Times New Roman" w:cs="Times New Roman"/>
          <w:b/>
          <w:color w:val="000000" w:themeColor="text1"/>
          <w:sz w:val="24"/>
          <w:szCs w:val="24"/>
        </w:rPr>
        <w:t xml:space="preserve">ugar </w:t>
      </w:r>
      <w:r w:rsidR="008E4A60" w:rsidRPr="00636ACC">
        <w:rPr>
          <w:rFonts w:ascii="Times New Roman" w:hAnsi="Times New Roman" w:cs="Times New Roman"/>
          <w:b/>
          <w:color w:val="000000" w:themeColor="text1"/>
          <w:sz w:val="24"/>
          <w:szCs w:val="24"/>
        </w:rPr>
        <w:t xml:space="preserve"> ¿De </w:t>
      </w:r>
      <w:r w:rsidR="009236EF" w:rsidRPr="00636ACC">
        <w:rPr>
          <w:rFonts w:ascii="Times New Roman" w:hAnsi="Times New Roman" w:cs="Times New Roman"/>
          <w:b/>
          <w:color w:val="000000" w:themeColor="text1"/>
          <w:sz w:val="24"/>
          <w:szCs w:val="24"/>
        </w:rPr>
        <w:t>dónde</w:t>
      </w:r>
      <w:r w:rsidR="008E4A60" w:rsidRPr="00636ACC">
        <w:rPr>
          <w:rFonts w:ascii="Times New Roman" w:hAnsi="Times New Roman" w:cs="Times New Roman"/>
          <w:b/>
          <w:color w:val="000000" w:themeColor="text1"/>
          <w:sz w:val="24"/>
          <w:szCs w:val="24"/>
        </w:rPr>
        <w:t xml:space="preserve"> venimos ?</w:t>
      </w:r>
    </w:p>
    <w:p w14:paraId="00B28913" w14:textId="77777777" w:rsidR="00404D9A" w:rsidRPr="00636ACC" w:rsidRDefault="000D55AC" w:rsidP="00F1407C">
      <w:pPr>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La Antigua hacienda de S</w:t>
      </w:r>
      <w:r w:rsidR="00404D9A" w:rsidRPr="00636ACC">
        <w:rPr>
          <w:rFonts w:ascii="Times New Roman" w:hAnsi="Times New Roman" w:cs="Times New Roman"/>
          <w:b/>
          <w:color w:val="000000" w:themeColor="text1"/>
          <w:sz w:val="24"/>
          <w:szCs w:val="24"/>
        </w:rPr>
        <w:t xml:space="preserve">an </w:t>
      </w:r>
      <w:r w:rsidR="0084145A" w:rsidRPr="00636ACC">
        <w:rPr>
          <w:rFonts w:ascii="Times New Roman" w:hAnsi="Times New Roman" w:cs="Times New Roman"/>
          <w:b/>
          <w:color w:val="000000" w:themeColor="text1"/>
          <w:sz w:val="24"/>
          <w:szCs w:val="24"/>
        </w:rPr>
        <w:t>Sebastián</w:t>
      </w:r>
      <w:r w:rsidR="00404D9A" w:rsidRPr="00636ACC">
        <w:rPr>
          <w:rFonts w:ascii="Times New Roman" w:hAnsi="Times New Roman" w:cs="Times New Roman"/>
          <w:b/>
          <w:color w:val="000000" w:themeColor="text1"/>
          <w:sz w:val="24"/>
          <w:szCs w:val="24"/>
        </w:rPr>
        <w:t xml:space="preserve"> de Cumba </w:t>
      </w:r>
    </w:p>
    <w:p w14:paraId="5C4156EC" w14:textId="77777777" w:rsidR="00404D9A" w:rsidRPr="00636ACC" w:rsidRDefault="00404D9A" w:rsidP="00F1407C">
      <w:pPr>
        <w:spacing w:line="360" w:lineRule="auto"/>
        <w:ind w:firstLine="708"/>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Entre l</w:t>
      </w:r>
      <w:r w:rsidR="0084145A" w:rsidRPr="00636ACC">
        <w:rPr>
          <w:rFonts w:ascii="Times New Roman" w:hAnsi="Times New Roman" w:cs="Times New Roman"/>
          <w:color w:val="000000" w:themeColor="text1"/>
          <w:sz w:val="24"/>
          <w:szCs w:val="24"/>
        </w:rPr>
        <w:t>as varias hacienda, estancias y</w:t>
      </w:r>
      <w:r w:rsidRPr="00636ACC">
        <w:rPr>
          <w:rFonts w:ascii="Times New Roman" w:hAnsi="Times New Roman" w:cs="Times New Roman"/>
          <w:color w:val="000000" w:themeColor="text1"/>
          <w:sz w:val="24"/>
          <w:szCs w:val="24"/>
        </w:rPr>
        <w:t xml:space="preserve"> hatos que </w:t>
      </w:r>
      <w:r w:rsidR="0084145A" w:rsidRPr="00636ACC">
        <w:rPr>
          <w:rFonts w:ascii="Times New Roman" w:hAnsi="Times New Roman" w:cs="Times New Roman"/>
          <w:color w:val="000000" w:themeColor="text1"/>
          <w:sz w:val="24"/>
          <w:szCs w:val="24"/>
        </w:rPr>
        <w:t>durante</w:t>
      </w:r>
      <w:r w:rsidRPr="00636ACC">
        <w:rPr>
          <w:rFonts w:ascii="Times New Roman" w:hAnsi="Times New Roman" w:cs="Times New Roman"/>
          <w:color w:val="000000" w:themeColor="text1"/>
          <w:sz w:val="24"/>
          <w:szCs w:val="24"/>
        </w:rPr>
        <w:t xml:space="preserve"> la era colonial española existieron en el partido de los ingenios de nigua hoy San </w:t>
      </w:r>
      <w:r w:rsidR="0084145A" w:rsidRPr="00636ACC">
        <w:rPr>
          <w:rFonts w:ascii="Times New Roman" w:hAnsi="Times New Roman" w:cs="Times New Roman"/>
          <w:color w:val="000000" w:themeColor="text1"/>
          <w:sz w:val="24"/>
          <w:szCs w:val="24"/>
        </w:rPr>
        <w:t>Cristóbal, se</w:t>
      </w:r>
      <w:r w:rsidRPr="00636ACC">
        <w:rPr>
          <w:rFonts w:ascii="Times New Roman" w:hAnsi="Times New Roman" w:cs="Times New Roman"/>
          <w:color w:val="000000" w:themeColor="text1"/>
          <w:sz w:val="24"/>
          <w:szCs w:val="24"/>
        </w:rPr>
        <w:t xml:space="preserve"> encontraba la antigua hacienda de san </w:t>
      </w:r>
      <w:r w:rsidR="0084145A" w:rsidRPr="00636ACC">
        <w:rPr>
          <w:rFonts w:ascii="Times New Roman" w:hAnsi="Times New Roman" w:cs="Times New Roman"/>
          <w:color w:val="000000" w:themeColor="text1"/>
          <w:sz w:val="24"/>
          <w:szCs w:val="24"/>
        </w:rPr>
        <w:t>Sebastián</w:t>
      </w:r>
      <w:r w:rsidRPr="00636ACC">
        <w:rPr>
          <w:rFonts w:ascii="Times New Roman" w:hAnsi="Times New Roman" w:cs="Times New Roman"/>
          <w:color w:val="000000" w:themeColor="text1"/>
          <w:sz w:val="24"/>
          <w:szCs w:val="24"/>
        </w:rPr>
        <w:t xml:space="preserve"> de Cumba, con ermita y cementerio, la que aparece que fue fundada después del año 1606, puesto que no figura en el censo que en dicho año hizo levantar el gobernador de la parte española de la isla de Santo Domingo, Don Antonio de Osorio, pues los datos </w:t>
      </w:r>
      <w:r w:rsidR="0084145A" w:rsidRPr="00636ACC">
        <w:rPr>
          <w:rFonts w:ascii="Times New Roman" w:hAnsi="Times New Roman" w:cs="Times New Roman"/>
          <w:color w:val="000000" w:themeColor="text1"/>
          <w:sz w:val="24"/>
          <w:szCs w:val="24"/>
        </w:rPr>
        <w:t>más</w:t>
      </w:r>
      <w:r w:rsidRPr="00636ACC">
        <w:rPr>
          <w:rFonts w:ascii="Times New Roman" w:hAnsi="Times New Roman" w:cs="Times New Roman"/>
          <w:color w:val="000000" w:themeColor="text1"/>
          <w:sz w:val="24"/>
          <w:szCs w:val="24"/>
        </w:rPr>
        <w:t xml:space="preserve"> </w:t>
      </w:r>
      <w:r w:rsidR="0084145A" w:rsidRPr="00636ACC">
        <w:rPr>
          <w:rFonts w:ascii="Times New Roman" w:hAnsi="Times New Roman" w:cs="Times New Roman"/>
          <w:color w:val="000000" w:themeColor="text1"/>
          <w:sz w:val="24"/>
          <w:szCs w:val="24"/>
        </w:rPr>
        <w:t>antiguos</w:t>
      </w:r>
      <w:r w:rsidRPr="00636ACC">
        <w:rPr>
          <w:rFonts w:ascii="Times New Roman" w:hAnsi="Times New Roman" w:cs="Times New Roman"/>
          <w:color w:val="000000" w:themeColor="text1"/>
          <w:sz w:val="24"/>
          <w:szCs w:val="24"/>
        </w:rPr>
        <w:t xml:space="preserve"> que hemos tenido a la v</w:t>
      </w:r>
      <w:r w:rsidR="0084145A" w:rsidRPr="00636ACC">
        <w:rPr>
          <w:rFonts w:ascii="Times New Roman" w:hAnsi="Times New Roman" w:cs="Times New Roman"/>
          <w:color w:val="000000" w:themeColor="text1"/>
          <w:sz w:val="24"/>
          <w:szCs w:val="24"/>
        </w:rPr>
        <w:t>ista han sido los de</w:t>
      </w:r>
      <w:r w:rsidRPr="00636ACC">
        <w:rPr>
          <w:rFonts w:ascii="Times New Roman" w:hAnsi="Times New Roman" w:cs="Times New Roman"/>
          <w:color w:val="000000" w:themeColor="text1"/>
          <w:sz w:val="24"/>
          <w:szCs w:val="24"/>
        </w:rPr>
        <w:t xml:space="preserve">l año 1780, en cuya fecha era dueña de dicha hacienda de san </w:t>
      </w:r>
      <w:r w:rsidR="0084145A" w:rsidRPr="00636ACC">
        <w:rPr>
          <w:rFonts w:ascii="Times New Roman" w:hAnsi="Times New Roman" w:cs="Times New Roman"/>
          <w:color w:val="000000" w:themeColor="text1"/>
          <w:sz w:val="24"/>
          <w:szCs w:val="24"/>
        </w:rPr>
        <w:t>Sebastián</w:t>
      </w:r>
      <w:r w:rsidRPr="00636ACC">
        <w:rPr>
          <w:rFonts w:ascii="Times New Roman" w:hAnsi="Times New Roman" w:cs="Times New Roman"/>
          <w:color w:val="000000" w:themeColor="text1"/>
          <w:sz w:val="24"/>
          <w:szCs w:val="24"/>
        </w:rPr>
        <w:t xml:space="preserve"> de cumba, hoy Cumba, doña Gregoria de Heredia en el año 1784, pasó la referida antigua hacienda de san </w:t>
      </w:r>
      <w:r w:rsidR="0084145A" w:rsidRPr="00636ACC">
        <w:rPr>
          <w:rFonts w:ascii="Times New Roman" w:hAnsi="Times New Roman" w:cs="Times New Roman"/>
          <w:color w:val="000000" w:themeColor="text1"/>
          <w:sz w:val="24"/>
          <w:szCs w:val="24"/>
        </w:rPr>
        <w:t>Sebastián</w:t>
      </w:r>
      <w:r w:rsidRPr="00636ACC">
        <w:rPr>
          <w:rFonts w:ascii="Times New Roman" w:hAnsi="Times New Roman" w:cs="Times New Roman"/>
          <w:color w:val="000000" w:themeColor="text1"/>
          <w:sz w:val="24"/>
          <w:szCs w:val="24"/>
        </w:rPr>
        <w:t xml:space="preserve"> de cumba al teniente de infantería de acuerdo con un inventario hecho en el mismo ingenio de la antigua hacienda de san </w:t>
      </w:r>
      <w:r w:rsidR="0084145A" w:rsidRPr="00636ACC">
        <w:rPr>
          <w:rFonts w:ascii="Times New Roman" w:hAnsi="Times New Roman" w:cs="Times New Roman"/>
          <w:color w:val="000000" w:themeColor="text1"/>
          <w:sz w:val="24"/>
          <w:szCs w:val="24"/>
        </w:rPr>
        <w:t>Sebastián</w:t>
      </w:r>
      <w:r w:rsidRPr="00636ACC">
        <w:rPr>
          <w:rFonts w:ascii="Times New Roman" w:hAnsi="Times New Roman" w:cs="Times New Roman"/>
          <w:color w:val="000000" w:themeColor="text1"/>
          <w:sz w:val="24"/>
          <w:szCs w:val="24"/>
        </w:rPr>
        <w:t xml:space="preserve"> de cumba el </w:t>
      </w:r>
      <w:r w:rsidR="0084145A" w:rsidRPr="00636ACC">
        <w:rPr>
          <w:rFonts w:ascii="Times New Roman" w:hAnsi="Times New Roman" w:cs="Times New Roman"/>
          <w:color w:val="000000" w:themeColor="text1"/>
          <w:sz w:val="24"/>
          <w:szCs w:val="24"/>
        </w:rPr>
        <w:t>día</w:t>
      </w:r>
      <w:r w:rsidRPr="00636ACC">
        <w:rPr>
          <w:rFonts w:ascii="Times New Roman" w:hAnsi="Times New Roman" w:cs="Times New Roman"/>
          <w:color w:val="000000" w:themeColor="text1"/>
          <w:sz w:val="24"/>
          <w:szCs w:val="24"/>
        </w:rPr>
        <w:t xml:space="preserve"> 13 de julio del 1786, se le </w:t>
      </w:r>
      <w:r w:rsidR="0084145A" w:rsidRPr="00636ACC">
        <w:rPr>
          <w:rFonts w:ascii="Times New Roman" w:hAnsi="Times New Roman" w:cs="Times New Roman"/>
          <w:color w:val="000000" w:themeColor="text1"/>
          <w:sz w:val="24"/>
          <w:szCs w:val="24"/>
        </w:rPr>
        <w:t>vendió</w:t>
      </w:r>
      <w:r w:rsidRPr="00636ACC">
        <w:rPr>
          <w:rFonts w:ascii="Times New Roman" w:hAnsi="Times New Roman" w:cs="Times New Roman"/>
          <w:color w:val="000000" w:themeColor="text1"/>
          <w:sz w:val="24"/>
          <w:szCs w:val="24"/>
        </w:rPr>
        <w:t xml:space="preserve"> por la suma de 8453 y un real al señor </w:t>
      </w:r>
      <w:r w:rsidR="0084145A" w:rsidRPr="00636ACC">
        <w:rPr>
          <w:rFonts w:ascii="Times New Roman" w:hAnsi="Times New Roman" w:cs="Times New Roman"/>
          <w:color w:val="000000" w:themeColor="text1"/>
          <w:sz w:val="24"/>
          <w:szCs w:val="24"/>
        </w:rPr>
        <w:t>Fabián</w:t>
      </w:r>
      <w:r w:rsidRPr="00636ACC">
        <w:rPr>
          <w:rFonts w:ascii="Times New Roman" w:hAnsi="Times New Roman" w:cs="Times New Roman"/>
          <w:color w:val="000000" w:themeColor="text1"/>
          <w:sz w:val="24"/>
          <w:szCs w:val="24"/>
        </w:rPr>
        <w:t xml:space="preserve"> </w:t>
      </w:r>
      <w:r w:rsidR="0084145A" w:rsidRPr="00636ACC">
        <w:rPr>
          <w:rFonts w:ascii="Times New Roman" w:hAnsi="Times New Roman" w:cs="Times New Roman"/>
          <w:color w:val="000000" w:themeColor="text1"/>
          <w:sz w:val="24"/>
          <w:szCs w:val="24"/>
        </w:rPr>
        <w:t>Rodríguez</w:t>
      </w:r>
      <w:r w:rsidRPr="00636ACC">
        <w:rPr>
          <w:rFonts w:ascii="Times New Roman" w:hAnsi="Times New Roman" w:cs="Times New Roman"/>
          <w:color w:val="000000" w:themeColor="text1"/>
          <w:sz w:val="24"/>
          <w:szCs w:val="24"/>
        </w:rPr>
        <w:t xml:space="preserve"> según el documento </w:t>
      </w:r>
      <w:r w:rsidR="0084145A" w:rsidRPr="00636ACC">
        <w:rPr>
          <w:rFonts w:ascii="Times New Roman" w:hAnsi="Times New Roman" w:cs="Times New Roman"/>
          <w:color w:val="000000" w:themeColor="text1"/>
          <w:sz w:val="24"/>
          <w:szCs w:val="24"/>
        </w:rPr>
        <w:t>instrumentado</w:t>
      </w:r>
      <w:r w:rsidRPr="00636ACC">
        <w:rPr>
          <w:rFonts w:ascii="Times New Roman" w:hAnsi="Times New Roman" w:cs="Times New Roman"/>
          <w:color w:val="000000" w:themeColor="text1"/>
          <w:sz w:val="24"/>
          <w:szCs w:val="24"/>
        </w:rPr>
        <w:t xml:space="preserve"> el mismo mes y año por antes el notario </w:t>
      </w:r>
      <w:r w:rsidR="0084145A" w:rsidRPr="00636ACC">
        <w:rPr>
          <w:rFonts w:ascii="Times New Roman" w:hAnsi="Times New Roman" w:cs="Times New Roman"/>
          <w:color w:val="000000" w:themeColor="text1"/>
          <w:sz w:val="24"/>
          <w:szCs w:val="24"/>
        </w:rPr>
        <w:t>público</w:t>
      </w:r>
      <w:r w:rsidRPr="00636ACC">
        <w:rPr>
          <w:rFonts w:ascii="Times New Roman" w:hAnsi="Times New Roman" w:cs="Times New Roman"/>
          <w:color w:val="000000" w:themeColor="text1"/>
          <w:sz w:val="24"/>
          <w:szCs w:val="24"/>
        </w:rPr>
        <w:t>.</w:t>
      </w:r>
    </w:p>
    <w:p w14:paraId="51B07E57" w14:textId="77777777" w:rsidR="001C01E7" w:rsidRPr="00636ACC" w:rsidRDefault="001C01E7" w:rsidP="00F1407C">
      <w:pPr>
        <w:pStyle w:val="Sinespaciado"/>
        <w:spacing w:line="360" w:lineRule="auto"/>
        <w:jc w:val="both"/>
        <w:rPr>
          <w:rFonts w:ascii="Times New Roman" w:hAnsi="Times New Roman" w:cs="Times New Roman"/>
          <w:sz w:val="24"/>
          <w:szCs w:val="24"/>
        </w:rPr>
      </w:pPr>
    </w:p>
    <w:p w14:paraId="7AEBB667" w14:textId="77777777" w:rsidR="00147E38" w:rsidRPr="00636ACC" w:rsidRDefault="0084145A" w:rsidP="00F1407C">
      <w:pPr>
        <w:spacing w:line="360" w:lineRule="auto"/>
        <w:ind w:firstLine="708"/>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Entonces de la ciudad de Santo D</w:t>
      </w:r>
      <w:r w:rsidR="00404D9A" w:rsidRPr="00636ACC">
        <w:rPr>
          <w:rFonts w:ascii="Times New Roman" w:hAnsi="Times New Roman" w:cs="Times New Roman"/>
          <w:color w:val="000000" w:themeColor="text1"/>
          <w:sz w:val="24"/>
          <w:szCs w:val="24"/>
        </w:rPr>
        <w:t xml:space="preserve">omingo de </w:t>
      </w:r>
      <w:r w:rsidRPr="00636ACC">
        <w:rPr>
          <w:rFonts w:ascii="Times New Roman" w:hAnsi="Times New Roman" w:cs="Times New Roman"/>
          <w:color w:val="000000" w:themeColor="text1"/>
          <w:sz w:val="24"/>
          <w:szCs w:val="24"/>
        </w:rPr>
        <w:t>Guzmán</w:t>
      </w:r>
      <w:r w:rsidR="00404D9A" w:rsidRPr="00636ACC">
        <w:rPr>
          <w:rFonts w:ascii="Times New Roman" w:hAnsi="Times New Roman" w:cs="Times New Roman"/>
          <w:color w:val="000000" w:themeColor="text1"/>
          <w:sz w:val="24"/>
          <w:szCs w:val="24"/>
        </w:rPr>
        <w:t xml:space="preserve"> hoy Trujillo, Don José dl Abad como se ve en el presente </w:t>
      </w:r>
      <w:r w:rsidRPr="00636ACC">
        <w:rPr>
          <w:rFonts w:ascii="Times New Roman" w:hAnsi="Times New Roman" w:cs="Times New Roman"/>
          <w:color w:val="000000" w:themeColor="text1"/>
          <w:sz w:val="24"/>
          <w:szCs w:val="24"/>
        </w:rPr>
        <w:t>relato, la</w:t>
      </w:r>
      <w:r w:rsidR="00404D9A" w:rsidRPr="00636ACC">
        <w:rPr>
          <w:rFonts w:ascii="Times New Roman" w:hAnsi="Times New Roman" w:cs="Times New Roman"/>
          <w:color w:val="000000" w:themeColor="text1"/>
          <w:sz w:val="24"/>
          <w:szCs w:val="24"/>
        </w:rPr>
        <w:t xml:space="preserve"> venta de la mencionada hacienda de san </w:t>
      </w:r>
      <w:r w:rsidR="00147E38" w:rsidRPr="00636ACC">
        <w:rPr>
          <w:rFonts w:ascii="Times New Roman" w:hAnsi="Times New Roman" w:cs="Times New Roman"/>
          <w:color w:val="000000" w:themeColor="text1"/>
          <w:sz w:val="24"/>
          <w:szCs w:val="24"/>
        </w:rPr>
        <w:t>Sebastián</w:t>
      </w:r>
      <w:r w:rsidR="00404D9A" w:rsidRPr="00636ACC">
        <w:rPr>
          <w:rFonts w:ascii="Times New Roman" w:hAnsi="Times New Roman" w:cs="Times New Roman"/>
          <w:color w:val="000000" w:themeColor="text1"/>
          <w:sz w:val="24"/>
          <w:szCs w:val="24"/>
        </w:rPr>
        <w:t xml:space="preserve"> de cumba, hoy cumba no fue hecho </w:t>
      </w:r>
      <w:r w:rsidR="00A164FD" w:rsidRPr="00636ACC">
        <w:rPr>
          <w:rFonts w:ascii="Times New Roman" w:hAnsi="Times New Roman" w:cs="Times New Roman"/>
          <w:color w:val="000000" w:themeColor="text1"/>
          <w:sz w:val="24"/>
          <w:szCs w:val="24"/>
        </w:rPr>
        <w:t xml:space="preserve">de acuerdo con dicho </w:t>
      </w:r>
      <w:r w:rsidR="00147E38" w:rsidRPr="00636ACC">
        <w:rPr>
          <w:rFonts w:ascii="Times New Roman" w:hAnsi="Times New Roman" w:cs="Times New Roman"/>
          <w:color w:val="000000" w:themeColor="text1"/>
          <w:sz w:val="24"/>
          <w:szCs w:val="24"/>
        </w:rPr>
        <w:t>inventario</w:t>
      </w:r>
      <w:r w:rsidR="00A164FD" w:rsidRPr="00636ACC">
        <w:rPr>
          <w:rFonts w:ascii="Times New Roman" w:hAnsi="Times New Roman" w:cs="Times New Roman"/>
          <w:color w:val="000000" w:themeColor="text1"/>
          <w:sz w:val="24"/>
          <w:szCs w:val="24"/>
        </w:rPr>
        <w:t xml:space="preserve"> porque los efectos inventariados, según su valor, suma a $1,319 y el valor total de la venta de la ya mencionada antigua hacienda de san </w:t>
      </w:r>
      <w:r w:rsidR="00147E38" w:rsidRPr="00636ACC">
        <w:rPr>
          <w:rFonts w:ascii="Times New Roman" w:hAnsi="Times New Roman" w:cs="Times New Roman"/>
          <w:color w:val="000000" w:themeColor="text1"/>
          <w:sz w:val="24"/>
          <w:szCs w:val="24"/>
        </w:rPr>
        <w:t>Sebastián</w:t>
      </w:r>
      <w:r w:rsidR="00A164FD" w:rsidRPr="00636ACC">
        <w:rPr>
          <w:rFonts w:ascii="Times New Roman" w:hAnsi="Times New Roman" w:cs="Times New Roman"/>
          <w:color w:val="000000" w:themeColor="text1"/>
          <w:sz w:val="24"/>
          <w:szCs w:val="24"/>
        </w:rPr>
        <w:t xml:space="preserve"> de cumba, hoy cumba según dicho documento n</w:t>
      </w:r>
      <w:r w:rsidR="00810A59" w:rsidRPr="00636ACC">
        <w:rPr>
          <w:rFonts w:ascii="Times New Roman" w:hAnsi="Times New Roman" w:cs="Times New Roman"/>
          <w:color w:val="000000" w:themeColor="text1"/>
          <w:sz w:val="24"/>
          <w:szCs w:val="24"/>
        </w:rPr>
        <w:t xml:space="preserve">otarial, fue por la ya dicha suma de $ 8,453 y un real a pesar de que en los efectos inventarios como se </w:t>
      </w:r>
      <w:r w:rsidR="00147E38" w:rsidRPr="00636ACC">
        <w:rPr>
          <w:rFonts w:ascii="Times New Roman" w:hAnsi="Times New Roman" w:cs="Times New Roman"/>
          <w:color w:val="000000" w:themeColor="text1"/>
          <w:sz w:val="24"/>
          <w:szCs w:val="24"/>
        </w:rPr>
        <w:t>verá</w:t>
      </w:r>
      <w:r w:rsidR="00810A59" w:rsidRPr="00636ACC">
        <w:rPr>
          <w:rFonts w:ascii="Times New Roman" w:hAnsi="Times New Roman" w:cs="Times New Roman"/>
          <w:color w:val="000000" w:themeColor="text1"/>
          <w:sz w:val="24"/>
          <w:szCs w:val="24"/>
        </w:rPr>
        <w:t xml:space="preserve"> </w:t>
      </w:r>
      <w:r w:rsidR="00147E38" w:rsidRPr="00636ACC">
        <w:rPr>
          <w:rFonts w:ascii="Times New Roman" w:hAnsi="Times New Roman" w:cs="Times New Roman"/>
          <w:color w:val="000000" w:themeColor="text1"/>
          <w:sz w:val="24"/>
          <w:szCs w:val="24"/>
        </w:rPr>
        <w:t>más</w:t>
      </w:r>
      <w:r w:rsidR="00810A59" w:rsidRPr="00636ACC">
        <w:rPr>
          <w:rFonts w:ascii="Times New Roman" w:hAnsi="Times New Roman" w:cs="Times New Roman"/>
          <w:color w:val="000000" w:themeColor="text1"/>
          <w:sz w:val="24"/>
          <w:szCs w:val="24"/>
        </w:rPr>
        <w:t xml:space="preserve"> adelante hoy una partida que según el precio debe sumar a $ 140 no $ 175, como figura en el referido inventario.</w:t>
      </w:r>
    </w:p>
    <w:p w14:paraId="3FC195B6" w14:textId="2E3A4106" w:rsidR="00810A59" w:rsidRPr="00636ACC" w:rsidRDefault="00C56BA9" w:rsidP="00F1407C">
      <w:pPr>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De los</w:t>
      </w:r>
      <w:r w:rsidR="00147E38" w:rsidRPr="00636ACC">
        <w:rPr>
          <w:rFonts w:ascii="Times New Roman" w:hAnsi="Times New Roman" w:cs="Times New Roman"/>
          <w:b/>
          <w:color w:val="000000" w:themeColor="text1"/>
          <w:sz w:val="24"/>
          <w:szCs w:val="24"/>
        </w:rPr>
        <w:t xml:space="preserve"> efectos </w:t>
      </w:r>
      <w:r w:rsidRPr="00636ACC">
        <w:rPr>
          <w:rFonts w:ascii="Times New Roman" w:hAnsi="Times New Roman" w:cs="Times New Roman"/>
          <w:b/>
          <w:color w:val="000000" w:themeColor="text1"/>
          <w:sz w:val="24"/>
          <w:szCs w:val="24"/>
        </w:rPr>
        <w:t>inventariados, su</w:t>
      </w:r>
      <w:r w:rsidR="00810A59" w:rsidRPr="00636ACC">
        <w:rPr>
          <w:rFonts w:ascii="Times New Roman" w:hAnsi="Times New Roman" w:cs="Times New Roman"/>
          <w:b/>
          <w:color w:val="000000" w:themeColor="text1"/>
          <w:sz w:val="24"/>
          <w:szCs w:val="24"/>
        </w:rPr>
        <w:t xml:space="preserve"> valor fueron los siguientes: </w:t>
      </w:r>
    </w:p>
    <w:p w14:paraId="0099508C" w14:textId="77777777" w:rsidR="00810A59" w:rsidRPr="00636ACC" w:rsidRDefault="00810A59"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700 </w:t>
      </w:r>
      <w:r w:rsidR="00147E38" w:rsidRPr="00636ACC">
        <w:rPr>
          <w:rFonts w:ascii="Times New Roman" w:hAnsi="Times New Roman" w:cs="Times New Roman"/>
          <w:color w:val="000000" w:themeColor="text1"/>
          <w:sz w:val="24"/>
          <w:szCs w:val="24"/>
        </w:rPr>
        <w:t>horas</w:t>
      </w:r>
      <w:r w:rsidRPr="00636ACC">
        <w:rPr>
          <w:rFonts w:ascii="Times New Roman" w:hAnsi="Times New Roman" w:cs="Times New Roman"/>
          <w:color w:val="000000" w:themeColor="text1"/>
          <w:sz w:val="24"/>
          <w:szCs w:val="24"/>
        </w:rPr>
        <w:t xml:space="preserve"> a dos reales $175.00</w:t>
      </w:r>
    </w:p>
    <w:p w14:paraId="14B3ADC7" w14:textId="77777777" w:rsidR="00404D9A" w:rsidRPr="00636ACC" w:rsidRDefault="00810A59"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La paila grande 100.00</w:t>
      </w:r>
      <w:r w:rsidR="00404D9A" w:rsidRPr="00636ACC">
        <w:rPr>
          <w:rFonts w:ascii="Times New Roman" w:hAnsi="Times New Roman" w:cs="Times New Roman"/>
          <w:color w:val="000000" w:themeColor="text1"/>
          <w:sz w:val="24"/>
          <w:szCs w:val="24"/>
        </w:rPr>
        <w:t xml:space="preserve"> </w:t>
      </w:r>
    </w:p>
    <w:p w14:paraId="4C1E777F" w14:textId="77777777" w:rsidR="00810A59" w:rsidRPr="00636ACC" w:rsidRDefault="00810A59"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La hornalla y chimenea 180.00</w:t>
      </w:r>
    </w:p>
    <w:p w14:paraId="47DB1E10" w14:textId="77777777" w:rsidR="00810A59" w:rsidRPr="00636ACC" w:rsidRDefault="00810A59"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Un aparejo 3.00</w:t>
      </w:r>
    </w:p>
    <w:p w14:paraId="3C1D2294" w14:textId="77777777" w:rsidR="00810A59" w:rsidRPr="00636ACC" w:rsidRDefault="00810A59"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Un </w:t>
      </w:r>
      <w:r w:rsidR="00147E38" w:rsidRPr="00636ACC">
        <w:rPr>
          <w:rFonts w:ascii="Times New Roman" w:hAnsi="Times New Roman" w:cs="Times New Roman"/>
          <w:color w:val="000000" w:themeColor="text1"/>
          <w:sz w:val="24"/>
          <w:szCs w:val="24"/>
        </w:rPr>
        <w:t>carretón</w:t>
      </w:r>
      <w:r w:rsidRPr="00636ACC">
        <w:rPr>
          <w:rFonts w:ascii="Times New Roman" w:hAnsi="Times New Roman" w:cs="Times New Roman"/>
          <w:color w:val="000000" w:themeColor="text1"/>
          <w:sz w:val="24"/>
          <w:szCs w:val="24"/>
        </w:rPr>
        <w:t xml:space="preserve"> 6.00</w:t>
      </w:r>
    </w:p>
    <w:p w14:paraId="44C46EA4" w14:textId="77777777" w:rsidR="00810A59" w:rsidRPr="00636ACC" w:rsidRDefault="00810A59"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Un quijo batido 99.00 </w:t>
      </w:r>
    </w:p>
    <w:p w14:paraId="3ED5727A" w14:textId="77777777" w:rsidR="00810A59" w:rsidRPr="00636ACC" w:rsidRDefault="00810A59"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La hechura de una chimenea nueva 10.00</w:t>
      </w:r>
    </w:p>
    <w:p w14:paraId="1D95978D" w14:textId="77777777" w:rsidR="00810A59" w:rsidRPr="00636ACC" w:rsidRDefault="00810A59"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Una </w:t>
      </w:r>
      <w:r w:rsidR="006C0C61" w:rsidRPr="00636ACC">
        <w:rPr>
          <w:rFonts w:ascii="Times New Roman" w:hAnsi="Times New Roman" w:cs="Times New Roman"/>
          <w:color w:val="000000" w:themeColor="text1"/>
          <w:sz w:val="24"/>
          <w:szCs w:val="24"/>
        </w:rPr>
        <w:t>(aquí roto) en 16.00</w:t>
      </w:r>
    </w:p>
    <w:p w14:paraId="0EE3BEEA" w14:textId="77777777" w:rsidR="005A3BA7" w:rsidRPr="00636ACC" w:rsidRDefault="005A3BA7"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Composición (aquí roto) en 15.00 </w:t>
      </w:r>
    </w:p>
    <w:p w14:paraId="521FBD72" w14:textId="77777777" w:rsidR="005A3BA7" w:rsidRPr="00636ACC" w:rsidRDefault="005A3BA7"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Hierro de casa de purga 3.00</w:t>
      </w:r>
    </w:p>
    <w:p w14:paraId="26B39F39" w14:textId="77777777" w:rsidR="005A3BA7" w:rsidRPr="00636ACC" w:rsidRDefault="005A3BA7"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Cuchillo  de dos filos para tablas 6.00</w:t>
      </w:r>
    </w:p>
    <w:p w14:paraId="53F01B42" w14:textId="77777777" w:rsidR="005A3BA7" w:rsidRPr="00636ACC" w:rsidRDefault="005A3BA7"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Dos moldes de ladrillos 1.00</w:t>
      </w:r>
    </w:p>
    <w:p w14:paraId="3D528CBE" w14:textId="77777777" w:rsidR="005A3BA7" w:rsidRPr="00636ACC" w:rsidRDefault="005A3BA7"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Una carretera nueva 70.00</w:t>
      </w:r>
    </w:p>
    <w:p w14:paraId="22EE1FBB" w14:textId="77777777" w:rsidR="005A3BA7" w:rsidRPr="00636ACC" w:rsidRDefault="005A3BA7"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El negro miguel sabana grande 30.00</w:t>
      </w:r>
    </w:p>
    <w:p w14:paraId="24440015" w14:textId="77777777" w:rsidR="005A3BA7" w:rsidRPr="00636ACC" w:rsidRDefault="005A3BA7"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El negrito clemente 50.00</w:t>
      </w:r>
    </w:p>
    <w:p w14:paraId="5FC3F37A" w14:textId="6958E1A5" w:rsidR="005A3BA7" w:rsidRPr="00636ACC" w:rsidRDefault="00C56BA9"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Cinco yugos</w:t>
      </w:r>
      <w:r w:rsidR="005A3BA7" w:rsidRPr="00636ACC">
        <w:rPr>
          <w:rFonts w:ascii="Times New Roman" w:hAnsi="Times New Roman" w:cs="Times New Roman"/>
          <w:color w:val="000000" w:themeColor="text1"/>
          <w:sz w:val="24"/>
          <w:szCs w:val="24"/>
        </w:rPr>
        <w:t xml:space="preserve"> 10.00</w:t>
      </w:r>
    </w:p>
    <w:p w14:paraId="7B6084F4" w14:textId="77777777" w:rsidR="005A3BA7" w:rsidRPr="00636ACC" w:rsidRDefault="005A3BA7"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Cuatro bueyes de moler 200.00</w:t>
      </w:r>
    </w:p>
    <w:p w14:paraId="40D98B96" w14:textId="77777777" w:rsidR="005A3BA7" w:rsidRPr="00636ACC" w:rsidRDefault="005A3BA7"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Siete bueyes de carretera 210.00</w:t>
      </w:r>
    </w:p>
    <w:p w14:paraId="74CCD893" w14:textId="1962AB2A" w:rsidR="005A3BA7" w:rsidRPr="00636ACC" w:rsidRDefault="00C56BA9"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Siete novillos</w:t>
      </w:r>
      <w:r w:rsidR="005A3BA7" w:rsidRPr="00636ACC">
        <w:rPr>
          <w:rFonts w:ascii="Times New Roman" w:hAnsi="Times New Roman" w:cs="Times New Roman"/>
          <w:color w:val="000000" w:themeColor="text1"/>
          <w:sz w:val="24"/>
          <w:szCs w:val="24"/>
        </w:rPr>
        <w:t xml:space="preserve"> 119.00</w:t>
      </w:r>
    </w:p>
    <w:p w14:paraId="719D6C7F" w14:textId="22AAB6BB" w:rsidR="00383A93" w:rsidRPr="00636ACC" w:rsidRDefault="00C56BA9" w:rsidP="00F1407C">
      <w:pPr>
        <w:pStyle w:val="Prrafodelista"/>
        <w:numPr>
          <w:ilvl w:val="0"/>
          <w:numId w:val="1"/>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Bomba aquí rota</w:t>
      </w:r>
      <w:r w:rsidR="005A3BA7" w:rsidRPr="00636ACC">
        <w:rPr>
          <w:rFonts w:ascii="Times New Roman" w:hAnsi="Times New Roman" w:cs="Times New Roman"/>
          <w:color w:val="000000" w:themeColor="text1"/>
          <w:sz w:val="24"/>
          <w:szCs w:val="24"/>
        </w:rPr>
        <w:t xml:space="preserve"> </w:t>
      </w:r>
    </w:p>
    <w:p w14:paraId="3F582FF5" w14:textId="5F2F4CC9" w:rsidR="001C01E7" w:rsidRPr="00636ACC" w:rsidRDefault="005A3BA7" w:rsidP="00F1407C">
      <w:pPr>
        <w:spacing w:line="360" w:lineRule="auto"/>
        <w:ind w:firstLine="708"/>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El ingenio de la antigua hacienda se san </w:t>
      </w:r>
      <w:r w:rsidR="00147E38" w:rsidRPr="00636ACC">
        <w:rPr>
          <w:rFonts w:ascii="Times New Roman" w:hAnsi="Times New Roman" w:cs="Times New Roman"/>
          <w:color w:val="000000" w:themeColor="text1"/>
          <w:sz w:val="24"/>
          <w:szCs w:val="24"/>
        </w:rPr>
        <w:t>Sebastián</w:t>
      </w:r>
      <w:r w:rsidRPr="00636ACC">
        <w:rPr>
          <w:rFonts w:ascii="Times New Roman" w:hAnsi="Times New Roman" w:cs="Times New Roman"/>
          <w:color w:val="000000" w:themeColor="text1"/>
          <w:sz w:val="24"/>
          <w:szCs w:val="24"/>
        </w:rPr>
        <w:t xml:space="preserve"> de cumba, hoy cumba figura, con el nombre de cumba</w:t>
      </w:r>
      <w:r w:rsidR="00147E38" w:rsidRPr="00636ACC">
        <w:rPr>
          <w:rFonts w:ascii="Times New Roman" w:hAnsi="Times New Roman" w:cs="Times New Roman"/>
          <w:color w:val="000000" w:themeColor="text1"/>
          <w:sz w:val="24"/>
          <w:szCs w:val="24"/>
        </w:rPr>
        <w:t xml:space="preserve"> chica</w:t>
      </w:r>
      <w:r w:rsidRPr="00636ACC">
        <w:rPr>
          <w:rFonts w:ascii="Times New Roman" w:hAnsi="Times New Roman" w:cs="Times New Roman"/>
          <w:color w:val="000000" w:themeColor="text1"/>
          <w:sz w:val="24"/>
          <w:szCs w:val="24"/>
        </w:rPr>
        <w:t xml:space="preserve"> en el libro “</w:t>
      </w:r>
      <w:r w:rsidR="00147E38" w:rsidRPr="00636ACC">
        <w:rPr>
          <w:rFonts w:ascii="Times New Roman" w:hAnsi="Times New Roman" w:cs="Times New Roman"/>
          <w:color w:val="000000" w:themeColor="text1"/>
          <w:sz w:val="24"/>
          <w:szCs w:val="24"/>
        </w:rPr>
        <w:t>Descripción</w:t>
      </w:r>
      <w:r w:rsidRPr="00636ACC">
        <w:rPr>
          <w:rFonts w:ascii="Times New Roman" w:hAnsi="Times New Roman" w:cs="Times New Roman"/>
          <w:color w:val="000000" w:themeColor="text1"/>
          <w:sz w:val="24"/>
          <w:szCs w:val="24"/>
        </w:rPr>
        <w:t xml:space="preserve"> de Santo Domingo “Publicad</w:t>
      </w:r>
      <w:r w:rsidR="00147E38" w:rsidRPr="00636ACC">
        <w:rPr>
          <w:rFonts w:ascii="Times New Roman" w:hAnsi="Times New Roman" w:cs="Times New Roman"/>
          <w:color w:val="000000" w:themeColor="text1"/>
          <w:sz w:val="24"/>
          <w:szCs w:val="24"/>
        </w:rPr>
        <w:t xml:space="preserve">o en el año de 1796, por </w:t>
      </w:r>
      <w:r w:rsidR="00147E38" w:rsidRPr="00636ACC">
        <w:rPr>
          <w:rFonts w:ascii="Times New Roman" w:hAnsi="Times New Roman" w:cs="Times New Roman"/>
          <w:b/>
          <w:color w:val="000000" w:themeColor="text1"/>
          <w:sz w:val="24"/>
          <w:szCs w:val="24"/>
        </w:rPr>
        <w:t>Mederic</w:t>
      </w:r>
      <w:r w:rsidRPr="00636ACC">
        <w:rPr>
          <w:rFonts w:ascii="Times New Roman" w:hAnsi="Times New Roman" w:cs="Times New Roman"/>
          <w:b/>
          <w:color w:val="000000" w:themeColor="text1"/>
          <w:sz w:val="24"/>
          <w:szCs w:val="24"/>
        </w:rPr>
        <w:t xml:space="preserve"> Louis Elie Moreau</w:t>
      </w:r>
      <w:r w:rsidRPr="00636ACC">
        <w:rPr>
          <w:rFonts w:ascii="Times New Roman" w:hAnsi="Times New Roman" w:cs="Times New Roman"/>
          <w:color w:val="000000" w:themeColor="text1"/>
          <w:sz w:val="24"/>
          <w:szCs w:val="24"/>
        </w:rPr>
        <w:t xml:space="preserve"> de Saint Mery, el cual dice que en la misma </w:t>
      </w:r>
      <w:r w:rsidR="00147E38" w:rsidRPr="00636ACC">
        <w:rPr>
          <w:rFonts w:ascii="Times New Roman" w:hAnsi="Times New Roman" w:cs="Times New Roman"/>
          <w:color w:val="000000" w:themeColor="text1"/>
          <w:sz w:val="24"/>
          <w:szCs w:val="24"/>
        </w:rPr>
        <w:t>extensión</w:t>
      </w:r>
      <w:r w:rsidRPr="00636ACC">
        <w:rPr>
          <w:rFonts w:ascii="Times New Roman" w:hAnsi="Times New Roman" w:cs="Times New Roman"/>
          <w:color w:val="000000" w:themeColor="text1"/>
          <w:sz w:val="24"/>
          <w:szCs w:val="24"/>
        </w:rPr>
        <w:t xml:space="preserve"> de dicho ingenio de la antigua hacienda de san </w:t>
      </w:r>
      <w:r w:rsidR="00147E38" w:rsidRPr="00636ACC">
        <w:rPr>
          <w:rFonts w:ascii="Times New Roman" w:hAnsi="Times New Roman" w:cs="Times New Roman"/>
          <w:color w:val="000000" w:themeColor="text1"/>
          <w:sz w:val="24"/>
          <w:szCs w:val="24"/>
        </w:rPr>
        <w:t>Sebastián</w:t>
      </w:r>
      <w:r w:rsidRPr="00636ACC">
        <w:rPr>
          <w:rFonts w:ascii="Times New Roman" w:hAnsi="Times New Roman" w:cs="Times New Roman"/>
          <w:color w:val="000000" w:themeColor="text1"/>
          <w:sz w:val="24"/>
          <w:szCs w:val="24"/>
        </w:rPr>
        <w:t xml:space="preserve"> de cumba hoy cumba en la orilla del rio </w:t>
      </w:r>
      <w:r w:rsidR="009236EF" w:rsidRPr="00636ACC">
        <w:rPr>
          <w:rFonts w:ascii="Times New Roman" w:hAnsi="Times New Roman" w:cs="Times New Roman"/>
          <w:color w:val="000000" w:themeColor="text1"/>
          <w:sz w:val="24"/>
          <w:szCs w:val="24"/>
        </w:rPr>
        <w:t>Nizao,</w:t>
      </w:r>
      <w:r w:rsidRPr="00636ACC">
        <w:rPr>
          <w:rFonts w:ascii="Times New Roman" w:hAnsi="Times New Roman" w:cs="Times New Roman"/>
          <w:color w:val="000000" w:themeColor="text1"/>
          <w:sz w:val="24"/>
          <w:szCs w:val="24"/>
        </w:rPr>
        <w:t xml:space="preserve"> comienza la hacienda de añil y las de algodón. </w:t>
      </w:r>
      <w:r w:rsidR="00A555DD" w:rsidRPr="00636ACC">
        <w:rPr>
          <w:rFonts w:ascii="Times New Roman" w:hAnsi="Times New Roman" w:cs="Times New Roman"/>
          <w:color w:val="000000" w:themeColor="text1"/>
          <w:sz w:val="24"/>
          <w:szCs w:val="24"/>
        </w:rPr>
        <w:t xml:space="preserve"> </w:t>
      </w:r>
      <w:r w:rsidR="00605042" w:rsidRPr="00636ACC">
        <w:rPr>
          <w:rFonts w:ascii="Times New Roman" w:hAnsi="Times New Roman" w:cs="Times New Roman"/>
          <w:color w:val="000000" w:themeColor="text1"/>
          <w:sz w:val="24"/>
          <w:szCs w:val="24"/>
        </w:rPr>
        <w:t xml:space="preserve"> </w:t>
      </w:r>
    </w:p>
    <w:p w14:paraId="3534B288" w14:textId="77777777" w:rsidR="001C01E7" w:rsidRPr="00636ACC" w:rsidRDefault="001C01E7" w:rsidP="00F1407C">
      <w:pPr>
        <w:pStyle w:val="Sinespaciado"/>
        <w:spacing w:line="360" w:lineRule="auto"/>
        <w:jc w:val="both"/>
        <w:rPr>
          <w:rFonts w:ascii="Times New Roman" w:hAnsi="Times New Roman" w:cs="Times New Roman"/>
          <w:sz w:val="24"/>
          <w:szCs w:val="24"/>
        </w:rPr>
      </w:pPr>
    </w:p>
    <w:p w14:paraId="5061C5E6" w14:textId="77A5CBD9" w:rsidR="008E4A60" w:rsidRPr="00CD155E" w:rsidRDefault="00605042" w:rsidP="00CD155E">
      <w:pPr>
        <w:spacing w:line="360" w:lineRule="auto"/>
        <w:ind w:firstLine="708"/>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La </w:t>
      </w:r>
      <w:r w:rsidR="0037455A" w:rsidRPr="00636ACC">
        <w:rPr>
          <w:rFonts w:ascii="Times New Roman" w:hAnsi="Times New Roman" w:cs="Times New Roman"/>
          <w:color w:val="000000" w:themeColor="text1"/>
          <w:sz w:val="24"/>
          <w:szCs w:val="24"/>
        </w:rPr>
        <w:t>antigua</w:t>
      </w:r>
      <w:r w:rsidRPr="00636ACC">
        <w:rPr>
          <w:rFonts w:ascii="Times New Roman" w:hAnsi="Times New Roman" w:cs="Times New Roman"/>
          <w:color w:val="000000" w:themeColor="text1"/>
          <w:sz w:val="24"/>
          <w:szCs w:val="24"/>
        </w:rPr>
        <w:t xml:space="preserve"> hacienda de san </w:t>
      </w:r>
      <w:r w:rsidR="008E4A60" w:rsidRPr="00636ACC">
        <w:rPr>
          <w:rFonts w:ascii="Times New Roman" w:hAnsi="Times New Roman" w:cs="Times New Roman"/>
          <w:color w:val="000000" w:themeColor="text1"/>
          <w:sz w:val="24"/>
          <w:szCs w:val="24"/>
        </w:rPr>
        <w:t xml:space="preserve">Sebastián </w:t>
      </w:r>
      <w:r w:rsidRPr="00636ACC">
        <w:rPr>
          <w:rFonts w:ascii="Times New Roman" w:hAnsi="Times New Roman" w:cs="Times New Roman"/>
          <w:color w:val="000000" w:themeColor="text1"/>
          <w:sz w:val="24"/>
          <w:szCs w:val="24"/>
        </w:rPr>
        <w:t xml:space="preserve">de cumba estuvo situada en el sitio que hoy se conoce </w:t>
      </w:r>
      <w:r w:rsidR="00147E38" w:rsidRPr="00636ACC">
        <w:rPr>
          <w:rFonts w:ascii="Times New Roman" w:hAnsi="Times New Roman" w:cs="Times New Roman"/>
          <w:color w:val="000000" w:themeColor="text1"/>
          <w:sz w:val="24"/>
          <w:szCs w:val="24"/>
        </w:rPr>
        <w:t>más</w:t>
      </w:r>
      <w:r w:rsidRPr="00636ACC">
        <w:rPr>
          <w:rFonts w:ascii="Times New Roman" w:hAnsi="Times New Roman" w:cs="Times New Roman"/>
          <w:color w:val="000000" w:themeColor="text1"/>
          <w:sz w:val="24"/>
          <w:szCs w:val="24"/>
        </w:rPr>
        <w:t xml:space="preserve"> por el nombre de cumba  que por el antiguo nombre de san </w:t>
      </w:r>
      <w:r w:rsidR="008E4A60" w:rsidRPr="00636ACC">
        <w:rPr>
          <w:rFonts w:ascii="Times New Roman" w:hAnsi="Times New Roman" w:cs="Times New Roman"/>
          <w:color w:val="000000" w:themeColor="text1"/>
          <w:sz w:val="24"/>
          <w:szCs w:val="24"/>
        </w:rPr>
        <w:t xml:space="preserve">Sebastián </w:t>
      </w:r>
      <w:r w:rsidRPr="00636ACC">
        <w:rPr>
          <w:rFonts w:ascii="Times New Roman" w:hAnsi="Times New Roman" w:cs="Times New Roman"/>
          <w:color w:val="000000" w:themeColor="text1"/>
          <w:sz w:val="24"/>
          <w:szCs w:val="24"/>
        </w:rPr>
        <w:t xml:space="preserve"> de cumba, cerca del rio</w:t>
      </w:r>
      <w:r w:rsidR="009236EF" w:rsidRPr="00636ACC">
        <w:rPr>
          <w:rFonts w:ascii="Times New Roman" w:hAnsi="Times New Roman" w:cs="Times New Roman"/>
          <w:color w:val="000000" w:themeColor="text1"/>
          <w:sz w:val="24"/>
          <w:szCs w:val="24"/>
        </w:rPr>
        <w:t xml:space="preserve">  N</w:t>
      </w:r>
      <w:r w:rsidRPr="00636ACC">
        <w:rPr>
          <w:rFonts w:ascii="Times New Roman" w:hAnsi="Times New Roman" w:cs="Times New Roman"/>
          <w:color w:val="000000" w:themeColor="text1"/>
          <w:sz w:val="24"/>
          <w:szCs w:val="24"/>
        </w:rPr>
        <w:t xml:space="preserve">izao  del lado izquierdo de la orilla de dicho rio, cuya rutina de </w:t>
      </w:r>
      <w:r w:rsidR="00147E38" w:rsidRPr="00636ACC">
        <w:rPr>
          <w:rFonts w:ascii="Times New Roman" w:hAnsi="Times New Roman" w:cs="Times New Roman"/>
          <w:color w:val="000000" w:themeColor="text1"/>
          <w:sz w:val="24"/>
          <w:szCs w:val="24"/>
        </w:rPr>
        <w:t>mampostería</w:t>
      </w:r>
      <w:r w:rsidRPr="00636ACC">
        <w:rPr>
          <w:rFonts w:ascii="Times New Roman" w:hAnsi="Times New Roman" w:cs="Times New Roman"/>
          <w:color w:val="000000" w:themeColor="text1"/>
          <w:sz w:val="24"/>
          <w:szCs w:val="24"/>
        </w:rPr>
        <w:t xml:space="preserve"> se ven todavía muy menoscabada, no por el largo tiempo que ha pasado sino por las mano </w:t>
      </w:r>
      <w:r w:rsidR="00147E38" w:rsidRPr="00636ACC">
        <w:rPr>
          <w:rFonts w:ascii="Times New Roman" w:hAnsi="Times New Roman" w:cs="Times New Roman"/>
          <w:color w:val="000000" w:themeColor="text1"/>
          <w:sz w:val="24"/>
          <w:szCs w:val="24"/>
        </w:rPr>
        <w:t>destructora</w:t>
      </w:r>
      <w:r w:rsidRPr="00636ACC">
        <w:rPr>
          <w:rFonts w:ascii="Times New Roman" w:hAnsi="Times New Roman" w:cs="Times New Roman"/>
          <w:color w:val="000000" w:themeColor="text1"/>
          <w:sz w:val="24"/>
          <w:szCs w:val="24"/>
        </w:rPr>
        <w:t xml:space="preserve"> del </w:t>
      </w:r>
      <w:r w:rsidR="008E4A60" w:rsidRPr="00636ACC">
        <w:rPr>
          <w:rFonts w:ascii="Times New Roman" w:hAnsi="Times New Roman" w:cs="Times New Roman"/>
          <w:color w:val="000000" w:themeColor="text1"/>
          <w:sz w:val="24"/>
          <w:szCs w:val="24"/>
        </w:rPr>
        <w:t>h</w:t>
      </w:r>
      <w:r w:rsidRPr="00636ACC">
        <w:rPr>
          <w:rFonts w:ascii="Times New Roman" w:hAnsi="Times New Roman" w:cs="Times New Roman"/>
          <w:color w:val="000000" w:themeColor="text1"/>
          <w:sz w:val="24"/>
          <w:szCs w:val="24"/>
        </w:rPr>
        <w:t xml:space="preserve">ombre, que siempre tiene la creencia de que en sitio como este se pueden encontrar  tesoros, perteneciendo hoy en </w:t>
      </w:r>
      <w:r w:rsidR="00147E38" w:rsidRPr="00636ACC">
        <w:rPr>
          <w:rFonts w:ascii="Times New Roman" w:hAnsi="Times New Roman" w:cs="Times New Roman"/>
          <w:color w:val="000000" w:themeColor="text1"/>
          <w:sz w:val="24"/>
          <w:szCs w:val="24"/>
        </w:rPr>
        <w:t>día</w:t>
      </w:r>
      <w:r w:rsidRPr="00636ACC">
        <w:rPr>
          <w:rFonts w:ascii="Times New Roman" w:hAnsi="Times New Roman" w:cs="Times New Roman"/>
          <w:color w:val="000000" w:themeColor="text1"/>
          <w:sz w:val="24"/>
          <w:szCs w:val="24"/>
        </w:rPr>
        <w:t xml:space="preserve"> a dicho lugar de san </w:t>
      </w:r>
      <w:r w:rsidR="00147E38" w:rsidRPr="00636ACC">
        <w:rPr>
          <w:rFonts w:ascii="Times New Roman" w:hAnsi="Times New Roman" w:cs="Times New Roman"/>
          <w:color w:val="000000" w:themeColor="text1"/>
          <w:sz w:val="24"/>
          <w:szCs w:val="24"/>
        </w:rPr>
        <w:t>Sebastián</w:t>
      </w:r>
      <w:r w:rsidRPr="00636ACC">
        <w:rPr>
          <w:rFonts w:ascii="Times New Roman" w:hAnsi="Times New Roman" w:cs="Times New Roman"/>
          <w:color w:val="000000" w:themeColor="text1"/>
          <w:sz w:val="24"/>
          <w:szCs w:val="24"/>
        </w:rPr>
        <w:t xml:space="preserve"> de cumba hoy paraje de la sección de la mercedes perteneciente al municipio de Yaguate, perteneciente </w:t>
      </w:r>
      <w:r w:rsidR="00147E38" w:rsidRPr="00636ACC">
        <w:rPr>
          <w:rFonts w:ascii="Times New Roman" w:hAnsi="Times New Roman" w:cs="Times New Roman"/>
          <w:color w:val="000000" w:themeColor="text1"/>
          <w:sz w:val="24"/>
          <w:szCs w:val="24"/>
        </w:rPr>
        <w:t>a la comunidad de S</w:t>
      </w:r>
      <w:r w:rsidR="00372EB9" w:rsidRPr="00636ACC">
        <w:rPr>
          <w:rFonts w:ascii="Times New Roman" w:hAnsi="Times New Roman" w:cs="Times New Roman"/>
          <w:color w:val="000000" w:themeColor="text1"/>
          <w:sz w:val="24"/>
          <w:szCs w:val="24"/>
        </w:rPr>
        <w:t xml:space="preserve">an </w:t>
      </w:r>
      <w:r w:rsidR="00147E38" w:rsidRPr="00636ACC">
        <w:rPr>
          <w:rFonts w:ascii="Times New Roman" w:hAnsi="Times New Roman" w:cs="Times New Roman"/>
          <w:color w:val="000000" w:themeColor="text1"/>
          <w:sz w:val="24"/>
          <w:szCs w:val="24"/>
        </w:rPr>
        <w:t>Cristóbal</w:t>
      </w:r>
      <w:r w:rsidR="00372EB9" w:rsidRPr="00636ACC">
        <w:rPr>
          <w:rFonts w:ascii="Times New Roman" w:hAnsi="Times New Roman" w:cs="Times New Roman"/>
          <w:color w:val="000000" w:themeColor="text1"/>
          <w:sz w:val="24"/>
          <w:szCs w:val="24"/>
        </w:rPr>
        <w:t xml:space="preserve">, que por la descripción histórica de la antigua hacienda de san </w:t>
      </w:r>
      <w:r w:rsidR="00147E38" w:rsidRPr="00636ACC">
        <w:rPr>
          <w:rFonts w:ascii="Times New Roman" w:hAnsi="Times New Roman" w:cs="Times New Roman"/>
          <w:color w:val="000000" w:themeColor="text1"/>
          <w:sz w:val="24"/>
          <w:szCs w:val="24"/>
        </w:rPr>
        <w:t>Sebastián</w:t>
      </w:r>
      <w:r w:rsidR="00372EB9" w:rsidRPr="00636ACC">
        <w:rPr>
          <w:rFonts w:ascii="Times New Roman" w:hAnsi="Times New Roman" w:cs="Times New Roman"/>
          <w:color w:val="000000" w:themeColor="text1"/>
          <w:sz w:val="24"/>
          <w:szCs w:val="24"/>
        </w:rPr>
        <w:t xml:space="preserve"> de cumba, hoy cumba, le damos fin a la descripción histórica de todas la antigua hacienda que durante la era colonial </w:t>
      </w:r>
      <w:r w:rsidR="00147E38" w:rsidRPr="00636ACC">
        <w:rPr>
          <w:rFonts w:ascii="Times New Roman" w:hAnsi="Times New Roman" w:cs="Times New Roman"/>
          <w:color w:val="000000" w:themeColor="text1"/>
          <w:sz w:val="24"/>
          <w:szCs w:val="24"/>
        </w:rPr>
        <w:t>española</w:t>
      </w:r>
      <w:r w:rsidR="00372EB9" w:rsidRPr="00636ACC">
        <w:rPr>
          <w:rFonts w:ascii="Times New Roman" w:hAnsi="Times New Roman" w:cs="Times New Roman"/>
          <w:color w:val="000000" w:themeColor="text1"/>
          <w:sz w:val="24"/>
          <w:szCs w:val="24"/>
        </w:rPr>
        <w:t xml:space="preserve"> existieron en el partid</w:t>
      </w:r>
      <w:r w:rsidR="00147E38" w:rsidRPr="00636ACC">
        <w:rPr>
          <w:rFonts w:ascii="Times New Roman" w:hAnsi="Times New Roman" w:cs="Times New Roman"/>
          <w:color w:val="000000" w:themeColor="text1"/>
          <w:sz w:val="24"/>
          <w:szCs w:val="24"/>
        </w:rPr>
        <w:t>o de los ingenio de nigua, hoy S</w:t>
      </w:r>
      <w:r w:rsidR="00372EB9" w:rsidRPr="00636ACC">
        <w:rPr>
          <w:rFonts w:ascii="Times New Roman" w:hAnsi="Times New Roman" w:cs="Times New Roman"/>
          <w:color w:val="000000" w:themeColor="text1"/>
          <w:sz w:val="24"/>
          <w:szCs w:val="24"/>
        </w:rPr>
        <w:t xml:space="preserve">an </w:t>
      </w:r>
      <w:r w:rsidR="00147E38" w:rsidRPr="00636ACC">
        <w:rPr>
          <w:rFonts w:ascii="Times New Roman" w:hAnsi="Times New Roman" w:cs="Times New Roman"/>
          <w:color w:val="000000" w:themeColor="text1"/>
          <w:sz w:val="24"/>
          <w:szCs w:val="24"/>
        </w:rPr>
        <w:t>Cristóbal</w:t>
      </w:r>
      <w:r w:rsidR="00372EB9" w:rsidRPr="00636ACC">
        <w:rPr>
          <w:rFonts w:ascii="Times New Roman" w:hAnsi="Times New Roman" w:cs="Times New Roman"/>
          <w:color w:val="000000" w:themeColor="text1"/>
          <w:sz w:val="24"/>
          <w:szCs w:val="24"/>
        </w:rPr>
        <w:t xml:space="preserve"> que  son los mismo que figuran en el presente libro  y comenzamos ahora con la descripción histórica de todos los antiguas estancias que durante la misma era colonial española existieron en el mismo partido</w:t>
      </w:r>
      <w:r w:rsidR="00147E38" w:rsidRPr="00636ACC">
        <w:rPr>
          <w:rFonts w:ascii="Times New Roman" w:hAnsi="Times New Roman" w:cs="Times New Roman"/>
          <w:color w:val="000000" w:themeColor="text1"/>
          <w:sz w:val="24"/>
          <w:szCs w:val="24"/>
        </w:rPr>
        <w:t xml:space="preserve"> de los Ingenios de nigua, hoy S</w:t>
      </w:r>
      <w:r w:rsidR="00372EB9" w:rsidRPr="00636ACC">
        <w:rPr>
          <w:rFonts w:ascii="Times New Roman" w:hAnsi="Times New Roman" w:cs="Times New Roman"/>
          <w:color w:val="000000" w:themeColor="text1"/>
          <w:sz w:val="24"/>
          <w:szCs w:val="24"/>
        </w:rPr>
        <w:t xml:space="preserve">an </w:t>
      </w:r>
      <w:r w:rsidR="00147E38" w:rsidRPr="00636ACC">
        <w:rPr>
          <w:rFonts w:ascii="Times New Roman" w:hAnsi="Times New Roman" w:cs="Times New Roman"/>
          <w:color w:val="000000" w:themeColor="text1"/>
          <w:sz w:val="24"/>
          <w:szCs w:val="24"/>
        </w:rPr>
        <w:t>Cristóbal</w:t>
      </w:r>
      <w:r w:rsidR="00372EB9" w:rsidRPr="00636ACC">
        <w:rPr>
          <w:rFonts w:ascii="Times New Roman" w:hAnsi="Times New Roman" w:cs="Times New Roman"/>
          <w:color w:val="000000" w:themeColor="text1"/>
          <w:sz w:val="24"/>
          <w:szCs w:val="24"/>
        </w:rPr>
        <w:t xml:space="preserve">. </w:t>
      </w:r>
    </w:p>
    <w:p w14:paraId="419D51CB" w14:textId="1DC0A441" w:rsidR="008E4A60" w:rsidRPr="00636ACC" w:rsidRDefault="008E4A60" w:rsidP="00F1407C">
      <w:pPr>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¿Cómo Nos organizamos?</w:t>
      </w:r>
    </w:p>
    <w:p w14:paraId="6A857DA2" w14:textId="2E8E4E61" w:rsidR="000D79DD" w:rsidRPr="00636ACC" w:rsidRDefault="006516BD" w:rsidP="00F1407C">
      <w:pPr>
        <w:spacing w:line="360" w:lineRule="auto"/>
        <w:jc w:val="both"/>
        <w:rPr>
          <w:rFonts w:ascii="Times New Roman" w:hAnsi="Times New Roman" w:cs="Times New Roman"/>
          <w:bCs/>
          <w:color w:val="000000" w:themeColor="text1"/>
          <w:sz w:val="24"/>
          <w:szCs w:val="24"/>
        </w:rPr>
      </w:pPr>
      <w:r w:rsidRPr="00636ACC">
        <w:rPr>
          <w:rFonts w:ascii="Times New Roman" w:hAnsi="Times New Roman" w:cs="Times New Roman"/>
          <w:bCs/>
          <w:color w:val="000000" w:themeColor="text1"/>
          <w:sz w:val="24"/>
          <w:szCs w:val="24"/>
        </w:rPr>
        <w:t xml:space="preserve">         </w:t>
      </w:r>
      <w:r w:rsidR="000C566C" w:rsidRPr="00636ACC">
        <w:rPr>
          <w:rFonts w:ascii="Times New Roman" w:hAnsi="Times New Roman" w:cs="Times New Roman"/>
          <w:bCs/>
          <w:color w:val="000000" w:themeColor="text1"/>
          <w:sz w:val="24"/>
          <w:szCs w:val="24"/>
        </w:rPr>
        <w:t xml:space="preserve">Economía </w:t>
      </w:r>
      <w:r w:rsidR="00AC5832" w:rsidRPr="00636ACC">
        <w:rPr>
          <w:rFonts w:ascii="Times New Roman" w:hAnsi="Times New Roman" w:cs="Times New Roman"/>
          <w:bCs/>
          <w:color w:val="000000" w:themeColor="text1"/>
          <w:sz w:val="24"/>
          <w:szCs w:val="24"/>
        </w:rPr>
        <w:t>Actual Principal Actividad Económica</w:t>
      </w:r>
    </w:p>
    <w:p w14:paraId="1E31A6C4" w14:textId="77777777" w:rsidR="000C566C" w:rsidRPr="00636ACC" w:rsidRDefault="00147E38" w:rsidP="00F1407C">
      <w:pPr>
        <w:pStyle w:val="Prrafodelista"/>
        <w:numPr>
          <w:ilvl w:val="0"/>
          <w:numId w:val="2"/>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Hay</w:t>
      </w:r>
      <w:r w:rsidR="000D79DD" w:rsidRPr="00636ACC">
        <w:rPr>
          <w:rFonts w:ascii="Times New Roman" w:hAnsi="Times New Roman" w:cs="Times New Roman"/>
          <w:color w:val="000000" w:themeColor="text1"/>
          <w:sz w:val="24"/>
          <w:szCs w:val="24"/>
        </w:rPr>
        <w:t xml:space="preserve"> 10% de la población que vive de la crianza de ganado </w:t>
      </w:r>
    </w:p>
    <w:p w14:paraId="71D76ACB" w14:textId="77777777" w:rsidR="000D79DD" w:rsidRPr="00636ACC" w:rsidRDefault="00147E38" w:rsidP="00F1407C">
      <w:pPr>
        <w:pStyle w:val="Prrafodelista"/>
        <w:numPr>
          <w:ilvl w:val="0"/>
          <w:numId w:val="2"/>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Un</w:t>
      </w:r>
      <w:r w:rsidR="000D79DD" w:rsidRPr="00636ACC">
        <w:rPr>
          <w:rFonts w:ascii="Times New Roman" w:hAnsi="Times New Roman" w:cs="Times New Roman"/>
          <w:color w:val="000000" w:themeColor="text1"/>
          <w:sz w:val="24"/>
          <w:szCs w:val="24"/>
        </w:rPr>
        <w:t xml:space="preserve"> 10% de la agricultura </w:t>
      </w:r>
    </w:p>
    <w:p w14:paraId="7028D36C" w14:textId="72196E15" w:rsidR="000D79DD" w:rsidRPr="00636ACC" w:rsidRDefault="00147E38" w:rsidP="00F1407C">
      <w:pPr>
        <w:pStyle w:val="Prrafodelista"/>
        <w:numPr>
          <w:ilvl w:val="0"/>
          <w:numId w:val="2"/>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Un</w:t>
      </w:r>
      <w:r w:rsidR="000D79DD" w:rsidRPr="00636ACC">
        <w:rPr>
          <w:rFonts w:ascii="Times New Roman" w:hAnsi="Times New Roman" w:cs="Times New Roman"/>
          <w:color w:val="000000" w:themeColor="text1"/>
          <w:sz w:val="24"/>
          <w:szCs w:val="24"/>
        </w:rPr>
        <w:t xml:space="preserve"> 5% de la actividad cañera </w:t>
      </w:r>
      <w:r w:rsidR="00C514F5" w:rsidRPr="00636ACC">
        <w:rPr>
          <w:rFonts w:ascii="Times New Roman" w:hAnsi="Times New Roman" w:cs="Times New Roman"/>
          <w:color w:val="000000" w:themeColor="text1"/>
          <w:sz w:val="24"/>
          <w:szCs w:val="24"/>
        </w:rPr>
        <w:t>y de las minas de arena</w:t>
      </w:r>
    </w:p>
    <w:p w14:paraId="6943C2CE" w14:textId="77777777" w:rsidR="000D79DD" w:rsidRPr="00636ACC" w:rsidRDefault="00147E38" w:rsidP="00F1407C">
      <w:pPr>
        <w:pStyle w:val="Prrafodelista"/>
        <w:numPr>
          <w:ilvl w:val="0"/>
          <w:numId w:val="2"/>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Un 5% de empleado público</w:t>
      </w:r>
    </w:p>
    <w:p w14:paraId="67953A51" w14:textId="57C3F0EE" w:rsidR="000D79DD" w:rsidRPr="00636ACC" w:rsidRDefault="00147E38" w:rsidP="00F1407C">
      <w:pPr>
        <w:spacing w:line="360" w:lineRule="auto"/>
        <w:ind w:firstLine="708"/>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Ya</w:t>
      </w:r>
      <w:r w:rsidR="000D79DD" w:rsidRPr="00636ACC">
        <w:rPr>
          <w:rFonts w:ascii="Times New Roman" w:hAnsi="Times New Roman" w:cs="Times New Roman"/>
          <w:color w:val="000000" w:themeColor="text1"/>
          <w:sz w:val="24"/>
          <w:szCs w:val="24"/>
        </w:rPr>
        <w:t xml:space="preserve"> </w:t>
      </w:r>
      <w:r w:rsidR="00703E0E" w:rsidRPr="00636ACC">
        <w:rPr>
          <w:rFonts w:ascii="Times New Roman" w:hAnsi="Times New Roman" w:cs="Times New Roman"/>
          <w:color w:val="000000" w:themeColor="text1"/>
          <w:sz w:val="24"/>
          <w:szCs w:val="24"/>
        </w:rPr>
        <w:t>que</w:t>
      </w:r>
      <w:r w:rsidR="000D79DD" w:rsidRPr="00636ACC">
        <w:rPr>
          <w:rFonts w:ascii="Times New Roman" w:hAnsi="Times New Roman" w:cs="Times New Roman"/>
          <w:color w:val="000000" w:themeColor="text1"/>
          <w:sz w:val="24"/>
          <w:szCs w:val="24"/>
        </w:rPr>
        <w:t xml:space="preserve"> es una comunidad que se caracteriza por tener la mayoría de su territorio sembrado de caña </w:t>
      </w:r>
      <w:r w:rsidR="00703E0E" w:rsidRPr="00636ACC">
        <w:rPr>
          <w:rFonts w:ascii="Times New Roman" w:hAnsi="Times New Roman" w:cs="Times New Roman"/>
          <w:color w:val="000000" w:themeColor="text1"/>
          <w:sz w:val="24"/>
          <w:szCs w:val="24"/>
        </w:rPr>
        <w:t>perteneciente</w:t>
      </w:r>
      <w:r w:rsidR="000D79DD" w:rsidRPr="00636ACC">
        <w:rPr>
          <w:rFonts w:ascii="Times New Roman" w:hAnsi="Times New Roman" w:cs="Times New Roman"/>
          <w:color w:val="000000" w:themeColor="text1"/>
          <w:sz w:val="24"/>
          <w:szCs w:val="24"/>
        </w:rPr>
        <w:t xml:space="preserve"> los v</w:t>
      </w:r>
      <w:r w:rsidR="00C514F5" w:rsidRPr="00636ACC">
        <w:rPr>
          <w:rFonts w:ascii="Times New Roman" w:hAnsi="Times New Roman" w:cs="Times New Roman"/>
          <w:color w:val="000000" w:themeColor="text1"/>
          <w:sz w:val="24"/>
          <w:szCs w:val="24"/>
        </w:rPr>
        <w:t>ichinis</w:t>
      </w:r>
      <w:r w:rsidR="000D79DD" w:rsidRPr="00636ACC">
        <w:rPr>
          <w:rFonts w:ascii="Times New Roman" w:hAnsi="Times New Roman" w:cs="Times New Roman"/>
          <w:color w:val="000000" w:themeColor="text1"/>
          <w:sz w:val="24"/>
          <w:szCs w:val="24"/>
        </w:rPr>
        <w:t xml:space="preserve"> y le queda cerca </w:t>
      </w:r>
      <w:r w:rsidR="00214A63" w:rsidRPr="00636ACC">
        <w:rPr>
          <w:rFonts w:ascii="Times New Roman" w:hAnsi="Times New Roman" w:cs="Times New Roman"/>
          <w:color w:val="000000" w:themeColor="text1"/>
          <w:sz w:val="24"/>
          <w:szCs w:val="24"/>
        </w:rPr>
        <w:t>la grancera</w:t>
      </w:r>
      <w:r w:rsidR="000D79DD" w:rsidRPr="00636ACC">
        <w:rPr>
          <w:rFonts w:ascii="Times New Roman" w:hAnsi="Times New Roman" w:cs="Times New Roman"/>
          <w:color w:val="000000" w:themeColor="text1"/>
          <w:sz w:val="24"/>
          <w:szCs w:val="24"/>
        </w:rPr>
        <w:t xml:space="preserve"> </w:t>
      </w:r>
      <w:r w:rsidR="00746864" w:rsidRPr="00636ACC">
        <w:rPr>
          <w:rFonts w:ascii="Times New Roman" w:hAnsi="Times New Roman" w:cs="Times New Roman"/>
          <w:color w:val="000000" w:themeColor="text1"/>
          <w:sz w:val="24"/>
          <w:szCs w:val="24"/>
        </w:rPr>
        <w:t>de la</w:t>
      </w:r>
      <w:r w:rsidR="000D79DD" w:rsidRPr="00636ACC">
        <w:rPr>
          <w:rFonts w:ascii="Times New Roman" w:hAnsi="Times New Roman" w:cs="Times New Roman"/>
          <w:color w:val="000000" w:themeColor="text1"/>
          <w:sz w:val="24"/>
          <w:szCs w:val="24"/>
        </w:rPr>
        <w:t xml:space="preserve"> jagua.</w:t>
      </w:r>
    </w:p>
    <w:p w14:paraId="62EB1B54" w14:textId="2E127B99" w:rsidR="00703E0E" w:rsidRPr="00636ACC" w:rsidRDefault="00703E0E" w:rsidP="00F1407C">
      <w:pPr>
        <w:spacing w:line="360" w:lineRule="auto"/>
        <w:ind w:firstLine="708"/>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Hay un 20% de emplead</w:t>
      </w:r>
      <w:r w:rsidR="00C514F5" w:rsidRPr="00636ACC">
        <w:rPr>
          <w:rFonts w:ascii="Times New Roman" w:hAnsi="Times New Roman" w:cs="Times New Roman"/>
          <w:color w:val="000000" w:themeColor="text1"/>
          <w:sz w:val="24"/>
          <w:szCs w:val="24"/>
        </w:rPr>
        <w:t>as</w:t>
      </w:r>
      <w:r w:rsidRPr="00636ACC">
        <w:rPr>
          <w:rFonts w:ascii="Times New Roman" w:hAnsi="Times New Roman" w:cs="Times New Roman"/>
          <w:color w:val="000000" w:themeColor="text1"/>
          <w:sz w:val="24"/>
          <w:szCs w:val="24"/>
        </w:rPr>
        <w:t xml:space="preserve"> </w:t>
      </w:r>
      <w:r w:rsidR="00214A63" w:rsidRPr="00636ACC">
        <w:rPr>
          <w:rFonts w:ascii="Times New Roman" w:hAnsi="Times New Roman" w:cs="Times New Roman"/>
          <w:color w:val="000000" w:themeColor="text1"/>
          <w:sz w:val="24"/>
          <w:szCs w:val="24"/>
        </w:rPr>
        <w:t>domésticas trabajan</w:t>
      </w:r>
      <w:r w:rsidRPr="00636ACC">
        <w:rPr>
          <w:rFonts w:ascii="Times New Roman" w:hAnsi="Times New Roman" w:cs="Times New Roman"/>
          <w:color w:val="000000" w:themeColor="text1"/>
          <w:sz w:val="24"/>
          <w:szCs w:val="24"/>
        </w:rPr>
        <w:t xml:space="preserve"> en casa de familia en el municipio de Yaguate y santo domingo.</w:t>
      </w:r>
    </w:p>
    <w:p w14:paraId="7084408D" w14:textId="77777777" w:rsidR="00E56434" w:rsidRPr="00636ACC" w:rsidRDefault="00E56434" w:rsidP="00F1407C">
      <w:pPr>
        <w:pStyle w:val="Sinespaciado"/>
        <w:spacing w:line="360" w:lineRule="auto"/>
        <w:jc w:val="both"/>
        <w:rPr>
          <w:rFonts w:ascii="Times New Roman" w:hAnsi="Times New Roman" w:cs="Times New Roman"/>
          <w:sz w:val="24"/>
          <w:szCs w:val="24"/>
        </w:rPr>
      </w:pPr>
    </w:p>
    <w:p w14:paraId="1CAD55AA" w14:textId="77777777" w:rsidR="00703E0E" w:rsidRPr="00636ACC" w:rsidRDefault="00E56434" w:rsidP="00F1407C">
      <w:pPr>
        <w:pStyle w:val="Prrafodelista"/>
        <w:numPr>
          <w:ilvl w:val="0"/>
          <w:numId w:val="3"/>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Un 5%de algunos h</w:t>
      </w:r>
      <w:r w:rsidR="00703E0E" w:rsidRPr="00636ACC">
        <w:rPr>
          <w:rFonts w:ascii="Times New Roman" w:hAnsi="Times New Roman" w:cs="Times New Roman"/>
          <w:color w:val="000000" w:themeColor="text1"/>
          <w:sz w:val="24"/>
          <w:szCs w:val="24"/>
        </w:rPr>
        <w:t xml:space="preserve">ombres y mujeres tienen una profesión </w:t>
      </w:r>
    </w:p>
    <w:p w14:paraId="40BC18B9" w14:textId="77777777" w:rsidR="00703E0E" w:rsidRPr="00636ACC" w:rsidRDefault="00703E0E" w:rsidP="00F1407C">
      <w:pPr>
        <w:pStyle w:val="Prrafodelista"/>
        <w:numPr>
          <w:ilvl w:val="0"/>
          <w:numId w:val="3"/>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Un 5%de algunos jóvenes estudian y trabajan </w:t>
      </w:r>
    </w:p>
    <w:p w14:paraId="0B0D535E" w14:textId="77777777" w:rsidR="001C01E7" w:rsidRPr="00636ACC" w:rsidRDefault="00703E0E" w:rsidP="00F1407C">
      <w:pPr>
        <w:pStyle w:val="Prrafodelista"/>
        <w:numPr>
          <w:ilvl w:val="0"/>
          <w:numId w:val="3"/>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Un 17% de </w:t>
      </w:r>
      <w:r w:rsidR="00E661EB" w:rsidRPr="00636ACC">
        <w:rPr>
          <w:rFonts w:ascii="Times New Roman" w:hAnsi="Times New Roman" w:cs="Times New Roman"/>
          <w:color w:val="000000" w:themeColor="text1"/>
          <w:sz w:val="24"/>
          <w:szCs w:val="24"/>
        </w:rPr>
        <w:t>las madres</w:t>
      </w:r>
      <w:r w:rsidRPr="00636ACC">
        <w:rPr>
          <w:rFonts w:ascii="Times New Roman" w:hAnsi="Times New Roman" w:cs="Times New Roman"/>
          <w:color w:val="000000" w:themeColor="text1"/>
          <w:sz w:val="24"/>
          <w:szCs w:val="24"/>
        </w:rPr>
        <w:t xml:space="preserve"> son ama de casa </w:t>
      </w:r>
    </w:p>
    <w:p w14:paraId="1943EEAE" w14:textId="77777777" w:rsidR="00703E0E" w:rsidRPr="00636ACC" w:rsidRDefault="00703E0E" w:rsidP="00F1407C">
      <w:pPr>
        <w:pStyle w:val="Prrafodelista"/>
        <w:numPr>
          <w:ilvl w:val="0"/>
          <w:numId w:val="3"/>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Y </w:t>
      </w:r>
      <w:r w:rsidR="007C1887" w:rsidRPr="00636ACC">
        <w:rPr>
          <w:rFonts w:ascii="Times New Roman" w:hAnsi="Times New Roman" w:cs="Times New Roman"/>
          <w:color w:val="000000" w:themeColor="text1"/>
          <w:sz w:val="24"/>
          <w:szCs w:val="24"/>
        </w:rPr>
        <w:t xml:space="preserve">el 1% vive de las remesas de familiares </w:t>
      </w:r>
      <w:r w:rsidRPr="00636ACC">
        <w:rPr>
          <w:rFonts w:ascii="Times New Roman" w:hAnsi="Times New Roman" w:cs="Times New Roman"/>
          <w:color w:val="000000" w:themeColor="text1"/>
          <w:sz w:val="24"/>
          <w:szCs w:val="24"/>
        </w:rPr>
        <w:t xml:space="preserve"> </w:t>
      </w:r>
      <w:r w:rsidR="00E661EB" w:rsidRPr="00636ACC">
        <w:rPr>
          <w:rFonts w:ascii="Times New Roman" w:hAnsi="Times New Roman" w:cs="Times New Roman"/>
          <w:color w:val="000000" w:themeColor="text1"/>
          <w:sz w:val="24"/>
          <w:szCs w:val="24"/>
        </w:rPr>
        <w:tab/>
      </w:r>
    </w:p>
    <w:p w14:paraId="5E283F28" w14:textId="77777777" w:rsidR="00E661EB" w:rsidRPr="00636ACC" w:rsidRDefault="00E661EB" w:rsidP="00F1407C">
      <w:pPr>
        <w:pStyle w:val="Sinespaciado"/>
        <w:spacing w:line="360" w:lineRule="auto"/>
        <w:jc w:val="both"/>
        <w:rPr>
          <w:rFonts w:ascii="Times New Roman" w:hAnsi="Times New Roman" w:cs="Times New Roman"/>
          <w:sz w:val="24"/>
          <w:szCs w:val="24"/>
        </w:rPr>
      </w:pPr>
    </w:p>
    <w:p w14:paraId="490BD957" w14:textId="7164F26B" w:rsidR="00E661EB" w:rsidRPr="00636ACC" w:rsidRDefault="001C01E7"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E661EB" w:rsidRPr="00636ACC">
        <w:rPr>
          <w:rFonts w:ascii="Times New Roman" w:hAnsi="Times New Roman" w:cs="Times New Roman"/>
          <w:color w:val="000000" w:themeColor="text1"/>
          <w:sz w:val="24"/>
          <w:szCs w:val="24"/>
        </w:rPr>
        <w:t>En cuanto a número de habit</w:t>
      </w:r>
      <w:r w:rsidR="001B5C6F" w:rsidRPr="00636ACC">
        <w:rPr>
          <w:rFonts w:ascii="Times New Roman" w:hAnsi="Times New Roman" w:cs="Times New Roman"/>
          <w:color w:val="000000" w:themeColor="text1"/>
          <w:sz w:val="24"/>
          <w:szCs w:val="24"/>
        </w:rPr>
        <w:t>antes según con censo</w:t>
      </w:r>
      <w:r w:rsidR="00E661EB" w:rsidRPr="00636ACC">
        <w:rPr>
          <w:rFonts w:ascii="Times New Roman" w:hAnsi="Times New Roman" w:cs="Times New Roman"/>
          <w:color w:val="000000" w:themeColor="text1"/>
          <w:sz w:val="24"/>
          <w:szCs w:val="24"/>
        </w:rPr>
        <w:t xml:space="preserve"> la comunidad </w:t>
      </w:r>
      <w:r w:rsidR="00C56BA9" w:rsidRPr="00636ACC">
        <w:rPr>
          <w:rFonts w:ascii="Times New Roman" w:hAnsi="Times New Roman" w:cs="Times New Roman"/>
          <w:color w:val="000000" w:themeColor="text1"/>
          <w:sz w:val="24"/>
          <w:szCs w:val="24"/>
        </w:rPr>
        <w:t>consta con</w:t>
      </w:r>
      <w:r w:rsidR="00E661EB" w:rsidRPr="00636ACC">
        <w:rPr>
          <w:rFonts w:ascii="Times New Roman" w:hAnsi="Times New Roman" w:cs="Times New Roman"/>
          <w:color w:val="000000" w:themeColor="text1"/>
          <w:sz w:val="24"/>
          <w:szCs w:val="24"/>
        </w:rPr>
        <w:t xml:space="preserve"> un total de 379 personas.</w:t>
      </w:r>
    </w:p>
    <w:p w14:paraId="669DC974" w14:textId="77777777" w:rsidR="00E661EB" w:rsidRPr="00636ACC" w:rsidRDefault="00E661EB" w:rsidP="00F1407C">
      <w:pPr>
        <w:pStyle w:val="Prrafodelista"/>
        <w:numPr>
          <w:ilvl w:val="0"/>
          <w:numId w:val="19"/>
        </w:numPr>
        <w:tabs>
          <w:tab w:val="left" w:pos="5595"/>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Número de niños 71, niñas 58</w:t>
      </w:r>
    </w:p>
    <w:p w14:paraId="6561467F" w14:textId="0DB9821E" w:rsidR="00CD0978" w:rsidRPr="00636ACC" w:rsidRDefault="00E661EB" w:rsidP="00F1407C">
      <w:pPr>
        <w:pStyle w:val="Prrafodelista"/>
        <w:numPr>
          <w:ilvl w:val="0"/>
          <w:numId w:val="19"/>
        </w:numPr>
        <w:tabs>
          <w:tab w:val="left" w:pos="5595"/>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Jóvenes</w:t>
      </w:r>
    </w:p>
    <w:p w14:paraId="4E4641BA" w14:textId="4D6834D2" w:rsidR="00AD5D75" w:rsidRPr="00636ACC" w:rsidRDefault="00E661EB" w:rsidP="00F1407C">
      <w:pPr>
        <w:pStyle w:val="Prrafodelista"/>
        <w:numPr>
          <w:ilvl w:val="0"/>
          <w:numId w:val="19"/>
        </w:numPr>
        <w:tabs>
          <w:tab w:val="left" w:pos="5595"/>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 29,   adultos </w:t>
      </w:r>
      <w:r w:rsidR="00C56BA9" w:rsidRPr="00636ACC">
        <w:rPr>
          <w:rFonts w:ascii="Times New Roman" w:hAnsi="Times New Roman" w:cs="Times New Roman"/>
          <w:color w:val="000000" w:themeColor="text1"/>
          <w:sz w:val="24"/>
          <w:szCs w:val="24"/>
        </w:rPr>
        <w:t>169 y</w:t>
      </w:r>
      <w:r w:rsidRPr="00636ACC">
        <w:rPr>
          <w:rFonts w:ascii="Times New Roman" w:hAnsi="Times New Roman" w:cs="Times New Roman"/>
          <w:color w:val="000000" w:themeColor="text1"/>
          <w:sz w:val="24"/>
          <w:szCs w:val="24"/>
        </w:rPr>
        <w:t xml:space="preserve">   ancianos 5</w:t>
      </w:r>
    </w:p>
    <w:p w14:paraId="78546D8F" w14:textId="2461B1E3" w:rsidR="00A555DD" w:rsidRPr="00636ACC" w:rsidRDefault="00A555DD" w:rsidP="00F1407C">
      <w:pPr>
        <w:pStyle w:val="Sinespaciado"/>
        <w:spacing w:line="360" w:lineRule="auto"/>
        <w:jc w:val="both"/>
        <w:rPr>
          <w:rFonts w:ascii="Times New Roman" w:hAnsi="Times New Roman" w:cs="Times New Roman"/>
          <w:sz w:val="24"/>
          <w:szCs w:val="24"/>
        </w:rPr>
      </w:pPr>
    </w:p>
    <w:p w14:paraId="37FFC9B2" w14:textId="77777777" w:rsidR="00CD0978" w:rsidRPr="00636ACC" w:rsidRDefault="00CD0978" w:rsidP="00F1407C">
      <w:pPr>
        <w:pStyle w:val="Sinespaciado"/>
        <w:spacing w:line="360" w:lineRule="auto"/>
        <w:jc w:val="both"/>
        <w:rPr>
          <w:rFonts w:ascii="Times New Roman" w:hAnsi="Times New Roman" w:cs="Times New Roman"/>
          <w:sz w:val="24"/>
          <w:szCs w:val="24"/>
        </w:rPr>
      </w:pPr>
    </w:p>
    <w:p w14:paraId="59FC03DA" w14:textId="77777777" w:rsidR="00AD5D75" w:rsidRPr="00636ACC" w:rsidRDefault="00AD5D75" w:rsidP="00F1407C">
      <w:pPr>
        <w:tabs>
          <w:tab w:val="left" w:pos="5595"/>
        </w:tabs>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 xml:space="preserve">En cuanto al </w:t>
      </w:r>
      <w:r w:rsidR="00AC5832" w:rsidRPr="00636ACC">
        <w:rPr>
          <w:rFonts w:ascii="Times New Roman" w:hAnsi="Times New Roman" w:cs="Times New Roman"/>
          <w:b/>
          <w:color w:val="000000" w:themeColor="text1"/>
          <w:sz w:val="24"/>
          <w:szCs w:val="24"/>
        </w:rPr>
        <w:t xml:space="preserve">Aspecto Social </w:t>
      </w:r>
    </w:p>
    <w:p w14:paraId="342CBA9B" w14:textId="1667968E" w:rsidR="00292B94" w:rsidRPr="00636ACC" w:rsidRDefault="001C01E7" w:rsidP="00F1407C">
      <w:pPr>
        <w:tabs>
          <w:tab w:val="left" w:pos="851"/>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AD5D75" w:rsidRPr="00636ACC">
        <w:rPr>
          <w:rFonts w:ascii="Times New Roman" w:hAnsi="Times New Roman" w:cs="Times New Roman"/>
          <w:color w:val="000000" w:themeColor="text1"/>
          <w:sz w:val="24"/>
          <w:szCs w:val="24"/>
        </w:rPr>
        <w:t xml:space="preserve">Esta comunidad tiene una densidad de un KM, de largo y de ancho ½ KM Con </w:t>
      </w:r>
      <w:r w:rsidR="00C56BA9" w:rsidRPr="00636ACC">
        <w:rPr>
          <w:rFonts w:ascii="Times New Roman" w:hAnsi="Times New Roman" w:cs="Times New Roman"/>
          <w:color w:val="000000" w:themeColor="text1"/>
          <w:sz w:val="24"/>
          <w:szCs w:val="24"/>
        </w:rPr>
        <w:t>Una Población</w:t>
      </w:r>
      <w:r w:rsidR="00292B94" w:rsidRPr="00636ACC">
        <w:rPr>
          <w:rFonts w:ascii="Times New Roman" w:hAnsi="Times New Roman" w:cs="Times New Roman"/>
          <w:color w:val="000000" w:themeColor="text1"/>
          <w:sz w:val="24"/>
          <w:szCs w:val="24"/>
        </w:rPr>
        <w:t xml:space="preserve"> Dispersa.</w:t>
      </w:r>
    </w:p>
    <w:p w14:paraId="32FFA22D" w14:textId="1825976E" w:rsidR="00292B94" w:rsidRPr="00636ACC" w:rsidRDefault="001C01E7" w:rsidP="00F1407C">
      <w:pPr>
        <w:tabs>
          <w:tab w:val="left" w:pos="851"/>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FD631E" w:rsidRPr="00636ACC">
        <w:rPr>
          <w:rFonts w:ascii="Times New Roman" w:hAnsi="Times New Roman" w:cs="Times New Roman"/>
          <w:color w:val="000000" w:themeColor="text1"/>
          <w:sz w:val="24"/>
          <w:szCs w:val="24"/>
        </w:rPr>
        <w:t xml:space="preserve">La población va en crecimiento ya que hay </w:t>
      </w:r>
      <w:r w:rsidR="00C56BA9" w:rsidRPr="00636ACC">
        <w:rPr>
          <w:rFonts w:ascii="Times New Roman" w:hAnsi="Times New Roman" w:cs="Times New Roman"/>
          <w:color w:val="000000" w:themeColor="text1"/>
          <w:sz w:val="24"/>
          <w:szCs w:val="24"/>
        </w:rPr>
        <w:t>algunas familias</w:t>
      </w:r>
      <w:r w:rsidR="00FD631E" w:rsidRPr="00636ACC">
        <w:rPr>
          <w:rFonts w:ascii="Times New Roman" w:hAnsi="Times New Roman" w:cs="Times New Roman"/>
          <w:color w:val="000000" w:themeColor="text1"/>
          <w:sz w:val="24"/>
          <w:szCs w:val="24"/>
        </w:rPr>
        <w:t xml:space="preserve"> de dos </w:t>
      </w:r>
      <w:r w:rsidR="00C56BA9" w:rsidRPr="00636ACC">
        <w:rPr>
          <w:rFonts w:ascii="Times New Roman" w:hAnsi="Times New Roman" w:cs="Times New Roman"/>
          <w:color w:val="000000" w:themeColor="text1"/>
          <w:sz w:val="24"/>
          <w:szCs w:val="24"/>
        </w:rPr>
        <w:t>comunidades que</w:t>
      </w:r>
      <w:r w:rsidR="00FD631E" w:rsidRPr="00636ACC">
        <w:rPr>
          <w:rFonts w:ascii="Times New Roman" w:hAnsi="Times New Roman" w:cs="Times New Roman"/>
          <w:color w:val="000000" w:themeColor="text1"/>
          <w:sz w:val="24"/>
          <w:szCs w:val="24"/>
        </w:rPr>
        <w:t xml:space="preserve"> se han sumado a la comunidad. En cuanto a la dispersión de los habitantes hay una tasa muy mínima </w:t>
      </w:r>
      <w:r w:rsidR="00C56BA9" w:rsidRPr="00636ACC">
        <w:rPr>
          <w:rFonts w:ascii="Times New Roman" w:hAnsi="Times New Roman" w:cs="Times New Roman"/>
          <w:color w:val="000000" w:themeColor="text1"/>
          <w:sz w:val="24"/>
          <w:szCs w:val="24"/>
        </w:rPr>
        <w:t>porque</w:t>
      </w:r>
      <w:r w:rsidR="00FD631E" w:rsidRPr="00636ACC">
        <w:rPr>
          <w:rFonts w:ascii="Times New Roman" w:hAnsi="Times New Roman" w:cs="Times New Roman"/>
          <w:color w:val="000000" w:themeColor="text1"/>
          <w:sz w:val="24"/>
          <w:szCs w:val="24"/>
        </w:rPr>
        <w:t xml:space="preserve"> alrededor de 6 familias son la que se han marchado de la comunidad.</w:t>
      </w:r>
    </w:p>
    <w:p w14:paraId="129E1249" w14:textId="77777777" w:rsidR="00186794" w:rsidRPr="00636ACC" w:rsidRDefault="001C01E7" w:rsidP="00F1407C">
      <w:pPr>
        <w:tabs>
          <w:tab w:val="left" w:pos="851"/>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C56BA9" w:rsidRPr="00636ACC">
        <w:rPr>
          <w:rFonts w:ascii="Times New Roman" w:hAnsi="Times New Roman" w:cs="Times New Roman"/>
          <w:color w:val="000000" w:themeColor="text1"/>
          <w:sz w:val="24"/>
          <w:szCs w:val="24"/>
        </w:rPr>
        <w:t>La natalidad de los habitantes se puede</w:t>
      </w:r>
      <w:r w:rsidR="007C1CAA" w:rsidRPr="00636ACC">
        <w:rPr>
          <w:rFonts w:ascii="Times New Roman" w:hAnsi="Times New Roman" w:cs="Times New Roman"/>
          <w:color w:val="000000" w:themeColor="text1"/>
          <w:sz w:val="24"/>
          <w:szCs w:val="24"/>
        </w:rPr>
        <w:t xml:space="preserve"> decir que está en un 18%.  El </w:t>
      </w:r>
    </w:p>
    <w:p w14:paraId="361EED44" w14:textId="77777777" w:rsidR="00186794" w:rsidRPr="00636ACC" w:rsidRDefault="007C1CAA" w:rsidP="00F1407C">
      <w:pPr>
        <w:tabs>
          <w:tab w:val="left" w:pos="851"/>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envejecimiento hay u</w:t>
      </w:r>
      <w:r w:rsidR="00186794" w:rsidRPr="00636ACC">
        <w:rPr>
          <w:rFonts w:ascii="Times New Roman" w:hAnsi="Times New Roman" w:cs="Times New Roman"/>
          <w:color w:val="000000" w:themeColor="text1"/>
          <w:sz w:val="24"/>
          <w:szCs w:val="24"/>
        </w:rPr>
        <w:t>n</w:t>
      </w:r>
      <w:r w:rsidRPr="00636ACC">
        <w:rPr>
          <w:rFonts w:ascii="Times New Roman" w:hAnsi="Times New Roman" w:cs="Times New Roman"/>
          <w:color w:val="000000" w:themeColor="text1"/>
          <w:sz w:val="24"/>
          <w:szCs w:val="24"/>
        </w:rPr>
        <w:t>a tasa de un 3% y los jóvenes tienen un 79% de joven</w:t>
      </w:r>
    </w:p>
    <w:p w14:paraId="61E379E1" w14:textId="5530399C" w:rsidR="00186794" w:rsidRPr="00636ACC" w:rsidRDefault="00186794" w:rsidP="00F1407C">
      <w:pPr>
        <w:tabs>
          <w:tab w:val="left" w:pos="851"/>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 </w:t>
      </w:r>
      <w:r w:rsidR="00404FE4" w:rsidRPr="00636ACC">
        <w:rPr>
          <w:rFonts w:ascii="Times New Roman" w:hAnsi="Times New Roman" w:cs="Times New Roman"/>
          <w:b/>
          <w:color w:val="000000" w:themeColor="text1"/>
          <w:sz w:val="24"/>
          <w:szCs w:val="24"/>
        </w:rPr>
        <w:t xml:space="preserve">Servicios </w:t>
      </w:r>
      <w:r w:rsidR="00AC5832" w:rsidRPr="00636ACC">
        <w:rPr>
          <w:rFonts w:ascii="Times New Roman" w:hAnsi="Times New Roman" w:cs="Times New Roman"/>
          <w:b/>
          <w:color w:val="000000" w:themeColor="text1"/>
          <w:sz w:val="24"/>
          <w:szCs w:val="24"/>
        </w:rPr>
        <w:t>Públicos Sociales</w:t>
      </w:r>
      <w:r w:rsidR="00404FE4" w:rsidRPr="00636ACC">
        <w:rPr>
          <w:rFonts w:ascii="Times New Roman" w:hAnsi="Times New Roman" w:cs="Times New Roman"/>
          <w:b/>
          <w:color w:val="000000" w:themeColor="text1"/>
          <w:sz w:val="24"/>
          <w:szCs w:val="24"/>
        </w:rPr>
        <w:t>.</w:t>
      </w:r>
    </w:p>
    <w:p w14:paraId="2757A73E" w14:textId="0988D86D" w:rsidR="00404FE4" w:rsidRPr="00636ACC" w:rsidRDefault="001C01E7" w:rsidP="00F1407C">
      <w:pPr>
        <w:tabs>
          <w:tab w:val="left" w:pos="851"/>
        </w:tabs>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color w:val="000000" w:themeColor="text1"/>
          <w:sz w:val="24"/>
          <w:szCs w:val="24"/>
        </w:rPr>
        <w:tab/>
      </w:r>
      <w:r w:rsidR="00186794" w:rsidRPr="00636ACC">
        <w:rPr>
          <w:rFonts w:ascii="Times New Roman" w:hAnsi="Times New Roman" w:cs="Times New Roman"/>
          <w:color w:val="000000" w:themeColor="text1"/>
          <w:sz w:val="24"/>
          <w:szCs w:val="24"/>
        </w:rPr>
        <w:t>E</w:t>
      </w:r>
      <w:r w:rsidR="00404FE4" w:rsidRPr="00636ACC">
        <w:rPr>
          <w:rFonts w:ascii="Times New Roman" w:hAnsi="Times New Roman" w:cs="Times New Roman"/>
          <w:color w:val="000000" w:themeColor="text1"/>
          <w:sz w:val="24"/>
          <w:szCs w:val="24"/>
        </w:rPr>
        <w:t>n esta comunidad el único servicio público que hay es la escuela ya que no existe servicios de salud no hay hospital y los habitantes cuando tienen un problema o enfermedad se dirige al hospital de Yaguate o semana santa según la gravedad o la necesidad</w:t>
      </w:r>
      <w:r w:rsidR="001D5D81" w:rsidRPr="00636ACC">
        <w:rPr>
          <w:rFonts w:ascii="Times New Roman" w:hAnsi="Times New Roman" w:cs="Times New Roman"/>
          <w:b/>
          <w:color w:val="000000" w:themeColor="text1"/>
          <w:sz w:val="24"/>
          <w:szCs w:val="24"/>
        </w:rPr>
        <w:t>.</w:t>
      </w:r>
    </w:p>
    <w:p w14:paraId="68B7B403" w14:textId="77777777" w:rsidR="001D5D81" w:rsidRPr="00636ACC" w:rsidRDefault="001D5D81" w:rsidP="00F1407C">
      <w:pPr>
        <w:tabs>
          <w:tab w:val="left" w:pos="851"/>
        </w:tabs>
        <w:spacing w:line="360" w:lineRule="auto"/>
        <w:jc w:val="both"/>
        <w:rPr>
          <w:rFonts w:ascii="Times New Roman" w:hAnsi="Times New Roman" w:cs="Times New Roman"/>
          <w:b/>
          <w:color w:val="000000" w:themeColor="text1"/>
          <w:sz w:val="24"/>
          <w:szCs w:val="24"/>
        </w:rPr>
      </w:pPr>
    </w:p>
    <w:p w14:paraId="6A81C3A9" w14:textId="77777777" w:rsidR="001D5D81" w:rsidRPr="00636ACC" w:rsidRDefault="001D5D81" w:rsidP="00F1407C">
      <w:pPr>
        <w:tabs>
          <w:tab w:val="left" w:pos="5595"/>
        </w:tabs>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Los medio</w:t>
      </w:r>
      <w:r w:rsidR="0071684F" w:rsidRPr="00636ACC">
        <w:rPr>
          <w:rFonts w:ascii="Times New Roman" w:hAnsi="Times New Roman" w:cs="Times New Roman"/>
          <w:b/>
          <w:color w:val="000000" w:themeColor="text1"/>
          <w:sz w:val="24"/>
          <w:szCs w:val="24"/>
        </w:rPr>
        <w:t>s</w:t>
      </w:r>
      <w:r w:rsidRPr="00636ACC">
        <w:rPr>
          <w:rFonts w:ascii="Times New Roman" w:hAnsi="Times New Roman" w:cs="Times New Roman"/>
          <w:b/>
          <w:color w:val="000000" w:themeColor="text1"/>
          <w:sz w:val="24"/>
          <w:szCs w:val="24"/>
        </w:rPr>
        <w:t xml:space="preserve"> de </w:t>
      </w:r>
      <w:r w:rsidR="00AC5832" w:rsidRPr="00636ACC">
        <w:rPr>
          <w:rFonts w:ascii="Times New Roman" w:hAnsi="Times New Roman" w:cs="Times New Roman"/>
          <w:b/>
          <w:color w:val="000000" w:themeColor="text1"/>
          <w:sz w:val="24"/>
          <w:szCs w:val="24"/>
        </w:rPr>
        <w:t>Transportes</w:t>
      </w:r>
      <w:r w:rsidRPr="00636ACC">
        <w:rPr>
          <w:rFonts w:ascii="Times New Roman" w:hAnsi="Times New Roman" w:cs="Times New Roman"/>
          <w:b/>
          <w:color w:val="000000" w:themeColor="text1"/>
          <w:sz w:val="24"/>
          <w:szCs w:val="24"/>
        </w:rPr>
        <w:t>.</w:t>
      </w:r>
    </w:p>
    <w:p w14:paraId="0F3C0BCE" w14:textId="786E7311" w:rsidR="00265D60" w:rsidRPr="00636ACC" w:rsidRDefault="001C01E7" w:rsidP="00F1407C">
      <w:pPr>
        <w:tabs>
          <w:tab w:val="left" w:pos="709"/>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1D5D81" w:rsidRPr="00636ACC">
        <w:rPr>
          <w:rFonts w:ascii="Times New Roman" w:hAnsi="Times New Roman" w:cs="Times New Roman"/>
          <w:color w:val="000000" w:themeColor="text1"/>
          <w:sz w:val="24"/>
          <w:szCs w:val="24"/>
        </w:rPr>
        <w:t>En esta comunidad ha diferentes medios de tra</w:t>
      </w:r>
      <w:r w:rsidR="0071684F" w:rsidRPr="00636ACC">
        <w:rPr>
          <w:rFonts w:ascii="Times New Roman" w:hAnsi="Times New Roman" w:cs="Times New Roman"/>
          <w:color w:val="000000" w:themeColor="text1"/>
          <w:sz w:val="24"/>
          <w:szCs w:val="24"/>
        </w:rPr>
        <w:t>n</w:t>
      </w:r>
      <w:r w:rsidR="001D5D81" w:rsidRPr="00636ACC">
        <w:rPr>
          <w:rFonts w:ascii="Times New Roman" w:hAnsi="Times New Roman" w:cs="Times New Roman"/>
          <w:color w:val="000000" w:themeColor="text1"/>
          <w:sz w:val="24"/>
          <w:szCs w:val="24"/>
        </w:rPr>
        <w:t xml:space="preserve">sporte ya que el acceso a la comunidad no se hace tan difícil, porque hay varias entrada y salidas ya que ante solo había un camino </w:t>
      </w:r>
      <w:r w:rsidR="00D812D0" w:rsidRPr="00636ACC">
        <w:rPr>
          <w:rFonts w:ascii="Times New Roman" w:hAnsi="Times New Roman" w:cs="Times New Roman"/>
          <w:color w:val="000000" w:themeColor="text1"/>
          <w:sz w:val="24"/>
          <w:szCs w:val="24"/>
        </w:rPr>
        <w:t>vecinal</w:t>
      </w:r>
      <w:r w:rsidR="001D5D81" w:rsidRPr="00636ACC">
        <w:rPr>
          <w:rFonts w:ascii="Times New Roman" w:hAnsi="Times New Roman" w:cs="Times New Roman"/>
          <w:color w:val="000000" w:themeColor="text1"/>
          <w:sz w:val="24"/>
          <w:szCs w:val="24"/>
        </w:rPr>
        <w:t xml:space="preserve">, pero los </w:t>
      </w:r>
      <w:r w:rsidR="00D812D0" w:rsidRPr="00636ACC">
        <w:rPr>
          <w:rFonts w:ascii="Times New Roman" w:hAnsi="Times New Roman" w:cs="Times New Roman"/>
          <w:color w:val="000000" w:themeColor="text1"/>
          <w:sz w:val="24"/>
          <w:szCs w:val="24"/>
        </w:rPr>
        <w:t xml:space="preserve">vecinos en un batey que hicieron el año 1960 hicieron otro camino vecinal. </w:t>
      </w:r>
      <w:r w:rsidR="00E56434" w:rsidRPr="00636ACC">
        <w:rPr>
          <w:rFonts w:ascii="Times New Roman" w:hAnsi="Times New Roman" w:cs="Times New Roman"/>
          <w:color w:val="000000" w:themeColor="text1"/>
          <w:sz w:val="24"/>
          <w:szCs w:val="24"/>
        </w:rPr>
        <w:t xml:space="preserve"> </w:t>
      </w:r>
      <w:r w:rsidR="00D812D0" w:rsidRPr="00636ACC">
        <w:rPr>
          <w:rFonts w:ascii="Times New Roman" w:hAnsi="Times New Roman" w:cs="Times New Roman"/>
          <w:color w:val="000000" w:themeColor="text1"/>
          <w:sz w:val="24"/>
          <w:szCs w:val="24"/>
        </w:rPr>
        <w:t xml:space="preserve">El </w:t>
      </w:r>
      <w:r w:rsidR="00E56434" w:rsidRPr="00636ACC">
        <w:rPr>
          <w:rFonts w:ascii="Times New Roman" w:hAnsi="Times New Roman" w:cs="Times New Roman"/>
          <w:color w:val="000000" w:themeColor="text1"/>
          <w:sz w:val="24"/>
          <w:szCs w:val="24"/>
        </w:rPr>
        <w:t xml:space="preserve">IMBI, </w:t>
      </w:r>
      <w:r w:rsidR="00D812D0" w:rsidRPr="00636ACC">
        <w:rPr>
          <w:rFonts w:ascii="Times New Roman" w:hAnsi="Times New Roman" w:cs="Times New Roman"/>
          <w:color w:val="000000" w:themeColor="text1"/>
          <w:sz w:val="24"/>
          <w:szCs w:val="24"/>
        </w:rPr>
        <w:t xml:space="preserve">para la entrada a la construcción del canal de riesgo hicieron un camino vecinal hace muchísimos </w:t>
      </w:r>
      <w:r w:rsidR="00265D60" w:rsidRPr="00636ACC">
        <w:rPr>
          <w:rFonts w:ascii="Times New Roman" w:hAnsi="Times New Roman" w:cs="Times New Roman"/>
          <w:color w:val="000000" w:themeColor="text1"/>
          <w:sz w:val="24"/>
          <w:szCs w:val="24"/>
        </w:rPr>
        <w:t xml:space="preserve">años y para </w:t>
      </w:r>
      <w:r w:rsidR="00C56BA9" w:rsidRPr="00636ACC">
        <w:rPr>
          <w:rFonts w:ascii="Times New Roman" w:hAnsi="Times New Roman" w:cs="Times New Roman"/>
          <w:color w:val="000000" w:themeColor="text1"/>
          <w:sz w:val="24"/>
          <w:szCs w:val="24"/>
        </w:rPr>
        <w:t>el gobierno</w:t>
      </w:r>
      <w:r w:rsidR="00265D60" w:rsidRPr="00636ACC">
        <w:rPr>
          <w:rFonts w:ascii="Times New Roman" w:hAnsi="Times New Roman" w:cs="Times New Roman"/>
          <w:color w:val="000000" w:themeColor="text1"/>
          <w:sz w:val="24"/>
          <w:szCs w:val="24"/>
        </w:rPr>
        <w:t xml:space="preserve"> de Jorge</w:t>
      </w:r>
      <w:r w:rsidR="00D812D0" w:rsidRPr="00636ACC">
        <w:rPr>
          <w:rFonts w:ascii="Times New Roman" w:hAnsi="Times New Roman" w:cs="Times New Roman"/>
          <w:color w:val="000000" w:themeColor="text1"/>
          <w:sz w:val="24"/>
          <w:szCs w:val="24"/>
        </w:rPr>
        <w:t xml:space="preserve"> blanco 1982-1982 fue mejorado tanto que le </w:t>
      </w:r>
      <w:r w:rsidR="00357AE5" w:rsidRPr="00636ACC">
        <w:rPr>
          <w:rFonts w:ascii="Times New Roman" w:hAnsi="Times New Roman" w:cs="Times New Roman"/>
          <w:color w:val="000000" w:themeColor="text1"/>
          <w:sz w:val="24"/>
          <w:szCs w:val="24"/>
        </w:rPr>
        <w:t>agregaron asfalto.</w:t>
      </w:r>
    </w:p>
    <w:p w14:paraId="0D9D9669" w14:textId="77777777" w:rsidR="00231CC2" w:rsidRPr="00636ACC" w:rsidRDefault="00231CC2" w:rsidP="00F1407C">
      <w:pPr>
        <w:tabs>
          <w:tab w:val="left" w:pos="709"/>
        </w:tabs>
        <w:spacing w:line="360" w:lineRule="auto"/>
        <w:jc w:val="both"/>
        <w:rPr>
          <w:rFonts w:ascii="Times New Roman" w:hAnsi="Times New Roman" w:cs="Times New Roman"/>
          <w:b/>
          <w:color w:val="000000" w:themeColor="text1"/>
          <w:sz w:val="24"/>
          <w:szCs w:val="24"/>
        </w:rPr>
      </w:pPr>
    </w:p>
    <w:p w14:paraId="719FF2F0" w14:textId="77777777" w:rsidR="00795D7F" w:rsidRPr="00636ACC" w:rsidRDefault="00795D7F" w:rsidP="00F1407C">
      <w:pPr>
        <w:tabs>
          <w:tab w:val="left" w:pos="709"/>
        </w:tabs>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Centro</w:t>
      </w:r>
      <w:r w:rsidR="0071684F" w:rsidRPr="00636ACC">
        <w:rPr>
          <w:rFonts w:ascii="Times New Roman" w:hAnsi="Times New Roman" w:cs="Times New Roman"/>
          <w:b/>
          <w:color w:val="000000" w:themeColor="text1"/>
          <w:sz w:val="24"/>
          <w:szCs w:val="24"/>
        </w:rPr>
        <w:t>s</w:t>
      </w:r>
      <w:r w:rsidRPr="00636ACC">
        <w:rPr>
          <w:rFonts w:ascii="Times New Roman" w:hAnsi="Times New Roman" w:cs="Times New Roman"/>
          <w:b/>
          <w:color w:val="000000" w:themeColor="text1"/>
          <w:sz w:val="24"/>
          <w:szCs w:val="24"/>
        </w:rPr>
        <w:t xml:space="preserve"> </w:t>
      </w:r>
      <w:r w:rsidR="00AC5832" w:rsidRPr="00636ACC">
        <w:rPr>
          <w:rFonts w:ascii="Times New Roman" w:hAnsi="Times New Roman" w:cs="Times New Roman"/>
          <w:b/>
          <w:color w:val="000000" w:themeColor="text1"/>
          <w:sz w:val="24"/>
          <w:szCs w:val="24"/>
        </w:rPr>
        <w:t xml:space="preserve">Comerciales </w:t>
      </w:r>
    </w:p>
    <w:p w14:paraId="2037D541" w14:textId="77777777" w:rsidR="001C01E7" w:rsidRPr="00636ACC" w:rsidRDefault="001C01E7" w:rsidP="00F1407C">
      <w:pPr>
        <w:tabs>
          <w:tab w:val="left" w:pos="709"/>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795D7F" w:rsidRPr="00636ACC">
        <w:rPr>
          <w:rFonts w:ascii="Times New Roman" w:hAnsi="Times New Roman" w:cs="Times New Roman"/>
          <w:color w:val="000000" w:themeColor="text1"/>
          <w:sz w:val="24"/>
          <w:szCs w:val="24"/>
        </w:rPr>
        <w:t>Los centro</w:t>
      </w:r>
      <w:r w:rsidR="0071684F" w:rsidRPr="00636ACC">
        <w:rPr>
          <w:rFonts w:ascii="Times New Roman" w:hAnsi="Times New Roman" w:cs="Times New Roman"/>
          <w:color w:val="000000" w:themeColor="text1"/>
          <w:sz w:val="24"/>
          <w:szCs w:val="24"/>
        </w:rPr>
        <w:t>s</w:t>
      </w:r>
      <w:r w:rsidR="00795D7F" w:rsidRPr="00636ACC">
        <w:rPr>
          <w:rFonts w:ascii="Times New Roman" w:hAnsi="Times New Roman" w:cs="Times New Roman"/>
          <w:color w:val="000000" w:themeColor="text1"/>
          <w:sz w:val="24"/>
          <w:szCs w:val="24"/>
        </w:rPr>
        <w:t xml:space="preserve"> comerciales que hay en la comunidad no son muy abundante, ya que solo hay calmado dos son pequeños y hay uno que es un poco </w:t>
      </w:r>
      <w:r w:rsidR="008501C5" w:rsidRPr="00636ACC">
        <w:rPr>
          <w:rFonts w:ascii="Times New Roman" w:hAnsi="Times New Roman" w:cs="Times New Roman"/>
          <w:color w:val="000000" w:themeColor="text1"/>
          <w:sz w:val="24"/>
          <w:szCs w:val="24"/>
        </w:rPr>
        <w:t>más</w:t>
      </w:r>
      <w:r w:rsidR="00795D7F" w:rsidRPr="00636ACC">
        <w:rPr>
          <w:rFonts w:ascii="Times New Roman" w:hAnsi="Times New Roman" w:cs="Times New Roman"/>
          <w:color w:val="000000" w:themeColor="text1"/>
          <w:sz w:val="24"/>
          <w:szCs w:val="24"/>
        </w:rPr>
        <w:t xml:space="preserve"> grande y vende debidas </w:t>
      </w:r>
      <w:r w:rsidR="008501C5" w:rsidRPr="00636ACC">
        <w:rPr>
          <w:rFonts w:ascii="Times New Roman" w:hAnsi="Times New Roman" w:cs="Times New Roman"/>
          <w:color w:val="000000" w:themeColor="text1"/>
          <w:sz w:val="24"/>
          <w:szCs w:val="24"/>
        </w:rPr>
        <w:t>alcohólicas</w:t>
      </w:r>
      <w:r w:rsidR="00795D7F" w:rsidRPr="00636ACC">
        <w:rPr>
          <w:rFonts w:ascii="Times New Roman" w:hAnsi="Times New Roman" w:cs="Times New Roman"/>
          <w:color w:val="000000" w:themeColor="text1"/>
          <w:sz w:val="24"/>
          <w:szCs w:val="24"/>
        </w:rPr>
        <w:t xml:space="preserve"> también una pequeña </w:t>
      </w:r>
      <w:r w:rsidR="008501C5" w:rsidRPr="00636ACC">
        <w:rPr>
          <w:rFonts w:ascii="Times New Roman" w:hAnsi="Times New Roman" w:cs="Times New Roman"/>
          <w:color w:val="000000" w:themeColor="text1"/>
          <w:sz w:val="24"/>
          <w:szCs w:val="24"/>
        </w:rPr>
        <w:t>terraza</w:t>
      </w:r>
      <w:r w:rsidR="00795D7F" w:rsidRPr="00636ACC">
        <w:rPr>
          <w:rFonts w:ascii="Times New Roman" w:hAnsi="Times New Roman" w:cs="Times New Roman"/>
          <w:color w:val="000000" w:themeColor="text1"/>
          <w:sz w:val="24"/>
          <w:szCs w:val="24"/>
        </w:rPr>
        <w:t xml:space="preserve"> para vender bebidas de este tipo.</w:t>
      </w:r>
    </w:p>
    <w:p w14:paraId="191681D4" w14:textId="74D40377" w:rsidR="00395ACE" w:rsidRPr="00636ACC" w:rsidRDefault="001C01E7" w:rsidP="00F1407C">
      <w:pPr>
        <w:tabs>
          <w:tab w:val="left" w:pos="709"/>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8501C5" w:rsidRPr="00636ACC">
        <w:rPr>
          <w:rFonts w:ascii="Times New Roman" w:hAnsi="Times New Roman" w:cs="Times New Roman"/>
          <w:color w:val="000000" w:themeColor="text1"/>
          <w:sz w:val="24"/>
          <w:szCs w:val="24"/>
        </w:rPr>
        <w:t xml:space="preserve">Y </w:t>
      </w:r>
      <w:r w:rsidR="00C56BA9" w:rsidRPr="00636ACC">
        <w:rPr>
          <w:rFonts w:ascii="Times New Roman" w:hAnsi="Times New Roman" w:cs="Times New Roman"/>
          <w:color w:val="000000" w:themeColor="text1"/>
          <w:sz w:val="24"/>
          <w:szCs w:val="24"/>
        </w:rPr>
        <w:t>hace aproximadamente</w:t>
      </w:r>
      <w:r w:rsidR="008501C5" w:rsidRPr="00636ACC">
        <w:rPr>
          <w:rFonts w:ascii="Times New Roman" w:hAnsi="Times New Roman" w:cs="Times New Roman"/>
          <w:color w:val="000000" w:themeColor="text1"/>
          <w:sz w:val="24"/>
          <w:szCs w:val="24"/>
        </w:rPr>
        <w:t xml:space="preserve"> casi tres años que se construyó y se instaló una banca de lotería desde julio del año 2005, la cual es atendida por una joven de la comunidad y más </w:t>
      </w:r>
      <w:r w:rsidR="00395ACE" w:rsidRPr="00636ACC">
        <w:rPr>
          <w:rFonts w:ascii="Times New Roman" w:hAnsi="Times New Roman" w:cs="Times New Roman"/>
          <w:color w:val="000000" w:themeColor="text1"/>
          <w:sz w:val="24"/>
          <w:szCs w:val="24"/>
        </w:rPr>
        <w:t>adelante para el año 2014 se construyó otra banca de loterías</w:t>
      </w:r>
    </w:p>
    <w:p w14:paraId="2566B8C6" w14:textId="77777777" w:rsidR="00395ACE" w:rsidRPr="00636ACC" w:rsidRDefault="00395ACE" w:rsidP="00F1407C">
      <w:pPr>
        <w:pStyle w:val="Sinespaciado"/>
        <w:spacing w:line="360" w:lineRule="auto"/>
        <w:jc w:val="both"/>
        <w:rPr>
          <w:rFonts w:ascii="Times New Roman" w:hAnsi="Times New Roman" w:cs="Times New Roman"/>
          <w:sz w:val="24"/>
          <w:szCs w:val="24"/>
        </w:rPr>
      </w:pPr>
    </w:p>
    <w:p w14:paraId="6CC26B98" w14:textId="4A36E881" w:rsidR="008501C5" w:rsidRPr="00636ACC" w:rsidRDefault="008501C5" w:rsidP="00F1407C">
      <w:pPr>
        <w:tabs>
          <w:tab w:val="left" w:pos="709"/>
        </w:tabs>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Los medio</w:t>
      </w:r>
      <w:r w:rsidR="00AC5832" w:rsidRPr="00636ACC">
        <w:rPr>
          <w:rFonts w:ascii="Times New Roman" w:hAnsi="Times New Roman" w:cs="Times New Roman"/>
          <w:b/>
          <w:color w:val="000000" w:themeColor="text1"/>
          <w:sz w:val="24"/>
          <w:szCs w:val="24"/>
        </w:rPr>
        <w:t>s</w:t>
      </w:r>
      <w:r w:rsidRPr="00636ACC">
        <w:rPr>
          <w:rFonts w:ascii="Times New Roman" w:hAnsi="Times New Roman" w:cs="Times New Roman"/>
          <w:b/>
          <w:color w:val="000000" w:themeColor="text1"/>
          <w:sz w:val="24"/>
          <w:szCs w:val="24"/>
        </w:rPr>
        <w:t xml:space="preserve"> de </w:t>
      </w:r>
      <w:r w:rsidR="00AC5832" w:rsidRPr="00636ACC">
        <w:rPr>
          <w:rFonts w:ascii="Times New Roman" w:hAnsi="Times New Roman" w:cs="Times New Roman"/>
          <w:b/>
          <w:color w:val="000000" w:themeColor="text1"/>
          <w:sz w:val="24"/>
          <w:szCs w:val="24"/>
        </w:rPr>
        <w:t xml:space="preserve">Comunicación </w:t>
      </w:r>
      <w:r w:rsidRPr="00636ACC">
        <w:rPr>
          <w:rFonts w:ascii="Times New Roman" w:hAnsi="Times New Roman" w:cs="Times New Roman"/>
          <w:b/>
          <w:color w:val="000000" w:themeColor="text1"/>
          <w:sz w:val="24"/>
          <w:szCs w:val="24"/>
        </w:rPr>
        <w:t>e</w:t>
      </w:r>
      <w:r w:rsidR="00395ACE" w:rsidRPr="00636ACC">
        <w:rPr>
          <w:rFonts w:ascii="Times New Roman" w:hAnsi="Times New Roman" w:cs="Times New Roman"/>
          <w:b/>
          <w:color w:val="000000" w:themeColor="text1"/>
          <w:sz w:val="24"/>
          <w:szCs w:val="24"/>
        </w:rPr>
        <w:t xml:space="preserve"> </w:t>
      </w:r>
      <w:r w:rsidR="00AC5832" w:rsidRPr="00636ACC">
        <w:rPr>
          <w:rFonts w:ascii="Times New Roman" w:hAnsi="Times New Roman" w:cs="Times New Roman"/>
          <w:b/>
          <w:color w:val="000000" w:themeColor="text1"/>
          <w:sz w:val="24"/>
          <w:szCs w:val="24"/>
        </w:rPr>
        <w:t xml:space="preserve">Información </w:t>
      </w:r>
    </w:p>
    <w:p w14:paraId="2445304A" w14:textId="2BF4C286" w:rsidR="004D0548" w:rsidRPr="00636ACC" w:rsidRDefault="001C01E7" w:rsidP="00F1407C">
      <w:pPr>
        <w:tabs>
          <w:tab w:val="left" w:pos="709"/>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8501C5" w:rsidRPr="00636ACC">
        <w:rPr>
          <w:rFonts w:ascii="Times New Roman" w:hAnsi="Times New Roman" w:cs="Times New Roman"/>
          <w:color w:val="000000" w:themeColor="text1"/>
          <w:sz w:val="24"/>
          <w:szCs w:val="24"/>
        </w:rPr>
        <w:t>Los medio</w:t>
      </w:r>
      <w:r w:rsidR="00C56BA9" w:rsidRPr="00636ACC">
        <w:rPr>
          <w:rFonts w:ascii="Times New Roman" w:hAnsi="Times New Roman" w:cs="Times New Roman"/>
          <w:color w:val="000000" w:themeColor="text1"/>
          <w:sz w:val="24"/>
          <w:szCs w:val="24"/>
        </w:rPr>
        <w:t>s</w:t>
      </w:r>
      <w:r w:rsidR="008501C5" w:rsidRPr="00636ACC">
        <w:rPr>
          <w:rFonts w:ascii="Times New Roman" w:hAnsi="Times New Roman" w:cs="Times New Roman"/>
          <w:color w:val="000000" w:themeColor="text1"/>
          <w:sz w:val="24"/>
          <w:szCs w:val="24"/>
        </w:rPr>
        <w:t xml:space="preserve"> de comunicación que existen en esta comunidad son la radio, televisión, celular y computadora.  no hay otro medio de comunicación e </w:t>
      </w:r>
      <w:r w:rsidR="000F76AE" w:rsidRPr="00636ACC">
        <w:rPr>
          <w:rFonts w:ascii="Times New Roman" w:hAnsi="Times New Roman" w:cs="Times New Roman"/>
          <w:color w:val="000000" w:themeColor="text1"/>
          <w:sz w:val="24"/>
          <w:szCs w:val="24"/>
        </w:rPr>
        <w:t>información</w:t>
      </w:r>
      <w:r w:rsidR="008501C5" w:rsidRPr="00636ACC">
        <w:rPr>
          <w:rFonts w:ascii="Times New Roman" w:hAnsi="Times New Roman" w:cs="Times New Roman"/>
          <w:color w:val="000000" w:themeColor="text1"/>
          <w:sz w:val="24"/>
          <w:szCs w:val="24"/>
        </w:rPr>
        <w:t xml:space="preserve"> instalado en la comun</w:t>
      </w:r>
      <w:r w:rsidR="00395ACE" w:rsidRPr="00636ACC">
        <w:rPr>
          <w:rFonts w:ascii="Times New Roman" w:hAnsi="Times New Roman" w:cs="Times New Roman"/>
          <w:color w:val="000000" w:themeColor="text1"/>
          <w:sz w:val="24"/>
          <w:szCs w:val="24"/>
        </w:rPr>
        <w:t>idad</w:t>
      </w:r>
      <w:r w:rsidR="004D0548" w:rsidRPr="00636ACC">
        <w:rPr>
          <w:rFonts w:ascii="Times New Roman" w:hAnsi="Times New Roman" w:cs="Times New Roman"/>
          <w:color w:val="000000" w:themeColor="text1"/>
          <w:sz w:val="24"/>
          <w:szCs w:val="24"/>
        </w:rPr>
        <w:t xml:space="preserve">. </w:t>
      </w:r>
    </w:p>
    <w:p w14:paraId="0D5A423B" w14:textId="77777777" w:rsidR="004D0548" w:rsidRPr="00636ACC" w:rsidRDefault="004D0548" w:rsidP="00F1407C">
      <w:pPr>
        <w:pStyle w:val="Sinespaciado"/>
        <w:spacing w:line="360" w:lineRule="auto"/>
        <w:jc w:val="both"/>
        <w:rPr>
          <w:rFonts w:ascii="Times New Roman" w:hAnsi="Times New Roman" w:cs="Times New Roman"/>
          <w:sz w:val="24"/>
          <w:szCs w:val="24"/>
        </w:rPr>
      </w:pPr>
    </w:p>
    <w:p w14:paraId="5C85AFBD" w14:textId="77777777" w:rsidR="00186794" w:rsidRPr="00636ACC" w:rsidRDefault="004D0548" w:rsidP="00F1407C">
      <w:pPr>
        <w:tabs>
          <w:tab w:val="left" w:pos="5595"/>
        </w:tabs>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Se</w:t>
      </w:r>
      <w:r w:rsidR="00186794" w:rsidRPr="00636ACC">
        <w:rPr>
          <w:rFonts w:ascii="Times New Roman" w:hAnsi="Times New Roman" w:cs="Times New Roman"/>
          <w:b/>
          <w:color w:val="000000" w:themeColor="text1"/>
          <w:sz w:val="24"/>
          <w:szCs w:val="24"/>
        </w:rPr>
        <w:t>r</w:t>
      </w:r>
      <w:r w:rsidRPr="00636ACC">
        <w:rPr>
          <w:rFonts w:ascii="Times New Roman" w:hAnsi="Times New Roman" w:cs="Times New Roman"/>
          <w:b/>
          <w:color w:val="000000" w:themeColor="text1"/>
          <w:sz w:val="24"/>
          <w:szCs w:val="24"/>
        </w:rPr>
        <w:t xml:space="preserve">vicios </w:t>
      </w:r>
      <w:r w:rsidR="00AC5832" w:rsidRPr="00636ACC">
        <w:rPr>
          <w:rFonts w:ascii="Times New Roman" w:hAnsi="Times New Roman" w:cs="Times New Roman"/>
          <w:b/>
          <w:color w:val="000000" w:themeColor="text1"/>
          <w:sz w:val="24"/>
          <w:szCs w:val="24"/>
        </w:rPr>
        <w:t>Público</w:t>
      </w:r>
    </w:p>
    <w:p w14:paraId="0047B9A2" w14:textId="0E548BD9" w:rsidR="004D0548" w:rsidRPr="00636ACC" w:rsidRDefault="0096389C" w:rsidP="00F1407C">
      <w:pPr>
        <w:tabs>
          <w:tab w:val="left" w:pos="5595"/>
        </w:tabs>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color w:val="000000" w:themeColor="text1"/>
          <w:sz w:val="24"/>
          <w:szCs w:val="24"/>
        </w:rPr>
        <w:t xml:space="preserve">El único servicio </w:t>
      </w:r>
      <w:r w:rsidR="00BC3DB7" w:rsidRPr="00636ACC">
        <w:rPr>
          <w:rFonts w:ascii="Times New Roman" w:hAnsi="Times New Roman" w:cs="Times New Roman"/>
          <w:color w:val="000000" w:themeColor="text1"/>
          <w:sz w:val="24"/>
          <w:szCs w:val="24"/>
        </w:rPr>
        <w:t>público</w:t>
      </w:r>
      <w:r w:rsidR="004D0548" w:rsidRPr="00636ACC">
        <w:rPr>
          <w:rFonts w:ascii="Times New Roman" w:hAnsi="Times New Roman" w:cs="Times New Roman"/>
          <w:color w:val="000000" w:themeColor="text1"/>
          <w:sz w:val="24"/>
          <w:szCs w:val="24"/>
        </w:rPr>
        <w:t xml:space="preserve"> que hay</w:t>
      </w:r>
      <w:r w:rsidR="00395ACE" w:rsidRPr="00636ACC">
        <w:rPr>
          <w:rFonts w:ascii="Times New Roman" w:hAnsi="Times New Roman" w:cs="Times New Roman"/>
          <w:color w:val="000000" w:themeColor="text1"/>
          <w:sz w:val="24"/>
          <w:szCs w:val="24"/>
        </w:rPr>
        <w:t>,</w:t>
      </w:r>
      <w:r w:rsidR="004D0548" w:rsidRPr="00636ACC">
        <w:rPr>
          <w:rFonts w:ascii="Times New Roman" w:hAnsi="Times New Roman" w:cs="Times New Roman"/>
          <w:color w:val="000000" w:themeColor="text1"/>
          <w:sz w:val="24"/>
          <w:szCs w:val="24"/>
        </w:rPr>
        <w:t xml:space="preserve"> es la escuela en esta comunidad.</w:t>
      </w:r>
    </w:p>
    <w:p w14:paraId="5AA924B0" w14:textId="77777777" w:rsidR="004D0548" w:rsidRPr="00636ACC" w:rsidRDefault="004D0548" w:rsidP="00F1407C">
      <w:pPr>
        <w:tabs>
          <w:tab w:val="left" w:pos="5595"/>
        </w:tabs>
        <w:spacing w:line="360" w:lineRule="auto"/>
        <w:jc w:val="both"/>
        <w:rPr>
          <w:rFonts w:ascii="Times New Roman" w:hAnsi="Times New Roman" w:cs="Times New Roman"/>
          <w:b/>
          <w:color w:val="000000" w:themeColor="text1"/>
          <w:sz w:val="24"/>
          <w:szCs w:val="24"/>
        </w:rPr>
      </w:pPr>
    </w:p>
    <w:p w14:paraId="25F14D8E" w14:textId="77777777" w:rsidR="004D0548" w:rsidRPr="00636ACC" w:rsidRDefault="004D0548" w:rsidP="00F1407C">
      <w:pPr>
        <w:tabs>
          <w:tab w:val="left" w:pos="5595"/>
        </w:tabs>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 xml:space="preserve">Medio de </w:t>
      </w:r>
      <w:r w:rsidR="00AC5832" w:rsidRPr="00636ACC">
        <w:rPr>
          <w:rFonts w:ascii="Times New Roman" w:hAnsi="Times New Roman" w:cs="Times New Roman"/>
          <w:b/>
          <w:color w:val="000000" w:themeColor="text1"/>
          <w:sz w:val="24"/>
          <w:szCs w:val="24"/>
        </w:rPr>
        <w:t xml:space="preserve">Recreación </w:t>
      </w:r>
    </w:p>
    <w:p w14:paraId="35390BBD" w14:textId="3BE2FD1E" w:rsidR="004D0548" w:rsidRPr="00636ACC" w:rsidRDefault="001C01E7" w:rsidP="00F1407C">
      <w:pPr>
        <w:tabs>
          <w:tab w:val="left" w:pos="709"/>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4D0548" w:rsidRPr="00636ACC">
        <w:rPr>
          <w:rFonts w:ascii="Times New Roman" w:hAnsi="Times New Roman" w:cs="Times New Roman"/>
          <w:color w:val="000000" w:themeColor="text1"/>
          <w:sz w:val="24"/>
          <w:szCs w:val="24"/>
        </w:rPr>
        <w:t>No existen ningún medio de recreación</w:t>
      </w:r>
      <w:r w:rsidR="00395ACE" w:rsidRPr="00636ACC">
        <w:rPr>
          <w:rFonts w:ascii="Times New Roman" w:hAnsi="Times New Roman" w:cs="Times New Roman"/>
          <w:color w:val="000000" w:themeColor="text1"/>
          <w:sz w:val="24"/>
          <w:szCs w:val="24"/>
        </w:rPr>
        <w:t xml:space="preserve"> para los niños y los jóvenes </w:t>
      </w:r>
      <w:r w:rsidR="004D0548" w:rsidRPr="00636ACC">
        <w:rPr>
          <w:rFonts w:ascii="Times New Roman" w:hAnsi="Times New Roman" w:cs="Times New Roman"/>
          <w:color w:val="000000" w:themeColor="text1"/>
          <w:sz w:val="24"/>
          <w:szCs w:val="24"/>
        </w:rPr>
        <w:t xml:space="preserve">en la comunidad la única diversión que </w:t>
      </w:r>
      <w:r w:rsidR="00395ACE" w:rsidRPr="00636ACC">
        <w:rPr>
          <w:rFonts w:ascii="Times New Roman" w:hAnsi="Times New Roman" w:cs="Times New Roman"/>
          <w:color w:val="000000" w:themeColor="text1"/>
          <w:sz w:val="24"/>
          <w:szCs w:val="24"/>
        </w:rPr>
        <w:t>hay</w:t>
      </w:r>
      <w:r w:rsidR="004D0548" w:rsidRPr="00636ACC">
        <w:rPr>
          <w:rFonts w:ascii="Times New Roman" w:hAnsi="Times New Roman" w:cs="Times New Roman"/>
          <w:color w:val="000000" w:themeColor="text1"/>
          <w:sz w:val="24"/>
          <w:szCs w:val="24"/>
        </w:rPr>
        <w:t xml:space="preserve"> son </w:t>
      </w:r>
      <w:r w:rsidR="00395ACE" w:rsidRPr="00636ACC">
        <w:rPr>
          <w:rFonts w:ascii="Times New Roman" w:hAnsi="Times New Roman" w:cs="Times New Roman"/>
          <w:color w:val="000000" w:themeColor="text1"/>
          <w:sz w:val="24"/>
          <w:szCs w:val="24"/>
        </w:rPr>
        <w:t>los colmados</w:t>
      </w:r>
      <w:r w:rsidR="004D0548" w:rsidRPr="00636ACC">
        <w:rPr>
          <w:rFonts w:ascii="Times New Roman" w:hAnsi="Times New Roman" w:cs="Times New Roman"/>
          <w:color w:val="000000" w:themeColor="text1"/>
          <w:sz w:val="24"/>
          <w:szCs w:val="24"/>
        </w:rPr>
        <w:t xml:space="preserve"> que venden bebidas </w:t>
      </w:r>
      <w:r w:rsidR="00D33A40" w:rsidRPr="00636ACC">
        <w:rPr>
          <w:rFonts w:ascii="Times New Roman" w:hAnsi="Times New Roman" w:cs="Times New Roman"/>
          <w:color w:val="000000" w:themeColor="text1"/>
          <w:sz w:val="24"/>
          <w:szCs w:val="24"/>
        </w:rPr>
        <w:t>alcohólicas</w:t>
      </w:r>
      <w:r w:rsidR="004D0548" w:rsidRPr="00636ACC">
        <w:rPr>
          <w:rFonts w:ascii="Times New Roman" w:hAnsi="Times New Roman" w:cs="Times New Roman"/>
          <w:color w:val="000000" w:themeColor="text1"/>
          <w:sz w:val="24"/>
          <w:szCs w:val="24"/>
        </w:rPr>
        <w:t xml:space="preserve"> </w:t>
      </w:r>
      <w:r w:rsidR="00D33A40" w:rsidRPr="00636ACC">
        <w:rPr>
          <w:rFonts w:ascii="Times New Roman" w:hAnsi="Times New Roman" w:cs="Times New Roman"/>
          <w:color w:val="000000" w:themeColor="text1"/>
          <w:sz w:val="24"/>
          <w:szCs w:val="24"/>
        </w:rPr>
        <w:t>.</w:t>
      </w:r>
    </w:p>
    <w:p w14:paraId="6884329D" w14:textId="77777777" w:rsidR="003F2925" w:rsidRPr="00636ACC" w:rsidRDefault="003F2925" w:rsidP="00F1407C">
      <w:pPr>
        <w:tabs>
          <w:tab w:val="left" w:pos="709"/>
        </w:tabs>
        <w:spacing w:line="360" w:lineRule="auto"/>
        <w:jc w:val="both"/>
        <w:rPr>
          <w:rFonts w:ascii="Times New Roman" w:hAnsi="Times New Roman" w:cs="Times New Roman"/>
          <w:b/>
          <w:color w:val="000000" w:themeColor="text1"/>
          <w:sz w:val="24"/>
          <w:szCs w:val="24"/>
        </w:rPr>
      </w:pPr>
    </w:p>
    <w:p w14:paraId="3296B2E3" w14:textId="77777777" w:rsidR="003F2925" w:rsidRPr="00636ACC" w:rsidRDefault="0096389C" w:rsidP="00F1407C">
      <w:pPr>
        <w:tabs>
          <w:tab w:val="left" w:pos="709"/>
        </w:tabs>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 xml:space="preserve">Manejo de </w:t>
      </w:r>
      <w:r w:rsidR="00AC5832" w:rsidRPr="00636ACC">
        <w:rPr>
          <w:rFonts w:ascii="Times New Roman" w:hAnsi="Times New Roman" w:cs="Times New Roman"/>
          <w:b/>
          <w:color w:val="000000" w:themeColor="text1"/>
          <w:sz w:val="24"/>
          <w:szCs w:val="24"/>
        </w:rPr>
        <w:t>Desechos</w:t>
      </w:r>
    </w:p>
    <w:p w14:paraId="452FD9F0" w14:textId="51A9202C" w:rsidR="00843423" w:rsidRPr="00636ACC" w:rsidRDefault="001C01E7" w:rsidP="00F1407C">
      <w:pPr>
        <w:tabs>
          <w:tab w:val="left" w:pos="709"/>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3F2925" w:rsidRPr="00636ACC">
        <w:rPr>
          <w:rFonts w:ascii="Times New Roman" w:hAnsi="Times New Roman" w:cs="Times New Roman"/>
          <w:color w:val="000000" w:themeColor="text1"/>
          <w:sz w:val="24"/>
          <w:szCs w:val="24"/>
        </w:rPr>
        <w:t>El camión de la basura mandado</w:t>
      </w:r>
      <w:r w:rsidR="0096389C" w:rsidRPr="00636ACC">
        <w:rPr>
          <w:rFonts w:ascii="Times New Roman" w:hAnsi="Times New Roman" w:cs="Times New Roman"/>
          <w:color w:val="000000" w:themeColor="text1"/>
          <w:sz w:val="24"/>
          <w:szCs w:val="24"/>
        </w:rPr>
        <w:t xml:space="preserve"> por el ayuntamiento </w:t>
      </w:r>
      <w:r w:rsidR="00395ACE" w:rsidRPr="00636ACC">
        <w:rPr>
          <w:rFonts w:ascii="Times New Roman" w:hAnsi="Times New Roman" w:cs="Times New Roman"/>
          <w:color w:val="000000" w:themeColor="text1"/>
          <w:sz w:val="24"/>
          <w:szCs w:val="24"/>
        </w:rPr>
        <w:t>municipal entra</w:t>
      </w:r>
      <w:r w:rsidR="003F2925" w:rsidRPr="00636ACC">
        <w:rPr>
          <w:rFonts w:ascii="Times New Roman" w:hAnsi="Times New Roman" w:cs="Times New Roman"/>
          <w:color w:val="000000" w:themeColor="text1"/>
          <w:sz w:val="24"/>
          <w:szCs w:val="24"/>
        </w:rPr>
        <w:t xml:space="preserve"> a la comunidad y recoge los desechos</w:t>
      </w:r>
      <w:r w:rsidR="00395ACE" w:rsidRPr="00636ACC">
        <w:rPr>
          <w:rFonts w:ascii="Times New Roman" w:hAnsi="Times New Roman" w:cs="Times New Roman"/>
          <w:color w:val="000000" w:themeColor="text1"/>
          <w:sz w:val="24"/>
          <w:szCs w:val="24"/>
        </w:rPr>
        <w:t>,</w:t>
      </w:r>
      <w:r w:rsidR="003F2925" w:rsidRPr="00636ACC">
        <w:rPr>
          <w:rFonts w:ascii="Times New Roman" w:hAnsi="Times New Roman" w:cs="Times New Roman"/>
          <w:color w:val="000000" w:themeColor="text1"/>
          <w:sz w:val="24"/>
          <w:szCs w:val="24"/>
        </w:rPr>
        <w:t xml:space="preserve"> todos los </w:t>
      </w:r>
      <w:r w:rsidR="00395ACE" w:rsidRPr="00636ACC">
        <w:rPr>
          <w:rFonts w:ascii="Times New Roman" w:hAnsi="Times New Roman" w:cs="Times New Roman"/>
          <w:color w:val="000000" w:themeColor="text1"/>
          <w:sz w:val="24"/>
          <w:szCs w:val="24"/>
        </w:rPr>
        <w:t xml:space="preserve">martes y jueves </w:t>
      </w:r>
      <w:r w:rsidR="003F2925" w:rsidRPr="00636ACC">
        <w:rPr>
          <w:rFonts w:ascii="Times New Roman" w:hAnsi="Times New Roman" w:cs="Times New Roman"/>
          <w:color w:val="000000" w:themeColor="text1"/>
          <w:sz w:val="24"/>
          <w:szCs w:val="24"/>
        </w:rPr>
        <w:t xml:space="preserve">de cada semana y hay familia que ellos mismo se deshacen </w:t>
      </w:r>
      <w:r w:rsidR="00395ACE" w:rsidRPr="00636ACC">
        <w:rPr>
          <w:rFonts w:ascii="Times New Roman" w:hAnsi="Times New Roman" w:cs="Times New Roman"/>
          <w:color w:val="000000" w:themeColor="text1"/>
          <w:sz w:val="24"/>
          <w:szCs w:val="24"/>
        </w:rPr>
        <w:t xml:space="preserve"> </w:t>
      </w:r>
      <w:r w:rsidR="003F2925" w:rsidRPr="00636ACC">
        <w:rPr>
          <w:rFonts w:ascii="Times New Roman" w:hAnsi="Times New Roman" w:cs="Times New Roman"/>
          <w:color w:val="000000" w:themeColor="text1"/>
          <w:sz w:val="24"/>
          <w:szCs w:val="24"/>
        </w:rPr>
        <w:t xml:space="preserve"> de </w:t>
      </w:r>
      <w:r w:rsidR="0097326F" w:rsidRPr="00636ACC">
        <w:rPr>
          <w:rFonts w:ascii="Times New Roman" w:hAnsi="Times New Roman" w:cs="Times New Roman"/>
          <w:color w:val="000000" w:themeColor="text1"/>
          <w:sz w:val="24"/>
          <w:szCs w:val="24"/>
        </w:rPr>
        <w:t>sus desechos orgánico</w:t>
      </w:r>
    </w:p>
    <w:p w14:paraId="57C8ABA6" w14:textId="799F62DA" w:rsidR="00843423" w:rsidRPr="00636ACC" w:rsidRDefault="00D12870" w:rsidP="00F1407C">
      <w:pPr>
        <w:tabs>
          <w:tab w:val="left" w:pos="709"/>
        </w:tabs>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C</w:t>
      </w:r>
      <w:r w:rsidRPr="00636ACC">
        <w:rPr>
          <w:rFonts w:ascii="Times New Roman" w:hAnsi="Times New Roman" w:cs="Times New Roman"/>
          <w:b/>
          <w:color w:val="000000" w:themeColor="text1"/>
          <w:sz w:val="24"/>
          <w:szCs w:val="24"/>
        </w:rPr>
        <w:t xml:space="preserve">aracterística de las </w:t>
      </w:r>
      <w:r>
        <w:rPr>
          <w:rFonts w:ascii="Times New Roman" w:hAnsi="Times New Roman" w:cs="Times New Roman"/>
          <w:b/>
          <w:color w:val="000000" w:themeColor="text1"/>
          <w:sz w:val="24"/>
          <w:szCs w:val="24"/>
        </w:rPr>
        <w:t>F</w:t>
      </w:r>
      <w:r w:rsidRPr="00636ACC">
        <w:rPr>
          <w:rFonts w:ascii="Times New Roman" w:hAnsi="Times New Roman" w:cs="Times New Roman"/>
          <w:b/>
          <w:color w:val="000000" w:themeColor="text1"/>
          <w:sz w:val="24"/>
          <w:szCs w:val="24"/>
        </w:rPr>
        <w:t xml:space="preserve">amilias </w:t>
      </w:r>
    </w:p>
    <w:p w14:paraId="486DD985" w14:textId="77777777" w:rsidR="0011066F" w:rsidRPr="00636ACC" w:rsidRDefault="00843423" w:rsidP="00F1407C">
      <w:pPr>
        <w:pStyle w:val="Prrafodelista"/>
        <w:numPr>
          <w:ilvl w:val="0"/>
          <w:numId w:val="20"/>
        </w:numPr>
        <w:tabs>
          <w:tab w:val="left" w:pos="709"/>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El nivel socioeconómico de los padres </w:t>
      </w:r>
    </w:p>
    <w:p w14:paraId="393E9178" w14:textId="77777777" w:rsidR="00FF3C2D" w:rsidRPr="00636ACC" w:rsidRDefault="00FF3C2D" w:rsidP="00F1407C">
      <w:pPr>
        <w:pStyle w:val="Prrafodelista"/>
        <w:numPr>
          <w:ilvl w:val="0"/>
          <w:numId w:val="2"/>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Hay 10% de la población que vive de la crianza de ganado </w:t>
      </w:r>
    </w:p>
    <w:p w14:paraId="305F6D61" w14:textId="77777777" w:rsidR="00FF3C2D" w:rsidRPr="00636ACC" w:rsidRDefault="00FF3C2D" w:rsidP="00F1407C">
      <w:pPr>
        <w:pStyle w:val="Prrafodelista"/>
        <w:numPr>
          <w:ilvl w:val="0"/>
          <w:numId w:val="2"/>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Un 10% de la agricultura </w:t>
      </w:r>
    </w:p>
    <w:p w14:paraId="57F3F256" w14:textId="77777777" w:rsidR="00FF3C2D" w:rsidRPr="00636ACC" w:rsidRDefault="00FF3C2D" w:rsidP="00F1407C">
      <w:pPr>
        <w:pStyle w:val="Prrafodelista"/>
        <w:numPr>
          <w:ilvl w:val="0"/>
          <w:numId w:val="2"/>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Un 5% de la actividad cañera </w:t>
      </w:r>
    </w:p>
    <w:p w14:paraId="44A4ADC0" w14:textId="77777777" w:rsidR="00FF3C2D" w:rsidRPr="00636ACC" w:rsidRDefault="00FF3C2D" w:rsidP="00F1407C">
      <w:pPr>
        <w:pStyle w:val="Prrafodelista"/>
        <w:numPr>
          <w:ilvl w:val="0"/>
          <w:numId w:val="2"/>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Un 5% de empleados público</w:t>
      </w:r>
    </w:p>
    <w:p w14:paraId="7CAA76CA" w14:textId="6C4E3D0A" w:rsidR="00FF3C2D" w:rsidRPr="00636ACC" w:rsidRDefault="00FF3C2D" w:rsidP="00F1407C">
      <w:pPr>
        <w:spacing w:line="360" w:lineRule="auto"/>
        <w:ind w:firstLine="708"/>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Ya que es una comunidad que se caracteriza por tener la mayoría de su territorio sembrado de caña perteneciente los vic</w:t>
      </w:r>
      <w:r w:rsidR="00E4487C" w:rsidRPr="00636ACC">
        <w:rPr>
          <w:rFonts w:ascii="Times New Roman" w:hAnsi="Times New Roman" w:cs="Times New Roman"/>
          <w:color w:val="000000" w:themeColor="text1"/>
          <w:sz w:val="24"/>
          <w:szCs w:val="24"/>
        </w:rPr>
        <w:t>h</w:t>
      </w:r>
      <w:r w:rsidRPr="00636ACC">
        <w:rPr>
          <w:rFonts w:ascii="Times New Roman" w:hAnsi="Times New Roman" w:cs="Times New Roman"/>
          <w:color w:val="000000" w:themeColor="text1"/>
          <w:sz w:val="24"/>
          <w:szCs w:val="24"/>
        </w:rPr>
        <w:t xml:space="preserve">inis y le queda cerca la </w:t>
      </w:r>
      <w:r w:rsidR="00E4487C" w:rsidRPr="00636ACC">
        <w:rPr>
          <w:rFonts w:ascii="Times New Roman" w:hAnsi="Times New Roman" w:cs="Times New Roman"/>
          <w:color w:val="000000" w:themeColor="text1"/>
          <w:sz w:val="24"/>
          <w:szCs w:val="24"/>
        </w:rPr>
        <w:t>gran cera</w:t>
      </w:r>
      <w:r w:rsidRPr="00636ACC">
        <w:rPr>
          <w:rFonts w:ascii="Times New Roman" w:hAnsi="Times New Roman" w:cs="Times New Roman"/>
          <w:color w:val="000000" w:themeColor="text1"/>
          <w:sz w:val="24"/>
          <w:szCs w:val="24"/>
        </w:rPr>
        <w:t xml:space="preserve"> de la jagua.</w:t>
      </w:r>
    </w:p>
    <w:p w14:paraId="329C0DA2" w14:textId="77777777" w:rsidR="00FF3C2D" w:rsidRPr="00636ACC" w:rsidRDefault="00FF3C2D" w:rsidP="00F1407C">
      <w:pPr>
        <w:spacing w:line="360" w:lineRule="auto"/>
        <w:ind w:firstLine="708"/>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Hay un 20% de empleado</w:t>
      </w:r>
      <w:r w:rsidR="00F60BD7" w:rsidRPr="00636ACC">
        <w:rPr>
          <w:rFonts w:ascii="Times New Roman" w:hAnsi="Times New Roman" w:cs="Times New Roman"/>
          <w:color w:val="000000" w:themeColor="text1"/>
          <w:sz w:val="24"/>
          <w:szCs w:val="24"/>
        </w:rPr>
        <w:t>s</w:t>
      </w:r>
      <w:r w:rsidRPr="00636ACC">
        <w:rPr>
          <w:rFonts w:ascii="Times New Roman" w:hAnsi="Times New Roman" w:cs="Times New Roman"/>
          <w:color w:val="000000" w:themeColor="text1"/>
          <w:sz w:val="24"/>
          <w:szCs w:val="24"/>
        </w:rPr>
        <w:t xml:space="preserve"> </w:t>
      </w:r>
      <w:r w:rsidR="00F60BD7" w:rsidRPr="00636ACC">
        <w:rPr>
          <w:rFonts w:ascii="Times New Roman" w:hAnsi="Times New Roman" w:cs="Times New Roman"/>
          <w:color w:val="000000" w:themeColor="text1"/>
          <w:sz w:val="24"/>
          <w:szCs w:val="24"/>
        </w:rPr>
        <w:t xml:space="preserve">domésticos </w:t>
      </w:r>
      <w:r w:rsidRPr="00636ACC">
        <w:rPr>
          <w:rFonts w:ascii="Times New Roman" w:hAnsi="Times New Roman" w:cs="Times New Roman"/>
          <w:color w:val="000000" w:themeColor="text1"/>
          <w:sz w:val="24"/>
          <w:szCs w:val="24"/>
        </w:rPr>
        <w:t>trabajan en casa de familia en el municipio de Yaguate y Santo Domingo.</w:t>
      </w:r>
    </w:p>
    <w:p w14:paraId="27C3C935" w14:textId="77777777" w:rsidR="00FF3C2D" w:rsidRPr="00636ACC" w:rsidRDefault="00FF3C2D" w:rsidP="00F1407C">
      <w:pPr>
        <w:pStyle w:val="Sinespaciado"/>
        <w:spacing w:line="360" w:lineRule="auto"/>
        <w:jc w:val="both"/>
        <w:rPr>
          <w:rFonts w:ascii="Times New Roman" w:hAnsi="Times New Roman" w:cs="Times New Roman"/>
          <w:sz w:val="24"/>
          <w:szCs w:val="24"/>
        </w:rPr>
      </w:pPr>
    </w:p>
    <w:p w14:paraId="1D0AC96D" w14:textId="77777777" w:rsidR="00FF3C2D" w:rsidRPr="00636ACC" w:rsidRDefault="00FF3C2D" w:rsidP="00F1407C">
      <w:pPr>
        <w:pStyle w:val="Prrafodelista"/>
        <w:numPr>
          <w:ilvl w:val="0"/>
          <w:numId w:val="3"/>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Un 5% de algunos hombres y mujeres tienen una profesión </w:t>
      </w:r>
    </w:p>
    <w:p w14:paraId="41DE25E7" w14:textId="77777777" w:rsidR="00FF3C2D" w:rsidRPr="00636ACC" w:rsidRDefault="00FF3C2D" w:rsidP="00F1407C">
      <w:pPr>
        <w:pStyle w:val="Prrafodelista"/>
        <w:numPr>
          <w:ilvl w:val="0"/>
          <w:numId w:val="3"/>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Un 5% de algunos jóvenes estudian y trabajan </w:t>
      </w:r>
    </w:p>
    <w:p w14:paraId="58362A06" w14:textId="2EDF17E6" w:rsidR="00FF3C2D" w:rsidRPr="00636ACC" w:rsidRDefault="00FF3C2D" w:rsidP="00F1407C">
      <w:pPr>
        <w:pStyle w:val="Prrafodelista"/>
        <w:numPr>
          <w:ilvl w:val="0"/>
          <w:numId w:val="3"/>
        </w:numPr>
        <w:spacing w:line="360" w:lineRule="auto"/>
        <w:ind w:left="0" w:firstLine="0"/>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Un 17 el 1% vive de las remesas de familiares  </w:t>
      </w:r>
      <w:r w:rsidRPr="00636ACC">
        <w:rPr>
          <w:rFonts w:ascii="Times New Roman" w:hAnsi="Times New Roman" w:cs="Times New Roman"/>
          <w:color w:val="000000" w:themeColor="text1"/>
          <w:sz w:val="24"/>
          <w:szCs w:val="24"/>
        </w:rPr>
        <w:tab/>
      </w:r>
    </w:p>
    <w:p w14:paraId="30F6FA74" w14:textId="77777777" w:rsidR="00FF3C2D" w:rsidRPr="00636ACC" w:rsidRDefault="00FF3C2D" w:rsidP="00F1407C">
      <w:pPr>
        <w:pStyle w:val="Sinespaciado"/>
        <w:spacing w:line="360" w:lineRule="auto"/>
        <w:jc w:val="both"/>
        <w:rPr>
          <w:rFonts w:ascii="Times New Roman" w:hAnsi="Times New Roman" w:cs="Times New Roman"/>
          <w:sz w:val="24"/>
          <w:szCs w:val="24"/>
        </w:rPr>
      </w:pPr>
    </w:p>
    <w:p w14:paraId="0DF30F8E" w14:textId="77777777" w:rsidR="00FF3C2D" w:rsidRPr="00636ACC" w:rsidRDefault="00A576BD" w:rsidP="00F1407C">
      <w:pPr>
        <w:tabs>
          <w:tab w:val="left" w:pos="567"/>
        </w:tabs>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Tipos de Vivienda.</w:t>
      </w:r>
    </w:p>
    <w:p w14:paraId="5AD0E7FA" w14:textId="30DEFC36" w:rsidR="00910234" w:rsidRPr="00636ACC" w:rsidRDefault="00A576BD"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DB229A" w:rsidRPr="00636ACC">
        <w:rPr>
          <w:rFonts w:ascii="Times New Roman" w:hAnsi="Times New Roman" w:cs="Times New Roman"/>
          <w:color w:val="000000" w:themeColor="text1"/>
          <w:sz w:val="24"/>
          <w:szCs w:val="24"/>
        </w:rPr>
        <w:t>Las viviendas</w:t>
      </w:r>
      <w:r w:rsidRPr="00636ACC">
        <w:rPr>
          <w:rFonts w:ascii="Times New Roman" w:hAnsi="Times New Roman" w:cs="Times New Roman"/>
          <w:color w:val="000000" w:themeColor="text1"/>
          <w:sz w:val="24"/>
          <w:szCs w:val="24"/>
        </w:rPr>
        <w:t>, en su mayoría son casa</w:t>
      </w:r>
      <w:r w:rsidR="00F60BD7" w:rsidRPr="00636ACC">
        <w:rPr>
          <w:rFonts w:ascii="Times New Roman" w:hAnsi="Times New Roman" w:cs="Times New Roman"/>
          <w:color w:val="000000" w:themeColor="text1"/>
          <w:sz w:val="24"/>
          <w:szCs w:val="24"/>
        </w:rPr>
        <w:t>s</w:t>
      </w:r>
      <w:r w:rsidRPr="00636ACC">
        <w:rPr>
          <w:rFonts w:ascii="Times New Roman" w:hAnsi="Times New Roman" w:cs="Times New Roman"/>
          <w:color w:val="000000" w:themeColor="text1"/>
          <w:sz w:val="24"/>
          <w:szCs w:val="24"/>
        </w:rPr>
        <w:t xml:space="preserve"> de </w:t>
      </w:r>
      <w:r w:rsidR="00C974B3" w:rsidRPr="00636ACC">
        <w:rPr>
          <w:rFonts w:ascii="Times New Roman" w:hAnsi="Times New Roman" w:cs="Times New Roman"/>
          <w:color w:val="000000" w:themeColor="text1"/>
          <w:sz w:val="24"/>
          <w:szCs w:val="24"/>
        </w:rPr>
        <w:t>Blok</w:t>
      </w:r>
      <w:r w:rsidRPr="00636ACC">
        <w:rPr>
          <w:rFonts w:ascii="Times New Roman" w:hAnsi="Times New Roman" w:cs="Times New Roman"/>
          <w:color w:val="000000" w:themeColor="text1"/>
          <w:sz w:val="24"/>
          <w:szCs w:val="24"/>
        </w:rPr>
        <w:t xml:space="preserve"> y </w:t>
      </w:r>
      <w:r w:rsidR="00C974B3" w:rsidRPr="00636ACC">
        <w:rPr>
          <w:rFonts w:ascii="Times New Roman" w:hAnsi="Times New Roman" w:cs="Times New Roman"/>
          <w:color w:val="000000" w:themeColor="text1"/>
          <w:sz w:val="24"/>
          <w:szCs w:val="24"/>
        </w:rPr>
        <w:t>Cemento</w:t>
      </w:r>
      <w:r w:rsidRPr="00636ACC">
        <w:rPr>
          <w:rFonts w:ascii="Times New Roman" w:hAnsi="Times New Roman" w:cs="Times New Roman"/>
          <w:color w:val="000000" w:themeColor="text1"/>
          <w:sz w:val="24"/>
          <w:szCs w:val="24"/>
        </w:rPr>
        <w:t xml:space="preserve">, con techo de </w:t>
      </w:r>
      <w:r w:rsidR="00C974B3" w:rsidRPr="00636ACC">
        <w:rPr>
          <w:rFonts w:ascii="Times New Roman" w:hAnsi="Times New Roman" w:cs="Times New Roman"/>
          <w:color w:val="000000" w:themeColor="text1"/>
          <w:sz w:val="24"/>
          <w:szCs w:val="24"/>
        </w:rPr>
        <w:t xml:space="preserve">Cemento </w:t>
      </w:r>
      <w:r w:rsidRPr="00636ACC">
        <w:rPr>
          <w:rFonts w:ascii="Times New Roman" w:hAnsi="Times New Roman" w:cs="Times New Roman"/>
          <w:color w:val="000000" w:themeColor="text1"/>
          <w:sz w:val="24"/>
          <w:szCs w:val="24"/>
        </w:rPr>
        <w:t xml:space="preserve">y </w:t>
      </w:r>
      <w:r w:rsidR="00C974B3" w:rsidRPr="00636ACC">
        <w:rPr>
          <w:rFonts w:ascii="Times New Roman" w:hAnsi="Times New Roman" w:cs="Times New Roman"/>
          <w:color w:val="000000" w:themeColor="text1"/>
          <w:sz w:val="24"/>
          <w:szCs w:val="24"/>
        </w:rPr>
        <w:t xml:space="preserve">la gran </w:t>
      </w:r>
      <w:r w:rsidRPr="00636ACC">
        <w:rPr>
          <w:rFonts w:ascii="Times New Roman" w:hAnsi="Times New Roman" w:cs="Times New Roman"/>
          <w:color w:val="000000" w:themeColor="text1"/>
          <w:sz w:val="24"/>
          <w:szCs w:val="24"/>
        </w:rPr>
        <w:t xml:space="preserve">minoría de madera y </w:t>
      </w:r>
      <w:r w:rsidR="00C974B3" w:rsidRPr="00636ACC">
        <w:rPr>
          <w:rFonts w:ascii="Times New Roman" w:hAnsi="Times New Roman" w:cs="Times New Roman"/>
          <w:color w:val="000000" w:themeColor="text1"/>
          <w:sz w:val="24"/>
          <w:szCs w:val="24"/>
        </w:rPr>
        <w:t>zinc</w:t>
      </w:r>
      <w:r w:rsidRPr="00636ACC">
        <w:rPr>
          <w:rFonts w:ascii="Times New Roman" w:hAnsi="Times New Roman" w:cs="Times New Roman"/>
          <w:color w:val="000000" w:themeColor="text1"/>
          <w:sz w:val="24"/>
          <w:szCs w:val="24"/>
        </w:rPr>
        <w:t>.</w:t>
      </w:r>
    </w:p>
    <w:p w14:paraId="0DFC2DC4" w14:textId="4C2A9E6E" w:rsidR="00A576BD" w:rsidRPr="00636ACC" w:rsidRDefault="00D12870" w:rsidP="00F1407C">
      <w:pPr>
        <w:tabs>
          <w:tab w:val="left" w:pos="567"/>
        </w:tabs>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V</w:t>
      </w:r>
      <w:r w:rsidRPr="00636ACC">
        <w:rPr>
          <w:rFonts w:ascii="Times New Roman" w:hAnsi="Times New Roman" w:cs="Times New Roman"/>
          <w:b/>
          <w:color w:val="000000" w:themeColor="text1"/>
          <w:sz w:val="24"/>
          <w:szCs w:val="24"/>
        </w:rPr>
        <w:t xml:space="preserve">alores y </w:t>
      </w:r>
      <w:r>
        <w:rPr>
          <w:rFonts w:ascii="Times New Roman" w:hAnsi="Times New Roman" w:cs="Times New Roman"/>
          <w:b/>
          <w:color w:val="000000" w:themeColor="text1"/>
          <w:sz w:val="24"/>
          <w:szCs w:val="24"/>
        </w:rPr>
        <w:t>H</w:t>
      </w:r>
      <w:r w:rsidRPr="00636ACC">
        <w:rPr>
          <w:rFonts w:ascii="Times New Roman" w:hAnsi="Times New Roman" w:cs="Times New Roman"/>
          <w:b/>
          <w:color w:val="000000" w:themeColor="text1"/>
          <w:sz w:val="24"/>
          <w:szCs w:val="24"/>
        </w:rPr>
        <w:t xml:space="preserve">ábitos </w:t>
      </w:r>
      <w:r>
        <w:rPr>
          <w:rFonts w:ascii="Times New Roman" w:hAnsi="Times New Roman" w:cs="Times New Roman"/>
          <w:b/>
          <w:color w:val="000000" w:themeColor="text1"/>
          <w:sz w:val="24"/>
          <w:szCs w:val="24"/>
        </w:rPr>
        <w:t>F</w:t>
      </w:r>
      <w:r w:rsidRPr="00636ACC">
        <w:rPr>
          <w:rFonts w:ascii="Times New Roman" w:hAnsi="Times New Roman" w:cs="Times New Roman"/>
          <w:b/>
          <w:color w:val="000000" w:themeColor="text1"/>
          <w:sz w:val="24"/>
          <w:szCs w:val="24"/>
        </w:rPr>
        <w:t xml:space="preserve">amiliares </w:t>
      </w:r>
      <w:r>
        <w:rPr>
          <w:rFonts w:ascii="Times New Roman" w:hAnsi="Times New Roman" w:cs="Times New Roman"/>
          <w:b/>
          <w:color w:val="000000" w:themeColor="text1"/>
          <w:sz w:val="24"/>
          <w:szCs w:val="24"/>
        </w:rPr>
        <w:t>F</w:t>
      </w:r>
      <w:r w:rsidRPr="00636ACC">
        <w:rPr>
          <w:rFonts w:ascii="Times New Roman" w:hAnsi="Times New Roman" w:cs="Times New Roman"/>
          <w:b/>
          <w:color w:val="000000" w:themeColor="text1"/>
          <w:sz w:val="24"/>
          <w:szCs w:val="24"/>
        </w:rPr>
        <w:t>recuentes.</w:t>
      </w:r>
    </w:p>
    <w:p w14:paraId="1E74605E" w14:textId="77777777" w:rsidR="00CB2B37" w:rsidRPr="00636ACC" w:rsidRDefault="00CB2B37"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b/>
          <w:color w:val="000000" w:themeColor="text1"/>
          <w:sz w:val="24"/>
          <w:szCs w:val="24"/>
        </w:rPr>
        <w:t xml:space="preserve">Tendencias </w:t>
      </w:r>
      <w:r w:rsidR="002F4B06" w:rsidRPr="00636ACC">
        <w:rPr>
          <w:rFonts w:ascii="Times New Roman" w:hAnsi="Times New Roman" w:cs="Times New Roman"/>
          <w:b/>
          <w:color w:val="000000" w:themeColor="text1"/>
          <w:sz w:val="24"/>
          <w:szCs w:val="24"/>
        </w:rPr>
        <w:t xml:space="preserve">Ideológicas </w:t>
      </w:r>
      <w:r w:rsidRPr="00636ACC">
        <w:rPr>
          <w:rFonts w:ascii="Times New Roman" w:hAnsi="Times New Roman" w:cs="Times New Roman"/>
          <w:b/>
          <w:color w:val="000000" w:themeColor="text1"/>
          <w:sz w:val="24"/>
          <w:szCs w:val="24"/>
        </w:rPr>
        <w:t xml:space="preserve">y </w:t>
      </w:r>
      <w:r w:rsidR="002F4B06" w:rsidRPr="00636ACC">
        <w:rPr>
          <w:rFonts w:ascii="Times New Roman" w:hAnsi="Times New Roman" w:cs="Times New Roman"/>
          <w:b/>
          <w:color w:val="000000" w:themeColor="text1"/>
          <w:sz w:val="24"/>
          <w:szCs w:val="24"/>
        </w:rPr>
        <w:t>Religiosas</w:t>
      </w:r>
      <w:r w:rsidRPr="00636ACC">
        <w:rPr>
          <w:rFonts w:ascii="Times New Roman" w:hAnsi="Times New Roman" w:cs="Times New Roman"/>
          <w:b/>
          <w:color w:val="000000" w:themeColor="text1"/>
          <w:sz w:val="24"/>
          <w:szCs w:val="24"/>
        </w:rPr>
        <w:t xml:space="preserve">: </w:t>
      </w:r>
    </w:p>
    <w:p w14:paraId="64061900" w14:textId="757E7B22" w:rsidR="00AA2BBC" w:rsidRPr="00636ACC" w:rsidRDefault="00490D5E"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CB2B37" w:rsidRPr="00636ACC">
        <w:rPr>
          <w:rFonts w:ascii="Times New Roman" w:hAnsi="Times New Roman" w:cs="Times New Roman"/>
          <w:color w:val="000000" w:themeColor="text1"/>
          <w:sz w:val="24"/>
          <w:szCs w:val="24"/>
        </w:rPr>
        <w:t xml:space="preserve">Uno de los valores dominantes en esta tendencia ideológica que causa problemas sociales, es la política, ya que podemos observar las diferencias sociales que existen en los tiempos de campaña, cuando se acercan las elecciones ya sean municipales, </w:t>
      </w:r>
      <w:proofErr w:type="spellStart"/>
      <w:r w:rsidR="00CB2B37" w:rsidRPr="00636ACC">
        <w:rPr>
          <w:rFonts w:ascii="Times New Roman" w:hAnsi="Times New Roman" w:cs="Times New Roman"/>
          <w:color w:val="000000" w:themeColor="text1"/>
          <w:sz w:val="24"/>
          <w:szCs w:val="24"/>
        </w:rPr>
        <w:t>congresionales</w:t>
      </w:r>
      <w:proofErr w:type="spellEnd"/>
      <w:r w:rsidR="00CB2B37" w:rsidRPr="00636ACC">
        <w:rPr>
          <w:rFonts w:ascii="Times New Roman" w:hAnsi="Times New Roman" w:cs="Times New Roman"/>
          <w:color w:val="000000" w:themeColor="text1"/>
          <w:sz w:val="24"/>
          <w:szCs w:val="24"/>
        </w:rPr>
        <w:t xml:space="preserve"> o presidenciales. Esto es algo que ha causado algunas divisiones sociales entre miembros de la comunidad.</w:t>
      </w:r>
    </w:p>
    <w:p w14:paraId="58F9F788" w14:textId="77777777" w:rsidR="00CB2B37" w:rsidRPr="00636ACC" w:rsidRDefault="00CB2B37" w:rsidP="00F1407C">
      <w:pPr>
        <w:tabs>
          <w:tab w:val="left" w:pos="567"/>
        </w:tabs>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Dentro de las tendencias religiosas:</w:t>
      </w:r>
    </w:p>
    <w:p w14:paraId="0899F0C7" w14:textId="77777777" w:rsidR="00CB2B37" w:rsidRPr="00636ACC" w:rsidRDefault="00AA2BBC"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CB2B37" w:rsidRPr="00636ACC">
        <w:rPr>
          <w:rFonts w:ascii="Times New Roman" w:hAnsi="Times New Roman" w:cs="Times New Roman"/>
          <w:color w:val="000000" w:themeColor="text1"/>
          <w:sz w:val="24"/>
          <w:szCs w:val="24"/>
        </w:rPr>
        <w:t>Es algo muy dominante, ya que hay diferentes ideologías religiosas y hay muchas personas que creen en la brujería, otros en su religión católica y evangélica.</w:t>
      </w:r>
    </w:p>
    <w:p w14:paraId="14B6CA01" w14:textId="1AFEDE2D" w:rsidR="0033129F" w:rsidRPr="00636ACC" w:rsidRDefault="00AA2BBC"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CB2B37" w:rsidRPr="00636ACC">
        <w:rPr>
          <w:rFonts w:ascii="Times New Roman" w:hAnsi="Times New Roman" w:cs="Times New Roman"/>
          <w:color w:val="000000" w:themeColor="text1"/>
          <w:sz w:val="24"/>
          <w:szCs w:val="24"/>
        </w:rPr>
        <w:t xml:space="preserve">En esta comunidad hay dos iglesias, una católica, la cual fue fundada según sus habitantes en el mismo tiempo que se </w:t>
      </w:r>
      <w:r w:rsidR="0033129F" w:rsidRPr="00636ACC">
        <w:rPr>
          <w:rFonts w:ascii="Times New Roman" w:hAnsi="Times New Roman" w:cs="Times New Roman"/>
          <w:color w:val="000000" w:themeColor="text1"/>
          <w:sz w:val="24"/>
          <w:szCs w:val="24"/>
        </w:rPr>
        <w:t>fundó</w:t>
      </w:r>
      <w:r w:rsidR="00CB2B37" w:rsidRPr="00636ACC">
        <w:rPr>
          <w:rFonts w:ascii="Times New Roman" w:hAnsi="Times New Roman" w:cs="Times New Roman"/>
          <w:color w:val="000000" w:themeColor="text1"/>
          <w:sz w:val="24"/>
          <w:szCs w:val="24"/>
        </w:rPr>
        <w:t xml:space="preserve"> la comunidad</w:t>
      </w:r>
      <w:r w:rsidR="0033129F" w:rsidRPr="00636ACC">
        <w:rPr>
          <w:rFonts w:ascii="Times New Roman" w:hAnsi="Times New Roman" w:cs="Times New Roman"/>
          <w:color w:val="000000" w:themeColor="text1"/>
          <w:sz w:val="24"/>
          <w:szCs w:val="24"/>
        </w:rPr>
        <w:t xml:space="preserve"> y realizaba sus actividades religiosas en una enramada y luego en la escuela. Pero </w:t>
      </w:r>
      <w:r w:rsidR="00DB229A" w:rsidRPr="00636ACC">
        <w:rPr>
          <w:rFonts w:ascii="Times New Roman" w:hAnsi="Times New Roman" w:cs="Times New Roman"/>
          <w:color w:val="000000" w:themeColor="text1"/>
          <w:sz w:val="24"/>
          <w:szCs w:val="24"/>
        </w:rPr>
        <w:t>la comunidad con la junta de vecinos solicitó</w:t>
      </w:r>
      <w:r w:rsidR="0033129F" w:rsidRPr="00636ACC">
        <w:rPr>
          <w:rFonts w:ascii="Times New Roman" w:hAnsi="Times New Roman" w:cs="Times New Roman"/>
          <w:color w:val="000000" w:themeColor="text1"/>
          <w:sz w:val="24"/>
          <w:szCs w:val="24"/>
        </w:rPr>
        <w:t xml:space="preserve"> ayudas del ingeniero Alva Sánchez, dueño de una grancera en Semana Santa, este los ayudo con la construcción de dicha iglesia.</w:t>
      </w:r>
    </w:p>
    <w:p w14:paraId="4A0FEE2D" w14:textId="603102DF" w:rsidR="00FE4C23" w:rsidRPr="00636ACC" w:rsidRDefault="0033129F"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t>La otra iglesia es pentecostal y lleva por nombre Emmanuel, según los habitantes de la comunidad tiene ocho años aproximadamente.</w:t>
      </w:r>
    </w:p>
    <w:p w14:paraId="039C4733" w14:textId="77777777" w:rsidR="0033129F" w:rsidRPr="00636ACC" w:rsidRDefault="0033129F" w:rsidP="00F1407C">
      <w:pPr>
        <w:tabs>
          <w:tab w:val="left" w:pos="567"/>
        </w:tabs>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En el aspecto cultural</w:t>
      </w:r>
    </w:p>
    <w:p w14:paraId="1D641D29" w14:textId="04FB1494" w:rsidR="0033129F" w:rsidRPr="00636ACC" w:rsidRDefault="00AA2BBC"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33129F" w:rsidRPr="00636ACC">
        <w:rPr>
          <w:rFonts w:ascii="Times New Roman" w:hAnsi="Times New Roman" w:cs="Times New Roman"/>
          <w:color w:val="000000" w:themeColor="text1"/>
          <w:sz w:val="24"/>
          <w:szCs w:val="24"/>
        </w:rPr>
        <w:t>Se puede decir que no hay centro cultural y de recreación para los habitantes de la comunidad, porque en años anteriores había un club el cual fue fundado en el año 1979, que llevaba por nombre Club deportivo y cultural hacia un nuevo futuro, pe</w:t>
      </w:r>
      <w:r w:rsidR="008E4A60" w:rsidRPr="00636ACC">
        <w:rPr>
          <w:rFonts w:ascii="Times New Roman" w:hAnsi="Times New Roman" w:cs="Times New Roman"/>
          <w:color w:val="000000" w:themeColor="text1"/>
          <w:sz w:val="24"/>
          <w:szCs w:val="24"/>
        </w:rPr>
        <w:t>r</w:t>
      </w:r>
      <w:r w:rsidR="0033129F" w:rsidRPr="00636ACC">
        <w:rPr>
          <w:rFonts w:ascii="Times New Roman" w:hAnsi="Times New Roman" w:cs="Times New Roman"/>
          <w:color w:val="000000" w:themeColor="text1"/>
          <w:sz w:val="24"/>
          <w:szCs w:val="24"/>
        </w:rPr>
        <w:t xml:space="preserve">o este no funciona hasta el día de hoy.  </w:t>
      </w:r>
    </w:p>
    <w:p w14:paraId="24BF7920" w14:textId="77777777" w:rsidR="00D03F8E" w:rsidRPr="00636ACC" w:rsidRDefault="0033129F"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t xml:space="preserve">También existía un club de madres llamado las dulceras, fundado en el año 1989 y este ya no funciona. </w:t>
      </w:r>
    </w:p>
    <w:p w14:paraId="60968230" w14:textId="77777777" w:rsidR="00A8600C" w:rsidRPr="00636ACC" w:rsidRDefault="00D03F8E"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t>Hasta el día de hoy solo queda una junta de vecinos, llamada san Sebastián de Cumba, la cual fue fundada para el año 1996</w:t>
      </w:r>
      <w:r w:rsidR="0033129F" w:rsidRPr="00636ACC">
        <w:rPr>
          <w:rFonts w:ascii="Times New Roman" w:hAnsi="Times New Roman" w:cs="Times New Roman"/>
          <w:color w:val="000000" w:themeColor="text1"/>
          <w:sz w:val="24"/>
          <w:szCs w:val="24"/>
        </w:rPr>
        <w:t xml:space="preserve"> </w:t>
      </w:r>
      <w:r w:rsidRPr="00636ACC">
        <w:rPr>
          <w:rFonts w:ascii="Times New Roman" w:hAnsi="Times New Roman" w:cs="Times New Roman"/>
          <w:color w:val="000000" w:themeColor="text1"/>
          <w:sz w:val="24"/>
          <w:szCs w:val="24"/>
        </w:rPr>
        <w:t xml:space="preserve">y tiene por presidente </w:t>
      </w:r>
      <w:r w:rsidR="00594F7C" w:rsidRPr="00636ACC">
        <w:rPr>
          <w:rFonts w:ascii="Times New Roman" w:hAnsi="Times New Roman" w:cs="Times New Roman"/>
          <w:color w:val="000000" w:themeColor="text1"/>
          <w:sz w:val="24"/>
          <w:szCs w:val="24"/>
        </w:rPr>
        <w:t xml:space="preserve">al señor </w:t>
      </w:r>
      <w:r w:rsidR="00594F7C" w:rsidRPr="00636ACC">
        <w:rPr>
          <w:rFonts w:ascii="Times New Roman" w:hAnsi="Times New Roman" w:cs="Times New Roman"/>
          <w:bCs/>
          <w:color w:val="000000" w:themeColor="text1"/>
          <w:sz w:val="24"/>
          <w:szCs w:val="24"/>
        </w:rPr>
        <w:t>Cesario Sánchez</w:t>
      </w:r>
      <w:r w:rsidR="00594F7C" w:rsidRPr="00636ACC">
        <w:rPr>
          <w:rFonts w:ascii="Times New Roman" w:hAnsi="Times New Roman" w:cs="Times New Roman"/>
          <w:b/>
          <w:color w:val="000000" w:themeColor="text1"/>
          <w:sz w:val="24"/>
          <w:szCs w:val="24"/>
        </w:rPr>
        <w:t xml:space="preserve">, </w:t>
      </w:r>
      <w:r w:rsidR="00594F7C" w:rsidRPr="00636ACC">
        <w:rPr>
          <w:rFonts w:ascii="Times New Roman" w:hAnsi="Times New Roman" w:cs="Times New Roman"/>
          <w:color w:val="000000" w:themeColor="text1"/>
          <w:sz w:val="24"/>
          <w:szCs w:val="24"/>
        </w:rPr>
        <w:t>estos realizan algunas actividades en la comunidad.</w:t>
      </w:r>
    </w:p>
    <w:p w14:paraId="090D42CF" w14:textId="77777777" w:rsidR="0033129F" w:rsidRPr="00636ACC" w:rsidRDefault="00A8600C"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b/>
          <w:color w:val="000000" w:themeColor="text1"/>
          <w:sz w:val="24"/>
          <w:szCs w:val="24"/>
        </w:rPr>
        <w:t xml:space="preserve">Presencia de </w:t>
      </w:r>
      <w:r w:rsidR="00AA2BBC" w:rsidRPr="00636ACC">
        <w:rPr>
          <w:rFonts w:ascii="Times New Roman" w:hAnsi="Times New Roman" w:cs="Times New Roman"/>
          <w:b/>
          <w:color w:val="000000" w:themeColor="text1"/>
          <w:sz w:val="24"/>
          <w:szCs w:val="24"/>
        </w:rPr>
        <w:t xml:space="preserve">Entidades </w:t>
      </w:r>
      <w:r w:rsidRPr="00636ACC">
        <w:rPr>
          <w:rFonts w:ascii="Times New Roman" w:hAnsi="Times New Roman" w:cs="Times New Roman"/>
          <w:b/>
          <w:color w:val="000000" w:themeColor="text1"/>
          <w:sz w:val="24"/>
          <w:szCs w:val="24"/>
        </w:rPr>
        <w:t xml:space="preserve">u </w:t>
      </w:r>
      <w:r w:rsidR="00205042" w:rsidRPr="00636ACC">
        <w:rPr>
          <w:rFonts w:ascii="Times New Roman" w:hAnsi="Times New Roman" w:cs="Times New Roman"/>
          <w:b/>
          <w:color w:val="000000" w:themeColor="text1"/>
          <w:sz w:val="24"/>
          <w:szCs w:val="24"/>
        </w:rPr>
        <w:t xml:space="preserve">Organismos </w:t>
      </w:r>
      <w:r w:rsidRPr="00636ACC">
        <w:rPr>
          <w:rFonts w:ascii="Times New Roman" w:hAnsi="Times New Roman" w:cs="Times New Roman"/>
          <w:b/>
          <w:color w:val="000000" w:themeColor="text1"/>
          <w:sz w:val="24"/>
          <w:szCs w:val="24"/>
        </w:rPr>
        <w:t xml:space="preserve">en el Barrio. </w:t>
      </w:r>
      <w:r w:rsidR="00594F7C" w:rsidRPr="00636ACC">
        <w:rPr>
          <w:rFonts w:ascii="Times New Roman" w:hAnsi="Times New Roman" w:cs="Times New Roman"/>
          <w:color w:val="000000" w:themeColor="text1"/>
          <w:sz w:val="24"/>
          <w:szCs w:val="24"/>
        </w:rPr>
        <w:t xml:space="preserve"> </w:t>
      </w:r>
    </w:p>
    <w:p w14:paraId="5CC8AABB" w14:textId="77777777" w:rsidR="00A8600C" w:rsidRPr="00636ACC" w:rsidRDefault="00AA2BBC"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A8600C" w:rsidRPr="00636ACC">
        <w:rPr>
          <w:rFonts w:ascii="Times New Roman" w:hAnsi="Times New Roman" w:cs="Times New Roman"/>
          <w:color w:val="000000" w:themeColor="text1"/>
          <w:sz w:val="24"/>
          <w:szCs w:val="24"/>
        </w:rPr>
        <w:t xml:space="preserve">En la comunidad no hay Biblioteca para los jóvenes buscar ayuda escolar que necesiten, no hay ningún campo de deporte, los jóvenes se reúnen en un terreno de la compañía Vicini que queda en la comunidad, cuando quieren jugar. </w:t>
      </w:r>
    </w:p>
    <w:p w14:paraId="194AB63B" w14:textId="2E8A2B62" w:rsidR="00CB2B37" w:rsidRDefault="0033129F"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t xml:space="preserve"> </w:t>
      </w:r>
      <w:r w:rsidR="00CB2B37" w:rsidRPr="00636ACC">
        <w:rPr>
          <w:rFonts w:ascii="Times New Roman" w:hAnsi="Times New Roman" w:cs="Times New Roman"/>
          <w:color w:val="000000" w:themeColor="text1"/>
          <w:sz w:val="24"/>
          <w:szCs w:val="24"/>
        </w:rPr>
        <w:t xml:space="preserve"> </w:t>
      </w:r>
    </w:p>
    <w:p w14:paraId="05AF29A5" w14:textId="2BDD46A8" w:rsidR="00CD155E" w:rsidRDefault="00CD155E" w:rsidP="00F1407C">
      <w:pPr>
        <w:tabs>
          <w:tab w:val="left" w:pos="567"/>
        </w:tabs>
        <w:spacing w:line="360" w:lineRule="auto"/>
        <w:jc w:val="both"/>
        <w:rPr>
          <w:rFonts w:ascii="Times New Roman" w:hAnsi="Times New Roman" w:cs="Times New Roman"/>
          <w:color w:val="000000" w:themeColor="text1"/>
          <w:sz w:val="24"/>
          <w:szCs w:val="24"/>
        </w:rPr>
      </w:pPr>
    </w:p>
    <w:p w14:paraId="62EC58D8" w14:textId="2019510E" w:rsidR="00CD155E" w:rsidRDefault="00CD155E" w:rsidP="00F1407C">
      <w:pPr>
        <w:tabs>
          <w:tab w:val="left" w:pos="567"/>
        </w:tabs>
        <w:spacing w:line="360" w:lineRule="auto"/>
        <w:jc w:val="both"/>
        <w:rPr>
          <w:rFonts w:ascii="Times New Roman" w:hAnsi="Times New Roman" w:cs="Times New Roman"/>
          <w:color w:val="000000" w:themeColor="text1"/>
          <w:sz w:val="24"/>
          <w:szCs w:val="24"/>
        </w:rPr>
      </w:pPr>
    </w:p>
    <w:p w14:paraId="06473FDC" w14:textId="7669901E" w:rsidR="00CD155E" w:rsidRDefault="00CD155E" w:rsidP="00F1407C">
      <w:pPr>
        <w:tabs>
          <w:tab w:val="left" w:pos="567"/>
        </w:tabs>
        <w:spacing w:line="360" w:lineRule="auto"/>
        <w:jc w:val="both"/>
        <w:rPr>
          <w:rFonts w:ascii="Times New Roman" w:hAnsi="Times New Roman" w:cs="Times New Roman"/>
          <w:color w:val="000000" w:themeColor="text1"/>
          <w:sz w:val="24"/>
          <w:szCs w:val="24"/>
        </w:rPr>
      </w:pPr>
    </w:p>
    <w:p w14:paraId="4ACACDC0" w14:textId="61442C85" w:rsidR="00CD155E" w:rsidRDefault="00CD155E" w:rsidP="00F1407C">
      <w:pPr>
        <w:tabs>
          <w:tab w:val="left" w:pos="567"/>
        </w:tabs>
        <w:spacing w:line="360" w:lineRule="auto"/>
        <w:jc w:val="both"/>
        <w:rPr>
          <w:rFonts w:ascii="Times New Roman" w:hAnsi="Times New Roman" w:cs="Times New Roman"/>
          <w:color w:val="000000" w:themeColor="text1"/>
          <w:sz w:val="24"/>
          <w:szCs w:val="24"/>
        </w:rPr>
      </w:pPr>
    </w:p>
    <w:p w14:paraId="0F6CC821" w14:textId="77777777" w:rsidR="00CD155E" w:rsidRPr="00636ACC" w:rsidRDefault="00CD155E" w:rsidP="00F1407C">
      <w:pPr>
        <w:tabs>
          <w:tab w:val="left" w:pos="567"/>
        </w:tabs>
        <w:spacing w:line="360" w:lineRule="auto"/>
        <w:jc w:val="both"/>
        <w:rPr>
          <w:rFonts w:ascii="Times New Roman" w:hAnsi="Times New Roman" w:cs="Times New Roman"/>
          <w:color w:val="000000" w:themeColor="text1"/>
          <w:sz w:val="24"/>
          <w:szCs w:val="24"/>
        </w:rPr>
      </w:pPr>
    </w:p>
    <w:p w14:paraId="623DB74B" w14:textId="2BBACEDD" w:rsidR="00205042" w:rsidRPr="00636ACC" w:rsidRDefault="00D12870" w:rsidP="00F1407C">
      <w:pPr>
        <w:tabs>
          <w:tab w:val="left" w:pos="567"/>
        </w:tabs>
        <w:spacing w:line="360" w:lineRule="auto"/>
        <w:jc w:val="both"/>
        <w:rPr>
          <w:rFonts w:ascii="Times New Roman" w:hAnsi="Times New Roman" w:cs="Times New Roman"/>
          <w:b/>
          <w:bCs/>
          <w:color w:val="000000" w:themeColor="text1"/>
          <w:sz w:val="24"/>
          <w:szCs w:val="24"/>
        </w:rPr>
      </w:pPr>
      <w:r w:rsidRPr="00636ACC">
        <w:rPr>
          <w:rFonts w:ascii="Times New Roman" w:hAnsi="Times New Roman" w:cs="Times New Roman"/>
          <w:b/>
          <w:bCs/>
          <w:color w:val="000000" w:themeColor="text1"/>
          <w:sz w:val="24"/>
          <w:szCs w:val="24"/>
        </w:rPr>
        <w:t xml:space="preserve">Capítulo </w:t>
      </w:r>
      <w:r w:rsidR="007A139D" w:rsidRPr="00636ACC">
        <w:rPr>
          <w:rFonts w:ascii="Times New Roman" w:hAnsi="Times New Roman" w:cs="Times New Roman"/>
          <w:b/>
          <w:bCs/>
          <w:color w:val="000000" w:themeColor="text1"/>
          <w:sz w:val="24"/>
          <w:szCs w:val="24"/>
        </w:rPr>
        <w:t xml:space="preserve">3 </w:t>
      </w:r>
    </w:p>
    <w:p w14:paraId="74ADAB7C" w14:textId="4C7394E9" w:rsidR="00205042" w:rsidRPr="00636ACC" w:rsidRDefault="007A139D" w:rsidP="00F1407C">
      <w:pPr>
        <w:tabs>
          <w:tab w:val="left" w:pos="567"/>
        </w:tabs>
        <w:spacing w:line="360" w:lineRule="auto"/>
        <w:jc w:val="both"/>
        <w:rPr>
          <w:rFonts w:ascii="Times New Roman" w:hAnsi="Times New Roman" w:cs="Times New Roman"/>
          <w:b/>
          <w:color w:val="000000" w:themeColor="text1"/>
          <w:sz w:val="24"/>
          <w:szCs w:val="24"/>
        </w:rPr>
      </w:pPr>
      <w:r w:rsidRPr="00636ACC">
        <w:rPr>
          <w:rFonts w:ascii="Times New Roman" w:hAnsi="Times New Roman" w:cs="Times New Roman"/>
          <w:b/>
          <w:color w:val="000000" w:themeColor="text1"/>
          <w:sz w:val="24"/>
          <w:szCs w:val="24"/>
        </w:rPr>
        <w:t>Los actores que participan en la descentralización</w:t>
      </w:r>
      <w:r w:rsidR="00FB1F0E" w:rsidRPr="00636ACC">
        <w:rPr>
          <w:rFonts w:ascii="Times New Roman" w:hAnsi="Times New Roman" w:cs="Times New Roman"/>
          <w:b/>
          <w:color w:val="000000" w:themeColor="text1"/>
          <w:sz w:val="24"/>
          <w:szCs w:val="24"/>
        </w:rPr>
        <w:t xml:space="preserve"> de la escuela primaria San Sebastián de Cumba </w:t>
      </w:r>
      <w:r w:rsidR="008D187F" w:rsidRPr="00636ACC">
        <w:rPr>
          <w:rFonts w:ascii="Times New Roman" w:hAnsi="Times New Roman" w:cs="Times New Roman"/>
          <w:b/>
          <w:color w:val="000000" w:themeColor="text1"/>
          <w:sz w:val="24"/>
          <w:szCs w:val="24"/>
        </w:rPr>
        <w:t xml:space="preserve"> como lo establece  </w:t>
      </w:r>
      <w:r w:rsidR="00634727" w:rsidRPr="00636ACC">
        <w:rPr>
          <w:rFonts w:ascii="Times New Roman" w:hAnsi="Times New Roman" w:cs="Times New Roman"/>
          <w:b/>
          <w:color w:val="000000" w:themeColor="text1"/>
          <w:sz w:val="24"/>
          <w:szCs w:val="24"/>
        </w:rPr>
        <w:t>.</w:t>
      </w:r>
    </w:p>
    <w:p w14:paraId="27FCCCEC" w14:textId="3578047C" w:rsidR="008D187F" w:rsidRPr="00CD155E" w:rsidRDefault="008D187F" w:rsidP="00F1407C">
      <w:pPr>
        <w:tabs>
          <w:tab w:val="left" w:pos="567"/>
        </w:tabs>
        <w:spacing w:line="360" w:lineRule="auto"/>
        <w:jc w:val="both"/>
        <w:rPr>
          <w:rFonts w:ascii="Times New Roman" w:hAnsi="Times New Roman" w:cs="Times New Roman"/>
          <w:b/>
          <w:bCs/>
          <w:sz w:val="24"/>
          <w:szCs w:val="24"/>
        </w:rPr>
      </w:pPr>
      <w:r w:rsidRPr="00636ACC">
        <w:rPr>
          <w:rFonts w:ascii="Times New Roman" w:hAnsi="Times New Roman" w:cs="Times New Roman"/>
          <w:sz w:val="24"/>
          <w:szCs w:val="24"/>
        </w:rPr>
        <w:t xml:space="preserve">  La ley General de educacion 66-97  en su artículo 39 que la Junta de centro educativo</w:t>
      </w:r>
      <w:r w:rsidRPr="00636ACC">
        <w:rPr>
          <w:rFonts w:ascii="Times New Roman" w:hAnsi="Times New Roman" w:cs="Times New Roman"/>
          <w:b/>
          <w:bCs/>
          <w:sz w:val="24"/>
          <w:szCs w:val="24"/>
        </w:rPr>
        <w:t xml:space="preserve"> </w:t>
      </w:r>
      <w:r w:rsidRPr="00636ACC">
        <w:rPr>
          <w:rFonts w:ascii="Times New Roman" w:hAnsi="Times New Roman" w:cs="Times New Roman"/>
          <w:sz w:val="24"/>
          <w:szCs w:val="24"/>
        </w:rPr>
        <w:t>estará</w:t>
      </w:r>
      <w:r w:rsidRPr="00636ACC">
        <w:rPr>
          <w:rFonts w:ascii="Times New Roman" w:hAnsi="Times New Roman" w:cs="Times New Roman"/>
          <w:b/>
          <w:bCs/>
          <w:sz w:val="24"/>
          <w:szCs w:val="24"/>
        </w:rPr>
        <w:t xml:space="preserve"> </w:t>
      </w:r>
      <w:r w:rsidRPr="00636ACC">
        <w:rPr>
          <w:rFonts w:ascii="Times New Roman" w:hAnsi="Times New Roman" w:cs="Times New Roman"/>
          <w:sz w:val="24"/>
          <w:szCs w:val="24"/>
        </w:rPr>
        <w:t>integrada de la manera siguiente: a) El director del centro educativo, quien la presidirá. b) Dos representantes elegidos por los profesores del centro educativo, en asamblea del centro. c) Dos representantes de la asociación de padres, madres, tutores y amigos de la escuela, elegidos en asamblea. d) Un docente elegido por la asociación de padres, madres, tutores y amigos de la escuela. 17 e) Dos representantes de la sociedad civil, elegidos en asamblea. f) Un representante de los estudiantes, elegido democráticamente en septiembre de cada año por el consejo estudiantil y que corresponda al grado más alto ofertado por los niveles del centro educativo.</w:t>
      </w:r>
    </w:p>
    <w:p w14:paraId="30A180FC" w14:textId="713B061A" w:rsidR="00A46FD1" w:rsidRPr="00636ACC" w:rsidRDefault="00D92410"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ab/>
      </w:r>
      <w:r w:rsidR="007A139D" w:rsidRPr="00636ACC">
        <w:rPr>
          <w:rFonts w:ascii="Times New Roman" w:hAnsi="Times New Roman" w:cs="Times New Roman"/>
          <w:color w:val="000000" w:themeColor="text1"/>
          <w:sz w:val="24"/>
          <w:szCs w:val="24"/>
        </w:rPr>
        <w:t xml:space="preserve"> </w:t>
      </w:r>
      <w:r w:rsidR="008D187F" w:rsidRPr="00636ACC">
        <w:rPr>
          <w:rFonts w:ascii="Times New Roman" w:hAnsi="Times New Roman" w:cs="Times New Roman"/>
          <w:color w:val="000000" w:themeColor="text1"/>
          <w:sz w:val="24"/>
          <w:szCs w:val="24"/>
        </w:rPr>
        <w:t>Aquí en la escuela San Sebastián de Cumba l</w:t>
      </w:r>
      <w:r w:rsidR="007A139D" w:rsidRPr="00636ACC">
        <w:rPr>
          <w:rFonts w:ascii="Times New Roman" w:hAnsi="Times New Roman" w:cs="Times New Roman"/>
          <w:color w:val="000000" w:themeColor="text1"/>
          <w:sz w:val="24"/>
          <w:szCs w:val="24"/>
        </w:rPr>
        <w:t>a junta de centro e</w:t>
      </w:r>
      <w:r w:rsidR="00090D16" w:rsidRPr="00636ACC">
        <w:rPr>
          <w:rFonts w:ascii="Times New Roman" w:hAnsi="Times New Roman" w:cs="Times New Roman"/>
          <w:color w:val="000000" w:themeColor="text1"/>
          <w:sz w:val="24"/>
          <w:szCs w:val="24"/>
        </w:rPr>
        <w:t>stá formad</w:t>
      </w:r>
      <w:r w:rsidR="007A139D" w:rsidRPr="00636ACC">
        <w:rPr>
          <w:rFonts w:ascii="Times New Roman" w:hAnsi="Times New Roman" w:cs="Times New Roman"/>
          <w:color w:val="000000" w:themeColor="text1"/>
          <w:sz w:val="24"/>
          <w:szCs w:val="24"/>
        </w:rPr>
        <w:t>a</w:t>
      </w:r>
      <w:r w:rsidR="00205042" w:rsidRPr="00636ACC">
        <w:rPr>
          <w:rFonts w:ascii="Times New Roman" w:hAnsi="Times New Roman" w:cs="Times New Roman"/>
          <w:color w:val="000000" w:themeColor="text1"/>
          <w:sz w:val="24"/>
          <w:szCs w:val="24"/>
        </w:rPr>
        <w:t>, por la directora</w:t>
      </w:r>
      <w:r w:rsidR="007A139D" w:rsidRPr="00636ACC">
        <w:rPr>
          <w:rFonts w:ascii="Times New Roman" w:hAnsi="Times New Roman" w:cs="Times New Roman"/>
          <w:color w:val="000000" w:themeColor="text1"/>
          <w:sz w:val="24"/>
          <w:szCs w:val="24"/>
        </w:rPr>
        <w:t xml:space="preserve">  del centro educativo</w:t>
      </w:r>
      <w:r w:rsidR="009236EF" w:rsidRPr="00636ACC">
        <w:rPr>
          <w:rFonts w:ascii="Times New Roman" w:hAnsi="Times New Roman" w:cs="Times New Roman"/>
          <w:color w:val="000000" w:themeColor="text1"/>
          <w:sz w:val="24"/>
          <w:szCs w:val="24"/>
        </w:rPr>
        <w:t xml:space="preserve"> Esmirna Genoveva Mejia </w:t>
      </w:r>
      <w:r w:rsidR="007A139D" w:rsidRPr="00636ACC">
        <w:rPr>
          <w:rFonts w:ascii="Times New Roman" w:hAnsi="Times New Roman" w:cs="Times New Roman"/>
          <w:color w:val="000000" w:themeColor="text1"/>
          <w:sz w:val="24"/>
          <w:szCs w:val="24"/>
        </w:rPr>
        <w:t xml:space="preserve"> como presidenta de la junta</w:t>
      </w:r>
      <w:r w:rsidR="00A46FD1" w:rsidRPr="00636ACC">
        <w:rPr>
          <w:rFonts w:ascii="Times New Roman" w:hAnsi="Times New Roman" w:cs="Times New Roman"/>
          <w:color w:val="000000" w:themeColor="text1"/>
          <w:sz w:val="24"/>
          <w:szCs w:val="24"/>
        </w:rPr>
        <w:t xml:space="preserve"> </w:t>
      </w:r>
      <w:r w:rsidR="007A139D" w:rsidRPr="00636ACC">
        <w:rPr>
          <w:rFonts w:ascii="Times New Roman" w:hAnsi="Times New Roman" w:cs="Times New Roman"/>
          <w:color w:val="000000" w:themeColor="text1"/>
          <w:sz w:val="24"/>
          <w:szCs w:val="24"/>
        </w:rPr>
        <w:t>de centro</w:t>
      </w:r>
      <w:r w:rsidR="00A46FD1" w:rsidRPr="00636ACC">
        <w:rPr>
          <w:rFonts w:ascii="Times New Roman" w:hAnsi="Times New Roman" w:cs="Times New Roman"/>
          <w:color w:val="000000" w:themeColor="text1"/>
          <w:sz w:val="24"/>
          <w:szCs w:val="24"/>
        </w:rPr>
        <w:t>,</w:t>
      </w:r>
      <w:r w:rsidR="007A139D" w:rsidRPr="00636ACC">
        <w:rPr>
          <w:rFonts w:ascii="Times New Roman" w:hAnsi="Times New Roman" w:cs="Times New Roman"/>
          <w:color w:val="000000" w:themeColor="text1"/>
          <w:sz w:val="24"/>
          <w:szCs w:val="24"/>
        </w:rPr>
        <w:t xml:space="preserve"> </w:t>
      </w:r>
      <w:r w:rsidR="00A46FD1" w:rsidRPr="00636ACC">
        <w:rPr>
          <w:rFonts w:ascii="Times New Roman" w:hAnsi="Times New Roman" w:cs="Times New Roman"/>
          <w:color w:val="000000" w:themeColor="text1"/>
          <w:sz w:val="24"/>
          <w:szCs w:val="24"/>
        </w:rPr>
        <w:t xml:space="preserve"> representante institucional  </w:t>
      </w:r>
    </w:p>
    <w:p w14:paraId="274D77A2" w14:textId="1721400D" w:rsidR="00A46FD1" w:rsidRPr="00636ACC" w:rsidRDefault="007A139D"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 </w:t>
      </w:r>
      <w:r w:rsidR="00E4487C" w:rsidRPr="00636ACC">
        <w:rPr>
          <w:rFonts w:ascii="Times New Roman" w:hAnsi="Times New Roman" w:cs="Times New Roman"/>
          <w:color w:val="000000" w:themeColor="text1"/>
          <w:sz w:val="24"/>
          <w:szCs w:val="24"/>
        </w:rPr>
        <w:t xml:space="preserve">De </w:t>
      </w:r>
      <w:r w:rsidRPr="00636ACC">
        <w:rPr>
          <w:rFonts w:ascii="Times New Roman" w:hAnsi="Times New Roman" w:cs="Times New Roman"/>
          <w:color w:val="000000" w:themeColor="text1"/>
          <w:sz w:val="24"/>
          <w:szCs w:val="24"/>
        </w:rPr>
        <w:t>tesorera</w:t>
      </w:r>
      <w:r w:rsidR="00A46FD1" w:rsidRPr="00636ACC">
        <w:rPr>
          <w:rFonts w:ascii="Times New Roman" w:hAnsi="Times New Roman" w:cs="Times New Roman"/>
          <w:color w:val="000000" w:themeColor="text1"/>
          <w:sz w:val="24"/>
          <w:szCs w:val="24"/>
        </w:rPr>
        <w:t xml:space="preserve">  un representante de la APMAE</w:t>
      </w:r>
      <w:r w:rsidR="009236EF" w:rsidRPr="00636ACC">
        <w:rPr>
          <w:rFonts w:ascii="Times New Roman" w:hAnsi="Times New Roman" w:cs="Times New Roman"/>
          <w:color w:val="000000" w:themeColor="text1"/>
          <w:sz w:val="24"/>
          <w:szCs w:val="24"/>
        </w:rPr>
        <w:t xml:space="preserve">  de nombre </w:t>
      </w:r>
      <w:proofErr w:type="spellStart"/>
      <w:r w:rsidR="009236EF" w:rsidRPr="00636ACC">
        <w:rPr>
          <w:rFonts w:ascii="Times New Roman" w:hAnsi="Times New Roman" w:cs="Times New Roman"/>
          <w:color w:val="000000" w:themeColor="text1"/>
          <w:sz w:val="24"/>
          <w:szCs w:val="24"/>
        </w:rPr>
        <w:t>Fior</w:t>
      </w:r>
      <w:proofErr w:type="spellEnd"/>
      <w:r w:rsidR="009236EF" w:rsidRPr="00636ACC">
        <w:rPr>
          <w:rFonts w:ascii="Times New Roman" w:hAnsi="Times New Roman" w:cs="Times New Roman"/>
          <w:color w:val="000000" w:themeColor="text1"/>
          <w:sz w:val="24"/>
          <w:szCs w:val="24"/>
        </w:rPr>
        <w:t xml:space="preserve"> María Sánchez Cordero</w:t>
      </w:r>
      <w:r w:rsidR="00A46FD1" w:rsidRPr="00636ACC">
        <w:rPr>
          <w:rFonts w:ascii="Times New Roman" w:hAnsi="Times New Roman" w:cs="Times New Roman"/>
          <w:color w:val="000000" w:themeColor="text1"/>
          <w:sz w:val="24"/>
          <w:szCs w:val="24"/>
        </w:rPr>
        <w:t xml:space="preserve"> </w:t>
      </w:r>
      <w:r w:rsidR="00FB1F0E" w:rsidRPr="00636ACC">
        <w:rPr>
          <w:rFonts w:ascii="Times New Roman" w:hAnsi="Times New Roman" w:cs="Times New Roman"/>
          <w:color w:val="000000" w:themeColor="text1"/>
          <w:sz w:val="24"/>
          <w:szCs w:val="24"/>
        </w:rPr>
        <w:t>.</w:t>
      </w:r>
    </w:p>
    <w:p w14:paraId="4257AD7A" w14:textId="0C76A894" w:rsidR="00977C51" w:rsidRPr="00636ACC" w:rsidRDefault="00977C51"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Una secretaria representante de la APMAE</w:t>
      </w:r>
      <w:r w:rsidR="00FB1F0E" w:rsidRPr="00636ACC">
        <w:rPr>
          <w:rFonts w:ascii="Times New Roman" w:hAnsi="Times New Roman" w:cs="Times New Roman"/>
          <w:color w:val="000000" w:themeColor="text1"/>
          <w:sz w:val="24"/>
          <w:szCs w:val="24"/>
        </w:rPr>
        <w:t xml:space="preserve"> de nombre </w:t>
      </w:r>
      <w:proofErr w:type="spellStart"/>
      <w:r w:rsidR="00FB1F0E" w:rsidRPr="00636ACC">
        <w:rPr>
          <w:rFonts w:ascii="Times New Roman" w:hAnsi="Times New Roman" w:cs="Times New Roman"/>
          <w:color w:val="000000" w:themeColor="text1"/>
          <w:sz w:val="24"/>
          <w:szCs w:val="24"/>
        </w:rPr>
        <w:t>Mileniz</w:t>
      </w:r>
      <w:proofErr w:type="spellEnd"/>
      <w:r w:rsidR="00FB1F0E" w:rsidRPr="00636ACC">
        <w:rPr>
          <w:rFonts w:ascii="Times New Roman" w:hAnsi="Times New Roman" w:cs="Times New Roman"/>
          <w:color w:val="000000" w:themeColor="text1"/>
          <w:sz w:val="24"/>
          <w:szCs w:val="24"/>
        </w:rPr>
        <w:t xml:space="preserve"> Mateo Feliz </w:t>
      </w:r>
    </w:p>
    <w:p w14:paraId="09E4B2E4" w14:textId="3FF69AA1" w:rsidR="00977C51" w:rsidRPr="00636ACC" w:rsidRDefault="007A139D"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 </w:t>
      </w:r>
      <w:r w:rsidR="008D187F" w:rsidRPr="00636ACC">
        <w:rPr>
          <w:rFonts w:ascii="Times New Roman" w:hAnsi="Times New Roman" w:cs="Times New Roman"/>
          <w:color w:val="000000" w:themeColor="text1"/>
          <w:sz w:val="24"/>
          <w:szCs w:val="24"/>
        </w:rPr>
        <w:t xml:space="preserve">Una </w:t>
      </w:r>
      <w:r w:rsidR="00977C51" w:rsidRPr="00636ACC">
        <w:rPr>
          <w:rFonts w:ascii="Times New Roman" w:hAnsi="Times New Roman" w:cs="Times New Roman"/>
          <w:color w:val="000000" w:themeColor="text1"/>
          <w:sz w:val="24"/>
          <w:szCs w:val="24"/>
        </w:rPr>
        <w:t xml:space="preserve">  maestra líder</w:t>
      </w:r>
      <w:r w:rsidR="002406B5" w:rsidRPr="00636ACC">
        <w:rPr>
          <w:rFonts w:ascii="Times New Roman" w:hAnsi="Times New Roman" w:cs="Times New Roman"/>
          <w:color w:val="000000" w:themeColor="text1"/>
          <w:sz w:val="24"/>
          <w:szCs w:val="24"/>
        </w:rPr>
        <w:t xml:space="preserve"> de la escuela </w:t>
      </w:r>
      <w:r w:rsidR="00977C51" w:rsidRPr="00636ACC">
        <w:rPr>
          <w:rFonts w:ascii="Times New Roman" w:hAnsi="Times New Roman" w:cs="Times New Roman"/>
          <w:color w:val="000000" w:themeColor="text1"/>
          <w:sz w:val="24"/>
          <w:szCs w:val="24"/>
        </w:rPr>
        <w:t xml:space="preserve"> elegidas</w:t>
      </w:r>
      <w:r w:rsidRPr="00636ACC">
        <w:rPr>
          <w:rFonts w:ascii="Times New Roman" w:hAnsi="Times New Roman" w:cs="Times New Roman"/>
          <w:color w:val="000000" w:themeColor="text1"/>
          <w:sz w:val="24"/>
          <w:szCs w:val="24"/>
        </w:rPr>
        <w:t xml:space="preserve"> por la  APMAE,</w:t>
      </w:r>
      <w:r w:rsidR="00FB1F0E" w:rsidRPr="00636ACC">
        <w:rPr>
          <w:rFonts w:ascii="Times New Roman" w:hAnsi="Times New Roman" w:cs="Times New Roman"/>
          <w:color w:val="000000" w:themeColor="text1"/>
          <w:sz w:val="24"/>
          <w:szCs w:val="24"/>
        </w:rPr>
        <w:t xml:space="preserve"> Violeta Altagracia Cabrera  </w:t>
      </w:r>
      <w:r w:rsidRPr="00636ACC">
        <w:rPr>
          <w:rFonts w:ascii="Times New Roman" w:hAnsi="Times New Roman" w:cs="Times New Roman"/>
          <w:b/>
          <w:bCs/>
          <w:color w:val="000000" w:themeColor="text1"/>
          <w:sz w:val="24"/>
          <w:szCs w:val="24"/>
        </w:rPr>
        <w:t xml:space="preserve"> </w:t>
      </w:r>
      <w:r w:rsidRPr="00636ACC">
        <w:rPr>
          <w:rFonts w:ascii="Times New Roman" w:hAnsi="Times New Roman" w:cs="Times New Roman"/>
          <w:color w:val="000000" w:themeColor="text1"/>
          <w:sz w:val="24"/>
          <w:szCs w:val="24"/>
        </w:rPr>
        <w:t xml:space="preserve"> </w:t>
      </w:r>
    </w:p>
    <w:p w14:paraId="45989BD3" w14:textId="71BC2855" w:rsidR="00205042" w:rsidRPr="00636ACC" w:rsidRDefault="007A139D" w:rsidP="00F1407C">
      <w:pPr>
        <w:tabs>
          <w:tab w:val="left" w:pos="567"/>
        </w:tabs>
        <w:spacing w:line="360" w:lineRule="auto"/>
        <w:jc w:val="both"/>
        <w:rPr>
          <w:rFonts w:ascii="Times New Roman" w:hAnsi="Times New Roman" w:cs="Times New Roman"/>
          <w:b/>
          <w:bCs/>
          <w:color w:val="000000" w:themeColor="text1"/>
          <w:sz w:val="24"/>
          <w:szCs w:val="24"/>
        </w:rPr>
      </w:pPr>
      <w:r w:rsidRPr="00636ACC">
        <w:rPr>
          <w:rFonts w:ascii="Times New Roman" w:hAnsi="Times New Roman" w:cs="Times New Roman"/>
          <w:color w:val="000000" w:themeColor="text1"/>
          <w:sz w:val="24"/>
          <w:szCs w:val="24"/>
        </w:rPr>
        <w:t>un estudiante</w:t>
      </w:r>
      <w:r w:rsidRPr="00636ACC">
        <w:rPr>
          <w:rFonts w:ascii="Times New Roman" w:hAnsi="Times New Roman" w:cs="Times New Roman"/>
          <w:b/>
          <w:bCs/>
          <w:color w:val="000000" w:themeColor="text1"/>
          <w:sz w:val="24"/>
          <w:szCs w:val="24"/>
        </w:rPr>
        <w:t xml:space="preserve">  </w:t>
      </w:r>
      <w:r w:rsidR="00977C51" w:rsidRPr="00636ACC">
        <w:rPr>
          <w:rFonts w:ascii="Times New Roman" w:hAnsi="Times New Roman" w:cs="Times New Roman"/>
          <w:b/>
          <w:bCs/>
          <w:color w:val="000000" w:themeColor="text1"/>
          <w:sz w:val="24"/>
          <w:szCs w:val="24"/>
        </w:rPr>
        <w:t xml:space="preserve"> </w:t>
      </w:r>
      <w:r w:rsidR="00977C51" w:rsidRPr="00636ACC">
        <w:rPr>
          <w:rFonts w:ascii="Times New Roman" w:hAnsi="Times New Roman" w:cs="Times New Roman"/>
          <w:color w:val="000000" w:themeColor="text1"/>
          <w:sz w:val="24"/>
          <w:szCs w:val="24"/>
        </w:rPr>
        <w:t>de la escuela</w:t>
      </w:r>
      <w:r w:rsidR="00977C51" w:rsidRPr="00636ACC">
        <w:rPr>
          <w:rFonts w:ascii="Times New Roman" w:hAnsi="Times New Roman" w:cs="Times New Roman"/>
          <w:b/>
          <w:bCs/>
          <w:color w:val="000000" w:themeColor="text1"/>
          <w:sz w:val="24"/>
          <w:szCs w:val="24"/>
        </w:rPr>
        <w:t xml:space="preserve"> </w:t>
      </w:r>
      <w:r w:rsidR="00977C51" w:rsidRPr="00636ACC">
        <w:rPr>
          <w:rFonts w:ascii="Times New Roman" w:hAnsi="Times New Roman" w:cs="Times New Roman"/>
          <w:color w:val="000000" w:themeColor="text1"/>
          <w:sz w:val="24"/>
          <w:szCs w:val="24"/>
        </w:rPr>
        <w:t>representante del gobierno escolar</w:t>
      </w:r>
      <w:r w:rsidR="00FB1F0E" w:rsidRPr="00636ACC">
        <w:rPr>
          <w:rFonts w:ascii="Times New Roman" w:hAnsi="Times New Roman" w:cs="Times New Roman"/>
          <w:color w:val="000000" w:themeColor="text1"/>
          <w:sz w:val="24"/>
          <w:szCs w:val="24"/>
        </w:rPr>
        <w:t xml:space="preserve"> de nombre   </w:t>
      </w:r>
      <w:proofErr w:type="spellStart"/>
      <w:r w:rsidR="00FB1F0E" w:rsidRPr="00636ACC">
        <w:rPr>
          <w:rFonts w:ascii="Times New Roman" w:hAnsi="Times New Roman" w:cs="Times New Roman"/>
          <w:color w:val="000000" w:themeColor="text1"/>
          <w:sz w:val="24"/>
          <w:szCs w:val="24"/>
        </w:rPr>
        <w:t>Ailin</w:t>
      </w:r>
      <w:proofErr w:type="spellEnd"/>
      <w:r w:rsidR="00FB1F0E" w:rsidRPr="00636ACC">
        <w:rPr>
          <w:rFonts w:ascii="Times New Roman" w:hAnsi="Times New Roman" w:cs="Times New Roman"/>
          <w:color w:val="000000" w:themeColor="text1"/>
          <w:sz w:val="24"/>
          <w:szCs w:val="24"/>
        </w:rPr>
        <w:t xml:space="preserve"> mola. </w:t>
      </w:r>
    </w:p>
    <w:p w14:paraId="2F5D1E77" w14:textId="5B465D59" w:rsidR="00977C51" w:rsidRPr="00636ACC" w:rsidRDefault="00977C51"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Dos representantes de la sociedad civil de la comunidad </w:t>
      </w:r>
      <w:r w:rsidR="002406B5" w:rsidRPr="00636ACC">
        <w:rPr>
          <w:rFonts w:ascii="Times New Roman" w:hAnsi="Times New Roman" w:cs="Times New Roman"/>
          <w:color w:val="000000" w:themeColor="text1"/>
          <w:sz w:val="24"/>
          <w:szCs w:val="24"/>
        </w:rPr>
        <w:t xml:space="preserve"> una de la iglesia católica</w:t>
      </w:r>
      <w:r w:rsidR="00FB1F0E" w:rsidRPr="00636ACC">
        <w:rPr>
          <w:rFonts w:ascii="Times New Roman" w:hAnsi="Times New Roman" w:cs="Times New Roman"/>
          <w:color w:val="000000" w:themeColor="text1"/>
          <w:sz w:val="24"/>
          <w:szCs w:val="24"/>
        </w:rPr>
        <w:t xml:space="preserve"> de nombre Carmita Reyes </w:t>
      </w:r>
      <w:r w:rsidR="002406B5" w:rsidRPr="00636ACC">
        <w:rPr>
          <w:rFonts w:ascii="Times New Roman" w:hAnsi="Times New Roman" w:cs="Times New Roman"/>
          <w:color w:val="000000" w:themeColor="text1"/>
          <w:sz w:val="24"/>
          <w:szCs w:val="24"/>
        </w:rPr>
        <w:t xml:space="preserve"> </w:t>
      </w:r>
      <w:r w:rsidR="00E4487C" w:rsidRPr="00636ACC">
        <w:rPr>
          <w:rFonts w:ascii="Times New Roman" w:hAnsi="Times New Roman" w:cs="Times New Roman"/>
          <w:color w:val="000000" w:themeColor="text1"/>
          <w:sz w:val="24"/>
          <w:szCs w:val="24"/>
        </w:rPr>
        <w:t xml:space="preserve"> y otra de la sociedad civil y madre de una estudiante de nombre </w:t>
      </w:r>
      <w:proofErr w:type="spellStart"/>
      <w:r w:rsidR="00E4487C" w:rsidRPr="00636ACC">
        <w:rPr>
          <w:rFonts w:ascii="Times New Roman" w:hAnsi="Times New Roman" w:cs="Times New Roman"/>
          <w:color w:val="000000" w:themeColor="text1"/>
          <w:sz w:val="24"/>
          <w:szCs w:val="24"/>
        </w:rPr>
        <w:t>Aironelis</w:t>
      </w:r>
      <w:proofErr w:type="spellEnd"/>
      <w:r w:rsidR="00E4487C" w:rsidRPr="00636ACC">
        <w:rPr>
          <w:rFonts w:ascii="Times New Roman" w:hAnsi="Times New Roman" w:cs="Times New Roman"/>
          <w:color w:val="000000" w:themeColor="text1"/>
          <w:sz w:val="24"/>
          <w:szCs w:val="24"/>
        </w:rPr>
        <w:t xml:space="preserve"> Casilla</w:t>
      </w:r>
    </w:p>
    <w:p w14:paraId="425CBC88" w14:textId="1D9E3DCA" w:rsidR="00977C51" w:rsidRPr="00636ACC" w:rsidRDefault="00634727"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bCs/>
          <w:color w:val="000000" w:themeColor="text1"/>
          <w:sz w:val="24"/>
          <w:szCs w:val="24"/>
        </w:rPr>
        <w:t xml:space="preserve">  Según la ordenanza 02-2008 en su </w:t>
      </w:r>
      <w:r w:rsidR="00E4487C" w:rsidRPr="00636ACC">
        <w:rPr>
          <w:rFonts w:ascii="Times New Roman" w:hAnsi="Times New Roman" w:cs="Times New Roman"/>
          <w:bCs/>
          <w:color w:val="000000" w:themeColor="text1"/>
          <w:sz w:val="24"/>
          <w:szCs w:val="24"/>
        </w:rPr>
        <w:t>artículo</w:t>
      </w:r>
      <w:r w:rsidRPr="00636ACC">
        <w:rPr>
          <w:rFonts w:ascii="Times New Roman" w:hAnsi="Times New Roman" w:cs="Times New Roman"/>
          <w:bCs/>
          <w:color w:val="000000" w:themeColor="text1"/>
          <w:sz w:val="24"/>
          <w:szCs w:val="24"/>
        </w:rPr>
        <w:t xml:space="preserve"> 37, dice que </w:t>
      </w:r>
      <w:r w:rsidR="00E4487C" w:rsidRPr="00636ACC">
        <w:rPr>
          <w:rFonts w:ascii="Times New Roman" w:hAnsi="Times New Roman" w:cs="Times New Roman"/>
          <w:bCs/>
          <w:color w:val="000000" w:themeColor="text1"/>
          <w:sz w:val="24"/>
          <w:szCs w:val="24"/>
        </w:rPr>
        <w:t xml:space="preserve">en </w:t>
      </w:r>
      <w:r w:rsidRPr="00636ACC">
        <w:rPr>
          <w:rFonts w:ascii="Times New Roman" w:hAnsi="Times New Roman" w:cs="Times New Roman"/>
          <w:bCs/>
          <w:sz w:val="24"/>
          <w:szCs w:val="24"/>
        </w:rPr>
        <w:t xml:space="preserve"> cada centro educativo; sin</w:t>
      </w:r>
      <w:r w:rsidRPr="00636ACC">
        <w:rPr>
          <w:rFonts w:ascii="Times New Roman" w:hAnsi="Times New Roman" w:cs="Times New Roman"/>
          <w:sz w:val="24"/>
          <w:szCs w:val="24"/>
        </w:rPr>
        <w:t xml:space="preserve"> importar su nivel o modalidad, se constituirá una junta de centro educativo como un organismo descentralizado de gestión y participación, encargado de fortalecer los nexos entre la comunidad, el centro educativo y sus actores, con el propósito de que éste desarrolle con éxit</w:t>
      </w:r>
      <w:r w:rsidR="007C3810" w:rsidRPr="00636ACC">
        <w:rPr>
          <w:rFonts w:ascii="Times New Roman" w:hAnsi="Times New Roman" w:cs="Times New Roman"/>
          <w:sz w:val="24"/>
          <w:szCs w:val="24"/>
        </w:rPr>
        <w:t>o sus funciones</w:t>
      </w:r>
    </w:p>
    <w:p w14:paraId="335921E9" w14:textId="77777777" w:rsidR="00CD155E" w:rsidRDefault="00CD155E" w:rsidP="00F1407C">
      <w:pPr>
        <w:tabs>
          <w:tab w:val="left" w:pos="567"/>
        </w:tabs>
        <w:spacing w:line="360" w:lineRule="auto"/>
        <w:jc w:val="both"/>
        <w:rPr>
          <w:rFonts w:ascii="Times New Roman" w:hAnsi="Times New Roman" w:cs="Times New Roman"/>
          <w:b/>
          <w:bCs/>
          <w:color w:val="000000" w:themeColor="text1"/>
          <w:sz w:val="24"/>
          <w:szCs w:val="24"/>
        </w:rPr>
      </w:pPr>
    </w:p>
    <w:p w14:paraId="5A3A9E26" w14:textId="5850EB20" w:rsidR="007A139D" w:rsidRPr="00636ACC" w:rsidRDefault="00D12870" w:rsidP="00F1407C">
      <w:pPr>
        <w:tabs>
          <w:tab w:val="left" w:pos="567"/>
        </w:tabs>
        <w:spacing w:line="36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C</w:t>
      </w:r>
      <w:r w:rsidRPr="00636ACC">
        <w:rPr>
          <w:rFonts w:ascii="Times New Roman" w:hAnsi="Times New Roman" w:cs="Times New Roman"/>
          <w:b/>
          <w:bCs/>
          <w:color w:val="000000" w:themeColor="text1"/>
          <w:sz w:val="24"/>
          <w:szCs w:val="24"/>
        </w:rPr>
        <w:t>apítulo  4</w:t>
      </w:r>
    </w:p>
    <w:p w14:paraId="483FD2E9" w14:textId="3772EDAC" w:rsidR="007A139D" w:rsidRPr="00636ACC" w:rsidRDefault="00D12870" w:rsidP="00F1407C">
      <w:pPr>
        <w:tabs>
          <w:tab w:val="left" w:pos="567"/>
        </w:tabs>
        <w:spacing w:line="36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M</w:t>
      </w:r>
      <w:r w:rsidRPr="00636ACC">
        <w:rPr>
          <w:rFonts w:ascii="Times New Roman" w:hAnsi="Times New Roman" w:cs="Times New Roman"/>
          <w:b/>
          <w:bCs/>
          <w:color w:val="000000" w:themeColor="text1"/>
          <w:sz w:val="24"/>
          <w:szCs w:val="24"/>
        </w:rPr>
        <w:t xml:space="preserve">arco </w:t>
      </w:r>
      <w:r>
        <w:rPr>
          <w:rFonts w:ascii="Times New Roman" w:hAnsi="Times New Roman" w:cs="Times New Roman"/>
          <w:b/>
          <w:bCs/>
          <w:color w:val="000000" w:themeColor="text1"/>
          <w:sz w:val="24"/>
          <w:szCs w:val="24"/>
        </w:rPr>
        <w:t>N</w:t>
      </w:r>
      <w:r w:rsidRPr="00636ACC">
        <w:rPr>
          <w:rFonts w:ascii="Times New Roman" w:hAnsi="Times New Roman" w:cs="Times New Roman"/>
          <w:b/>
          <w:bCs/>
          <w:color w:val="000000" w:themeColor="text1"/>
          <w:sz w:val="24"/>
          <w:szCs w:val="24"/>
        </w:rPr>
        <w:t>ormativo</w:t>
      </w:r>
    </w:p>
    <w:p w14:paraId="36EB42F1" w14:textId="0E0E3EF8" w:rsidR="00765C3F" w:rsidRPr="00636ACC" w:rsidRDefault="00765C3F"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En la actualidad ha sido creada la dirección de descentralización educativa, un proceso de empoderamiento democrático que en el campo </w:t>
      </w:r>
      <w:r w:rsidR="00F42CA4" w:rsidRPr="00636ACC">
        <w:rPr>
          <w:rFonts w:ascii="Times New Roman" w:hAnsi="Times New Roman" w:cs="Times New Roman"/>
          <w:color w:val="000000" w:themeColor="text1"/>
          <w:sz w:val="24"/>
          <w:szCs w:val="24"/>
        </w:rPr>
        <w:t xml:space="preserve">de la educacion lo que hace es crear alianzas entre la escuela y la sociedad , para enfrentar los antivalores y propiciar el fortalecimiento de la identidad nacional. </w:t>
      </w:r>
    </w:p>
    <w:p w14:paraId="5F112C3D" w14:textId="32DCC0BD" w:rsidR="00130E33" w:rsidRPr="00636ACC" w:rsidRDefault="00130E33"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color w:val="000000" w:themeColor="text1"/>
          <w:sz w:val="24"/>
          <w:szCs w:val="24"/>
        </w:rPr>
        <w:t xml:space="preserve">La constitución dominicana  en su artículo 141  habla de los organismos autónomos y descentralizados en el estado y dice que la ley creará organismos autónomos y descentralizados provisto de personalidad jurídica  con autonomía administrativa  financiera y técnica  </w:t>
      </w:r>
    </w:p>
    <w:p w14:paraId="02E1ACD1" w14:textId="77777777" w:rsidR="009F39CA" w:rsidRPr="00636ACC" w:rsidRDefault="00977C51" w:rsidP="00F1407C">
      <w:pPr>
        <w:tabs>
          <w:tab w:val="left" w:pos="567"/>
        </w:tabs>
        <w:spacing w:line="360" w:lineRule="auto"/>
        <w:jc w:val="both"/>
        <w:rPr>
          <w:rFonts w:ascii="Times New Roman" w:hAnsi="Times New Roman" w:cs="Times New Roman"/>
          <w:b/>
          <w:bCs/>
          <w:color w:val="000000" w:themeColor="text1"/>
          <w:sz w:val="24"/>
          <w:szCs w:val="24"/>
        </w:rPr>
      </w:pPr>
      <w:r w:rsidRPr="00636ACC">
        <w:rPr>
          <w:rFonts w:ascii="Times New Roman" w:hAnsi="Times New Roman" w:cs="Times New Roman"/>
          <w:color w:val="000000" w:themeColor="text1"/>
          <w:sz w:val="24"/>
          <w:szCs w:val="24"/>
        </w:rPr>
        <w:t>La ley general de educacion 66-97</w:t>
      </w:r>
      <w:r w:rsidR="00F42CA4" w:rsidRPr="00636ACC">
        <w:rPr>
          <w:rFonts w:ascii="Times New Roman" w:hAnsi="Times New Roman" w:cs="Times New Roman"/>
          <w:color w:val="000000" w:themeColor="text1"/>
          <w:sz w:val="24"/>
          <w:szCs w:val="24"/>
        </w:rPr>
        <w:t xml:space="preserve"> en su artículo 102 </w:t>
      </w:r>
      <w:r w:rsidRPr="00636ACC">
        <w:rPr>
          <w:rFonts w:ascii="Times New Roman" w:hAnsi="Times New Roman" w:cs="Times New Roman"/>
          <w:color w:val="000000" w:themeColor="text1"/>
          <w:sz w:val="24"/>
          <w:szCs w:val="24"/>
        </w:rPr>
        <w:t>establece la descentralización  de las funciones y servicios de la educacion como una estrategia progresiva  y</w:t>
      </w:r>
      <w:r w:rsidRPr="00636ACC">
        <w:rPr>
          <w:rFonts w:ascii="Times New Roman" w:hAnsi="Times New Roman" w:cs="Times New Roman"/>
          <w:b/>
          <w:bCs/>
          <w:color w:val="000000" w:themeColor="text1"/>
          <w:sz w:val="24"/>
          <w:szCs w:val="24"/>
        </w:rPr>
        <w:t xml:space="preserve"> </w:t>
      </w:r>
      <w:r w:rsidRPr="00636ACC">
        <w:rPr>
          <w:rFonts w:ascii="Times New Roman" w:hAnsi="Times New Roman" w:cs="Times New Roman"/>
          <w:color w:val="000000" w:themeColor="text1"/>
          <w:sz w:val="24"/>
          <w:szCs w:val="24"/>
        </w:rPr>
        <w:t>gradual del sistema</w:t>
      </w:r>
      <w:r w:rsidRPr="00636ACC">
        <w:rPr>
          <w:rFonts w:ascii="Times New Roman" w:hAnsi="Times New Roman" w:cs="Times New Roman"/>
          <w:b/>
          <w:bCs/>
          <w:color w:val="000000" w:themeColor="text1"/>
          <w:sz w:val="24"/>
          <w:szCs w:val="24"/>
        </w:rPr>
        <w:t xml:space="preserve"> </w:t>
      </w:r>
      <w:r w:rsidRPr="00636ACC">
        <w:rPr>
          <w:rFonts w:ascii="Times New Roman" w:hAnsi="Times New Roman" w:cs="Times New Roman"/>
          <w:color w:val="000000" w:themeColor="text1"/>
          <w:sz w:val="24"/>
          <w:szCs w:val="24"/>
        </w:rPr>
        <w:t>educativo dominicano</w:t>
      </w:r>
      <w:r w:rsidR="00F42CA4" w:rsidRPr="00636ACC">
        <w:rPr>
          <w:rFonts w:ascii="Times New Roman" w:hAnsi="Times New Roman" w:cs="Times New Roman"/>
          <w:b/>
          <w:bCs/>
          <w:color w:val="000000" w:themeColor="text1"/>
          <w:sz w:val="24"/>
          <w:szCs w:val="24"/>
        </w:rPr>
        <w:t>.</w:t>
      </w:r>
    </w:p>
    <w:p w14:paraId="7AEE8AAB" w14:textId="49CE353E" w:rsidR="009748CD" w:rsidRPr="00636ACC" w:rsidRDefault="00F42CA4"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color w:val="000000" w:themeColor="text1"/>
          <w:sz w:val="24"/>
          <w:szCs w:val="24"/>
        </w:rPr>
        <w:t xml:space="preserve"> </w:t>
      </w:r>
      <w:r w:rsidR="009F39CA" w:rsidRPr="00636ACC">
        <w:rPr>
          <w:rFonts w:ascii="Times New Roman" w:hAnsi="Times New Roman" w:cs="Times New Roman"/>
          <w:sz w:val="24"/>
          <w:szCs w:val="24"/>
        </w:rPr>
        <w:t>Ordenanza No. 02-2</w:t>
      </w:r>
      <w:r w:rsidR="00CD0978" w:rsidRPr="00636ACC">
        <w:rPr>
          <w:rFonts w:ascii="Times New Roman" w:hAnsi="Times New Roman" w:cs="Times New Roman"/>
          <w:sz w:val="24"/>
          <w:szCs w:val="24"/>
        </w:rPr>
        <w:t>018</w:t>
      </w:r>
      <w:r w:rsidR="009F39CA" w:rsidRPr="00636ACC">
        <w:rPr>
          <w:rFonts w:ascii="Times New Roman" w:hAnsi="Times New Roman" w:cs="Times New Roman"/>
          <w:sz w:val="24"/>
          <w:szCs w:val="24"/>
        </w:rPr>
        <w:t xml:space="preserve"> que establece el Reglamento de las Juntas Descentralizadas y modifica la Ordenanza Nº. 2-2008. </w:t>
      </w:r>
      <w:r w:rsidR="008B7072" w:rsidRPr="00636ACC">
        <w:rPr>
          <w:rFonts w:ascii="Times New Roman" w:hAnsi="Times New Roman" w:cs="Times New Roman"/>
          <w:sz w:val="24"/>
          <w:szCs w:val="24"/>
        </w:rPr>
        <w:t>considerando</w:t>
      </w:r>
      <w:r w:rsidR="009F39CA" w:rsidRPr="00636ACC">
        <w:rPr>
          <w:rFonts w:ascii="Times New Roman" w:hAnsi="Times New Roman" w:cs="Times New Roman"/>
          <w:sz w:val="24"/>
          <w:szCs w:val="24"/>
        </w:rPr>
        <w:t>: Que la Constitución de La República Dominicana</w:t>
      </w:r>
      <w:r w:rsidR="009F39CA" w:rsidRPr="00636ACC">
        <w:rPr>
          <w:rFonts w:ascii="Times New Roman" w:hAnsi="Times New Roman" w:cs="Times New Roman"/>
          <w:b/>
          <w:bCs/>
          <w:sz w:val="24"/>
          <w:szCs w:val="24"/>
        </w:rPr>
        <w:t xml:space="preserve">, </w:t>
      </w:r>
      <w:r w:rsidR="009F39CA" w:rsidRPr="00636ACC">
        <w:rPr>
          <w:rFonts w:ascii="Times New Roman" w:hAnsi="Times New Roman" w:cs="Times New Roman"/>
          <w:sz w:val="24"/>
          <w:szCs w:val="24"/>
        </w:rPr>
        <w:t>conforme al artículo 141 establece Organismos Autónomos y Descentralizados. La ley creará organismos autónomos y descentralizados en el Estado, provistos de personalidad jurídica, con autonomía administrativa, financiera y técnica. Estos organismos estarán adscritos al sector de la administración compatible con su actividad, bajo la vigilancia de la ministra o ministro titular del sector.</w:t>
      </w:r>
    </w:p>
    <w:p w14:paraId="77524752" w14:textId="00A089EC" w:rsidR="002406B5" w:rsidRPr="00636ACC" w:rsidRDefault="009F39CA"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w:t>
      </w:r>
      <w:r w:rsidR="008B7072" w:rsidRPr="00636ACC">
        <w:rPr>
          <w:rFonts w:ascii="Times New Roman" w:hAnsi="Times New Roman" w:cs="Times New Roman"/>
          <w:sz w:val="24"/>
          <w:szCs w:val="24"/>
        </w:rPr>
        <w:t>considerando</w:t>
      </w:r>
      <w:r w:rsidRPr="00636ACC">
        <w:rPr>
          <w:rFonts w:ascii="Times New Roman" w:hAnsi="Times New Roman" w:cs="Times New Roman"/>
          <w:sz w:val="24"/>
          <w:szCs w:val="24"/>
        </w:rPr>
        <w:t xml:space="preserve">: Que el Art. No. 93, numeral III, de la Ley General de Educación 66'97 establece la estructura de las Juntas Regionales de Educación, las Juntas distritales de educación y las Juntas de Centros Educativos. </w:t>
      </w:r>
      <w:r w:rsidR="008B7072" w:rsidRPr="00636ACC">
        <w:rPr>
          <w:rFonts w:ascii="Times New Roman" w:hAnsi="Times New Roman" w:cs="Times New Roman"/>
          <w:sz w:val="24"/>
          <w:szCs w:val="24"/>
        </w:rPr>
        <w:t>considerando</w:t>
      </w:r>
      <w:r w:rsidRPr="00636ACC">
        <w:rPr>
          <w:rFonts w:ascii="Times New Roman" w:hAnsi="Times New Roman" w:cs="Times New Roman"/>
          <w:sz w:val="24"/>
          <w:szCs w:val="24"/>
        </w:rPr>
        <w:t>: Que la Ley General de</w:t>
      </w:r>
      <w:r w:rsidRPr="00636ACC">
        <w:rPr>
          <w:rFonts w:ascii="Times New Roman" w:hAnsi="Times New Roman" w:cs="Times New Roman"/>
          <w:b/>
          <w:bCs/>
          <w:sz w:val="24"/>
          <w:szCs w:val="24"/>
        </w:rPr>
        <w:t xml:space="preserve"> </w:t>
      </w:r>
      <w:r w:rsidRPr="00636ACC">
        <w:rPr>
          <w:rFonts w:ascii="Times New Roman" w:hAnsi="Times New Roman" w:cs="Times New Roman"/>
          <w:sz w:val="24"/>
          <w:szCs w:val="24"/>
        </w:rPr>
        <w:t>Educación No. 66-97, en su artículo 102, ordena que la descentralización de las funciones y servicios de la educación se establece como una estrategia progresiva y gradual del sistema educativo dominicano</w:t>
      </w:r>
    </w:p>
    <w:p w14:paraId="008B52E2" w14:textId="205CC1D3" w:rsidR="0064474E" w:rsidRPr="00636ACC" w:rsidRDefault="008B7072"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considerando</w:t>
      </w:r>
      <w:r w:rsidR="009F39CA" w:rsidRPr="00636ACC">
        <w:rPr>
          <w:rFonts w:ascii="Times New Roman" w:hAnsi="Times New Roman" w:cs="Times New Roman"/>
          <w:sz w:val="24"/>
          <w:szCs w:val="24"/>
        </w:rPr>
        <w:t xml:space="preserve">: Que la Ley General de Educación No. 66-97, en su artículo 103, establece que el Ministerio de Educación descentralizará la ejecución de funciones, servicios, programas y proyectos definidos en el marco de ésta ley y sus reglamentos. En este orden, deberá garantizar una mayor democratización del sistema educativo, la participación y el consenso, una mayor equidad en la prestación de los servicios y garantizará una mayor eficiencia y calidad en la educación. </w:t>
      </w:r>
      <w:r w:rsidRPr="00636ACC">
        <w:rPr>
          <w:rFonts w:ascii="Times New Roman" w:hAnsi="Times New Roman" w:cs="Times New Roman"/>
          <w:sz w:val="24"/>
          <w:szCs w:val="24"/>
        </w:rPr>
        <w:t>considerando</w:t>
      </w:r>
      <w:r w:rsidR="009F39CA" w:rsidRPr="00636ACC">
        <w:rPr>
          <w:rFonts w:ascii="Times New Roman" w:hAnsi="Times New Roman" w:cs="Times New Roman"/>
          <w:sz w:val="24"/>
          <w:szCs w:val="24"/>
        </w:rPr>
        <w:t xml:space="preserve">: Que la Ley General de Educación No. 66-97, en su artículo 104, establece que la descentralización se realizará en las estructuras administrativas a nivel central, regional, distrital y local. Y se incorpora en todos los órganos de gestión, una representación directa de las comunidades. </w:t>
      </w:r>
      <w:r w:rsidRPr="00636ACC">
        <w:rPr>
          <w:rFonts w:ascii="Times New Roman" w:hAnsi="Times New Roman" w:cs="Times New Roman"/>
          <w:sz w:val="24"/>
          <w:szCs w:val="24"/>
        </w:rPr>
        <w:t>considerando</w:t>
      </w:r>
      <w:r w:rsidR="009F39CA" w:rsidRPr="00636ACC">
        <w:rPr>
          <w:rFonts w:ascii="Times New Roman" w:hAnsi="Times New Roman" w:cs="Times New Roman"/>
          <w:sz w:val="24"/>
          <w:szCs w:val="24"/>
        </w:rPr>
        <w:t>: Que la Ley General de Educación No. 66-97, en su artículo 105</w:t>
      </w:r>
      <w:r w:rsidR="009F39CA" w:rsidRPr="00636ACC">
        <w:rPr>
          <w:rFonts w:ascii="Times New Roman" w:hAnsi="Times New Roman" w:cs="Times New Roman"/>
          <w:b/>
          <w:bCs/>
          <w:sz w:val="24"/>
          <w:szCs w:val="24"/>
        </w:rPr>
        <w:t>,</w:t>
      </w:r>
      <w:r w:rsidR="009F39CA" w:rsidRPr="00636ACC">
        <w:rPr>
          <w:rFonts w:ascii="Times New Roman" w:hAnsi="Times New Roman" w:cs="Times New Roman"/>
          <w:sz w:val="24"/>
          <w:szCs w:val="24"/>
        </w:rPr>
        <w:t xml:space="preserve"> establece que se crean las Juntas Regionales, Distritales y de Centro Educativo como órganos descentralizados de gestión educativa que tendrán como función velar por la aplicación de las políticas educativas emanadas del Consejo Nacional de Educación y del Ministerio de Educación.</w:t>
      </w:r>
    </w:p>
    <w:p w14:paraId="588190F8" w14:textId="77777777" w:rsidR="0064474E" w:rsidRPr="00636ACC" w:rsidRDefault="0064474E" w:rsidP="00F1407C">
      <w:pPr>
        <w:tabs>
          <w:tab w:val="left" w:pos="567"/>
        </w:tabs>
        <w:spacing w:line="360" w:lineRule="auto"/>
        <w:jc w:val="both"/>
        <w:rPr>
          <w:rFonts w:ascii="Times New Roman" w:hAnsi="Times New Roman" w:cs="Times New Roman"/>
          <w:sz w:val="24"/>
          <w:szCs w:val="24"/>
        </w:rPr>
      </w:pPr>
    </w:p>
    <w:p w14:paraId="7DAF8B4E" w14:textId="2FF85FD3" w:rsidR="0064474E" w:rsidRPr="00636ACC" w:rsidRDefault="009F39CA"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2 </w:t>
      </w:r>
      <w:r w:rsidR="008B7072" w:rsidRPr="00636ACC">
        <w:rPr>
          <w:rFonts w:ascii="Times New Roman" w:hAnsi="Times New Roman" w:cs="Times New Roman"/>
          <w:sz w:val="24"/>
          <w:szCs w:val="24"/>
        </w:rPr>
        <w:t>considerando</w:t>
      </w:r>
      <w:r w:rsidRPr="00636ACC">
        <w:rPr>
          <w:rFonts w:ascii="Times New Roman" w:hAnsi="Times New Roman" w:cs="Times New Roman"/>
          <w:sz w:val="24"/>
          <w:szCs w:val="24"/>
        </w:rPr>
        <w:t>: Que las disposiciones legales que regulan el Sistema Educativo Dominicano deben responder a los cambios que se producen en la sociedad</w:t>
      </w:r>
      <w:r w:rsidRPr="00636ACC">
        <w:rPr>
          <w:rFonts w:ascii="Times New Roman" w:hAnsi="Times New Roman" w:cs="Times New Roman"/>
          <w:b/>
          <w:bCs/>
          <w:sz w:val="24"/>
          <w:szCs w:val="24"/>
        </w:rPr>
        <w:t xml:space="preserve"> y</w:t>
      </w:r>
      <w:r w:rsidRPr="00636ACC">
        <w:rPr>
          <w:rFonts w:ascii="Times New Roman" w:hAnsi="Times New Roman" w:cs="Times New Roman"/>
          <w:sz w:val="24"/>
          <w:szCs w:val="24"/>
        </w:rPr>
        <w:t xml:space="preserve"> que impactan al sector y, en consecuencia, a partir de las experiencias y lecciones aprendidas se hace necesario modificar la Ordenanza 02-2008, que establece el Reglamento de las Juntas Descentralizadas.</w:t>
      </w:r>
      <w:r w:rsidRPr="00636ACC">
        <w:rPr>
          <w:rFonts w:ascii="Times New Roman" w:hAnsi="Times New Roman" w:cs="Times New Roman"/>
          <w:b/>
          <w:bCs/>
          <w:sz w:val="24"/>
          <w:szCs w:val="24"/>
        </w:rPr>
        <w:t xml:space="preserve"> </w:t>
      </w:r>
      <w:r w:rsidR="006B6A9F" w:rsidRPr="00636ACC">
        <w:rPr>
          <w:rFonts w:ascii="Times New Roman" w:hAnsi="Times New Roman" w:cs="Times New Roman"/>
          <w:sz w:val="24"/>
          <w:szCs w:val="24"/>
        </w:rPr>
        <w:t>considerando</w:t>
      </w:r>
      <w:r w:rsidRPr="00636ACC">
        <w:rPr>
          <w:rFonts w:ascii="Times New Roman" w:hAnsi="Times New Roman" w:cs="Times New Roman"/>
          <w:sz w:val="24"/>
          <w:szCs w:val="24"/>
        </w:rPr>
        <w:t>: Que el proceso de descentralización debe iniciarse desde el centro educativo, que es el espacio desde el cual se pueden promover cambios relevantes en el Sistema Educativo Dominicano.</w:t>
      </w:r>
    </w:p>
    <w:p w14:paraId="17C13482" w14:textId="77777777" w:rsidR="0064474E" w:rsidRPr="00636ACC" w:rsidRDefault="009F39CA"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Vista: La Ley General de Educación No. 66-97, que crea las Juntas Descentralizadas. </w:t>
      </w:r>
    </w:p>
    <w:p w14:paraId="5354EE77" w14:textId="77777777" w:rsidR="0064474E" w:rsidRPr="00636ACC" w:rsidRDefault="009F39CA"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Vista: Ley Función Pública No. 41-08. Vista: Ley 1-12 Estrategia Nacional de Desarrollo 2030. Vista: Ley 247-12, Orgánica de La Administración Pública. </w:t>
      </w:r>
    </w:p>
    <w:p w14:paraId="39823375" w14:textId="77777777" w:rsidR="0064474E" w:rsidRPr="00636ACC" w:rsidRDefault="009F39CA"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Visto: Pacto Nacional para la reforma educativa en la República Dominicana (2014-2030). </w:t>
      </w:r>
    </w:p>
    <w:p w14:paraId="4B4BA9BE" w14:textId="77777777" w:rsidR="0064474E" w:rsidRPr="00636ACC" w:rsidRDefault="009F39CA"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Visto: Decreto No. 645-12. Reglamento Orgánico del Ministerio de Educación. </w:t>
      </w:r>
    </w:p>
    <w:p w14:paraId="2FCB0574" w14:textId="77777777" w:rsidR="0064474E" w:rsidRPr="00636ACC" w:rsidRDefault="009F39CA"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Visto: El Decreto No. 685-00, que crea el Sistema Nacional de Planificación y la Descentralización. Vista: La Ordenanza 4'99, que establece el Reglamento Orgánico de las Instituciones Educativas Públicas.</w:t>
      </w:r>
    </w:p>
    <w:p w14:paraId="151655B9" w14:textId="77777777" w:rsidR="0064474E" w:rsidRPr="00636ACC" w:rsidRDefault="009F39CA"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Vista: Ordenanza No. 02-2008 que establece el Reglamento de las Juntas Descentralizadas.</w:t>
      </w:r>
    </w:p>
    <w:p w14:paraId="6F394378" w14:textId="77777777" w:rsidR="0064474E" w:rsidRPr="00636ACC" w:rsidRDefault="009F39CA"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Vista: Orden Departamental No.13-2007, mediante el cual se crea el Programa de Modernización Institucional y </w:t>
      </w:r>
      <w:proofErr w:type="gramStart"/>
      <w:r w:rsidRPr="00636ACC">
        <w:rPr>
          <w:rFonts w:ascii="Times New Roman" w:hAnsi="Times New Roman" w:cs="Times New Roman"/>
          <w:sz w:val="24"/>
          <w:szCs w:val="24"/>
        </w:rPr>
        <w:t>da inicio a</w:t>
      </w:r>
      <w:proofErr w:type="gramEnd"/>
      <w:r w:rsidRPr="00636ACC">
        <w:rPr>
          <w:rFonts w:ascii="Times New Roman" w:hAnsi="Times New Roman" w:cs="Times New Roman"/>
          <w:sz w:val="24"/>
          <w:szCs w:val="24"/>
        </w:rPr>
        <w:t xml:space="preserve"> la Modernización en los Distritos Educativos. </w:t>
      </w:r>
    </w:p>
    <w:p w14:paraId="22555950" w14:textId="77777777" w:rsidR="0064474E" w:rsidRPr="00636ACC" w:rsidRDefault="009F39CA"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Vista: Orden Departamental No. 22-2017, que establece la estructura de la Dirección General de Gestión y Descentralización Educativa y su ámbito de acción.</w:t>
      </w:r>
    </w:p>
    <w:p w14:paraId="5C7BFB4B" w14:textId="77777777" w:rsidR="0064474E" w:rsidRPr="00636ACC" w:rsidRDefault="009F39CA"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Visto: </w:t>
      </w:r>
      <w:r w:rsidR="0064474E" w:rsidRPr="00636ACC">
        <w:rPr>
          <w:rFonts w:ascii="Times New Roman" w:hAnsi="Times New Roman" w:cs="Times New Roman"/>
          <w:sz w:val="24"/>
          <w:szCs w:val="24"/>
        </w:rPr>
        <w:t>¡Plan Decena!</w:t>
      </w:r>
      <w:r w:rsidRPr="00636ACC">
        <w:rPr>
          <w:rFonts w:ascii="Times New Roman" w:hAnsi="Times New Roman" w:cs="Times New Roman"/>
          <w:sz w:val="24"/>
          <w:szCs w:val="24"/>
        </w:rPr>
        <w:t xml:space="preserve"> de Educación 2008·2018, Políticas Educativas.</w:t>
      </w:r>
    </w:p>
    <w:p w14:paraId="75B5940D" w14:textId="77777777" w:rsidR="0064474E" w:rsidRPr="00636ACC" w:rsidRDefault="009F39CA"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Visto: Manual de Organización y Funciones de la Dirección General de Gestión y Descentralización Educativa.</w:t>
      </w:r>
    </w:p>
    <w:p w14:paraId="49840FC7" w14:textId="77777777" w:rsidR="001D5DFA" w:rsidRPr="00636ACC" w:rsidRDefault="009F39CA"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Oída: la opinión de la Consultoría Jurídica del Ministerio de Educación. El Consejo Nacional de Educación, en uso de las atribuciones que le confiere el artículo 78, (literal o) de la Le</w:t>
      </w:r>
      <w:r w:rsidR="00F42CA4" w:rsidRPr="00636ACC">
        <w:rPr>
          <w:rFonts w:ascii="Times New Roman" w:hAnsi="Times New Roman" w:cs="Times New Roman"/>
          <w:color w:val="000000" w:themeColor="text1"/>
          <w:sz w:val="24"/>
          <w:szCs w:val="24"/>
        </w:rPr>
        <w:t xml:space="preserve"> </w:t>
      </w:r>
      <w:r w:rsidR="00EC416E" w:rsidRPr="00636ACC">
        <w:rPr>
          <w:rFonts w:ascii="Times New Roman" w:hAnsi="Times New Roman" w:cs="Times New Roman"/>
          <w:sz w:val="24"/>
          <w:szCs w:val="24"/>
        </w:rPr>
        <w:t xml:space="preserve">de la Ley General de Educación </w:t>
      </w:r>
      <w:proofErr w:type="spellStart"/>
      <w:r w:rsidR="00EC416E" w:rsidRPr="00636ACC">
        <w:rPr>
          <w:rFonts w:ascii="Times New Roman" w:hAnsi="Times New Roman" w:cs="Times New Roman"/>
          <w:sz w:val="24"/>
          <w:szCs w:val="24"/>
        </w:rPr>
        <w:t>nº</w:t>
      </w:r>
      <w:proofErr w:type="spellEnd"/>
      <w:r w:rsidR="00EC416E" w:rsidRPr="00636ACC">
        <w:rPr>
          <w:rFonts w:ascii="Times New Roman" w:hAnsi="Times New Roman" w:cs="Times New Roman"/>
          <w:sz w:val="24"/>
          <w:szCs w:val="24"/>
        </w:rPr>
        <w:t xml:space="preserve">. 66-97, dicta la siguiente Ordenanza: </w:t>
      </w:r>
    </w:p>
    <w:p w14:paraId="373F1423" w14:textId="77777777" w:rsidR="001D5DFA" w:rsidRPr="00636ACC" w:rsidRDefault="00EC416E"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3 DE LOS FINES Y OBJETIVOS Artículo 1.- Conforme al artículo 105, de la Ley de Educación 66-97, las Juntas Descentralizadas son órganos de gestión educativa que tienen la función de velar por la aplicación de las políticas educativas emanadas del Consejo Nacional de Educación en su ámbito de competencia. </w:t>
      </w:r>
    </w:p>
    <w:p w14:paraId="70D51C9A" w14:textId="77777777" w:rsidR="001D5DFA" w:rsidRPr="00636ACC" w:rsidRDefault="00EC416E"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Artículo 2.- La descentralización se realizará en las estructuras administrativas del Ministerio de Educación, a nivel central, regional, distrital y local de manera gradual y progresiva, a fin de incorporar en los </w:t>
      </w:r>
      <w:r w:rsidR="001D5DFA" w:rsidRPr="00636ACC">
        <w:rPr>
          <w:rFonts w:ascii="Times New Roman" w:hAnsi="Times New Roman" w:cs="Times New Roman"/>
          <w:sz w:val="24"/>
          <w:szCs w:val="24"/>
        </w:rPr>
        <w:t xml:space="preserve">Ministerio de Educación </w:t>
      </w:r>
      <w:r w:rsidRPr="00636ACC">
        <w:rPr>
          <w:rFonts w:ascii="Times New Roman" w:hAnsi="Times New Roman" w:cs="Times New Roman"/>
          <w:sz w:val="24"/>
          <w:szCs w:val="24"/>
        </w:rPr>
        <w:t>órganos de participación una representación directa de las comunidades respectivas.</w:t>
      </w:r>
    </w:p>
    <w:p w14:paraId="21BD8AB9" w14:textId="77777777" w:rsidR="001D5DFA" w:rsidRPr="00636ACC" w:rsidRDefault="00EC416E"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3.- El propicia un proceso de descentralización en la ejecución de funciones, servicios, programas, proyectos y gestión financiera, que garantice una democracia participativa en el sistema educativo, en procura de mejorar la equidad y una mayor eficiencia y eficacia en la prestación de los servicios educativos. </w:t>
      </w:r>
    </w:p>
    <w:p w14:paraId="5DA56952" w14:textId="77777777" w:rsidR="001D5DFA" w:rsidRPr="00636ACC" w:rsidRDefault="00EC416E"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Artículo 4.- La Dirección General de Gestión y Descentralización Educativa es la unidad responsable de coordinar y regular la estrategia de descentralización educativa, y de regir el accionar de los organismos del sistema educativo descentralizado.</w:t>
      </w:r>
    </w:p>
    <w:p w14:paraId="4AE57DB6" w14:textId="77777777" w:rsidR="009748CD" w:rsidRPr="00636ACC" w:rsidRDefault="00EC416E"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3.- Las atribuciones generales de la Dirección General de Gestión y Descentralización Educativa, con relación a las juntas descentralizadas</w:t>
      </w:r>
      <w:r w:rsidRPr="00636ACC">
        <w:rPr>
          <w:rFonts w:ascii="Times New Roman" w:hAnsi="Times New Roman" w:cs="Times New Roman"/>
          <w:b/>
          <w:bCs/>
          <w:sz w:val="24"/>
          <w:szCs w:val="24"/>
        </w:rPr>
        <w:t>,</w:t>
      </w:r>
      <w:r w:rsidRPr="00636ACC">
        <w:rPr>
          <w:rFonts w:ascii="Times New Roman" w:hAnsi="Times New Roman" w:cs="Times New Roman"/>
          <w:sz w:val="24"/>
          <w:szCs w:val="24"/>
        </w:rPr>
        <w:t xml:space="preserve"> son las siguientes: a) Favorecer la creación de condiciones necesarias para involucrar los actores internos y externos del sistema, en el compromiso de ofrecer a la ciudadanía una educación de calidad con equidad, haciéndoles corresponsables en los procesos educativos a través de la gestión, constitución e institucionalización de las juntas descentralizadas. b) Intervenir ante la inobservancia O violación a la normativa relativa al funcionamiento y desempeño de las juntas descentralizadas. c) e) Monitorear la gradualidad de la implementación y el impacto de la política de descentralización educativa, así como el correcto funcionamiento de las juntas descentralizadas. d) Capacitar y orientar los miembros de las juntas descentralizadas (regionales, distritales y de centros educativos) para aumentar la eficiencia en su funcionamiento a los fines de ofrecer una educación de calidad. e) Auspiciar la coordinación y evaluación de la ejecución de los planes de descentralización en los niveles central, regional, distrital y local. f) Apoyar el adecuado funcionamiento, la ética y transparencia, la g) participación y eficiencia de las juntas descentralizadas. 4 h) Asesorar y acompañar a las juntas descentralizadas en el proceso de la toma de decisiones, para garantizar su buen funcionamiento y garantizar a los estudiantes más y mejores aprendizajes. i) Difundir entre las diferentes juntas, ejemplos de buenas prácticas de gestión. Artículo 6.- Los organismos descentralizados de gestión educativa son los siguientes: a) Junta regional de educación b) Junta distrital de educación c) Junta de centro educativo d) Junta de red educativa</w:t>
      </w:r>
    </w:p>
    <w:p w14:paraId="1027ED82" w14:textId="2C4AC147" w:rsidR="00013E9C" w:rsidRPr="00636ACC" w:rsidRDefault="00EC416E"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b/>
          <w:bCs/>
          <w:sz w:val="24"/>
          <w:szCs w:val="24"/>
        </w:rPr>
        <w:t xml:space="preserve"> </w:t>
      </w:r>
      <w:r w:rsidRPr="00636ACC">
        <w:rPr>
          <w:rFonts w:ascii="Times New Roman" w:hAnsi="Times New Roman" w:cs="Times New Roman"/>
          <w:sz w:val="24"/>
          <w:szCs w:val="24"/>
        </w:rPr>
        <w:t>Artículo 7.- Las juntas descentralizadas orientarán sus debates y decisiones sobre sus competencias de planificación, programación y fomento a la consecución de las metas y resultados de desempeño establecidos para cada uno de los niveles territoriales y funcionales del Ministerio de Educación.: a) Proponer, acorde a las políticas generales del Ministerio de Educación, los planes de desarrollo educativo en su jurisdicción, que contribuyan a la mejora de la calidad de los aprendizajes de los estudiantes. b) Fomentar y supervisar el desarrollo de la educación en su jurisdicción. c) Velar por la conservación de las instalaciones físicas del Ministerio de Educación en su jurisdicción y coordinar el mantenimiento e inventario del patrimonio escolar. d) Preparar, en coordinación con las autoridades educativas, los presupuestos, el Plan Operativo Anual (POA) y ejecutar los procedimientos administrativos establecidos para el manejo de los recursos que le sean asignados. e) Apoyar a la dirección regional de educación en su gestión al frente del sistema educativo, en su rol de garante del derecho a la educación de calidad con equidad. f) Apoyar el desarrollo curricular y la ejecución de acciones complementarias que favorezcan la calidad de la educación. g) Rendir dos informes al año a la Dirección General de Gestión y Descentralización Educativa y al Viceministerio Técnico Pedagógico. El primero al inicio del año escolar, incluyendo, entre otras cosas, los planes para mejorar los aprendizajes en los distritos y otro a final del año escolar que evalúe los resultados obtenidos. 5 h) Asesorar, coordinar, supervisar y evaluar la gestión de los servicios de los distritos educativos. para elegir, de entre ellos, a la persona que los representará ante la junta regional de educación. f) La elección de los representantes de las iglesias católicas y cristianas no católicas agrupadas será realizada por las congregaciones respectivas existentes en la regional. g) Para la elección de los representantes de los directores distritales, el director regional convocará a una reunión a los directores de distritos para que éstos procedan a la elección. h) El representante de los directores de instituciones educativas de iniciativa privada (colegios privados) será seleccionado de entre los directores de centros educativos privados, miembros de las diferentes juntas distritales de educación, pertenecientes a la regional educativa. i) Para elegir la representación municipal</w:t>
      </w:r>
    </w:p>
    <w:p w14:paraId="5640D1F1" w14:textId="752ADAB2" w:rsidR="003C7899" w:rsidRPr="00636ACC" w:rsidRDefault="003B091E"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w:t>
      </w:r>
      <w:r w:rsidR="00D12870">
        <w:rPr>
          <w:rFonts w:ascii="Times New Roman" w:hAnsi="Times New Roman" w:cs="Times New Roman"/>
          <w:b/>
          <w:bCs/>
          <w:sz w:val="24"/>
          <w:szCs w:val="24"/>
        </w:rPr>
        <w:t>L</w:t>
      </w:r>
      <w:r w:rsidR="00D12870" w:rsidRPr="00636ACC">
        <w:rPr>
          <w:rFonts w:ascii="Times New Roman" w:hAnsi="Times New Roman" w:cs="Times New Roman"/>
          <w:b/>
          <w:bCs/>
          <w:sz w:val="24"/>
          <w:szCs w:val="24"/>
        </w:rPr>
        <w:t xml:space="preserve">a </w:t>
      </w:r>
      <w:r w:rsidR="00D12870">
        <w:rPr>
          <w:rFonts w:ascii="Times New Roman" w:hAnsi="Times New Roman" w:cs="Times New Roman"/>
          <w:b/>
          <w:bCs/>
          <w:sz w:val="24"/>
          <w:szCs w:val="24"/>
        </w:rPr>
        <w:t>J</w:t>
      </w:r>
      <w:r w:rsidR="00D12870" w:rsidRPr="00636ACC">
        <w:rPr>
          <w:rFonts w:ascii="Times New Roman" w:hAnsi="Times New Roman" w:cs="Times New Roman"/>
          <w:b/>
          <w:bCs/>
          <w:sz w:val="24"/>
          <w:szCs w:val="24"/>
        </w:rPr>
        <w:t xml:space="preserve">unta de </w:t>
      </w:r>
      <w:r w:rsidR="00D12870">
        <w:rPr>
          <w:rFonts w:ascii="Times New Roman" w:hAnsi="Times New Roman" w:cs="Times New Roman"/>
          <w:b/>
          <w:bCs/>
          <w:sz w:val="24"/>
          <w:szCs w:val="24"/>
        </w:rPr>
        <w:t>C</w:t>
      </w:r>
      <w:r w:rsidR="00D12870" w:rsidRPr="00636ACC">
        <w:rPr>
          <w:rFonts w:ascii="Times New Roman" w:hAnsi="Times New Roman" w:cs="Times New Roman"/>
          <w:b/>
          <w:bCs/>
          <w:sz w:val="24"/>
          <w:szCs w:val="24"/>
        </w:rPr>
        <w:t xml:space="preserve">entro </w:t>
      </w:r>
      <w:r w:rsidR="00D12870">
        <w:rPr>
          <w:rFonts w:ascii="Times New Roman" w:hAnsi="Times New Roman" w:cs="Times New Roman"/>
          <w:b/>
          <w:bCs/>
          <w:sz w:val="24"/>
          <w:szCs w:val="24"/>
        </w:rPr>
        <w:t>E</w:t>
      </w:r>
      <w:r w:rsidR="00D12870" w:rsidRPr="00636ACC">
        <w:rPr>
          <w:rFonts w:ascii="Times New Roman" w:hAnsi="Times New Roman" w:cs="Times New Roman"/>
          <w:b/>
          <w:bCs/>
          <w:sz w:val="24"/>
          <w:szCs w:val="24"/>
        </w:rPr>
        <w:t>ducativo</w:t>
      </w:r>
      <w:r w:rsidR="00D12870" w:rsidRPr="00636ACC">
        <w:rPr>
          <w:rFonts w:ascii="Times New Roman" w:hAnsi="Times New Roman" w:cs="Times New Roman"/>
          <w:sz w:val="24"/>
          <w:szCs w:val="24"/>
        </w:rPr>
        <w:t xml:space="preserve"> </w:t>
      </w:r>
    </w:p>
    <w:p w14:paraId="2FD3649F" w14:textId="77777777" w:rsidR="00FB1F0E" w:rsidRPr="00636ACC" w:rsidRDefault="003B091E"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Artículo 37.- En cada centro educativo; sin importar su nivel o modalidad, se constituirá una junta de centro educativo como un organismo descentralizado de gestión y participación, encargado de fortalecer los nexos entre la comunidad, el centro educativo y sus actores, con el propósito de que éste desarrolle con éxito sus funciones</w:t>
      </w:r>
    </w:p>
    <w:p w14:paraId="4BFB7CE2" w14:textId="13D00EC5" w:rsidR="003B091E" w:rsidRPr="00636ACC" w:rsidRDefault="003B091E"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Artículo 38.- Las funciones de la junta del centro educativo son las siguientes: a) Aplicar los planes de desarrollo del centro educativo, en el marco de las políticas definidas por el Consejo Nacional de Educación. b) Contribuir con el fortalecimiento de las relaciones recíprocas entre escuela y comunidad. e) Velar por la igualdad, equidad y calidad en la prestación de los servicios educativos. d) Articular la actividad escolar y enriquecerla con actividades fuera del horario escolar. i) Velar por la conservación de las instalaciones físicas del centro educativo y coordinar el mantenimiento e inventario del patrimonio escolar. e) Velar por la correcta implementación de los programas de nutrición. t) Canalizar situaciones de interés general o ideas sobre la marcha del centro educativo. g) Garantizar la transparencia de la gestión del centro educativo. h) Administrar los recursos que le sean transferidos por el Ministerio de Educación, así como las asignaciones, donaciones y contribuciones provenientes de otras instituciones públicas y privadas. i) Impulsar el desarrollo curricular. j) Coordinar u orientar la elaboración de los Proyectos Educativos de Centros (PEC), el Plan Operativo Anual (POA) y los presupuestos. k) Proponer planes de mejoras y gestión de riegos.</w:t>
      </w:r>
    </w:p>
    <w:p w14:paraId="7740A524" w14:textId="4772A1DB" w:rsidR="00D12870" w:rsidRPr="00D12870" w:rsidRDefault="000846AD"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j ejecución de planes, proyectos y programas dentro de su jurisdicción y efectuar revisiones de la planificación establecida para ella, a fin de actualizarla y mejorarla, en el ámbito de su competencia. d) Recomendar al Ministerio de Educación o a los institutos descentralizados adscritos a este. Ministerio, vía la regional correspondiente, la implementación de políticas que favorezcan el desarrollo educativo de su distrito educativo. e) Velar por la igualdad, equidad y calidad en la prestación de los servicios educativos en su jurisdicción. f) Solicitar a las autoridades centrales del Ministerio de Educación, asesoramiento ante problemas especiales, notificando a la Dirección General de Gestión y Descentralización Educativa para fines de seguimiento. g) Comunicar a la junta regional y a las autoridades centrales del Ministerio de Educación la existencia de irregularidades que afecten el buen funcionamiento del sistema educativo en su demarcación. h) Asegurarse del oportuno envío de datos e informaciones a las autoridades centrales del Ministerio de Educación, así como facilitar el cumplimiento de las tareas que les corresponden, dentro de su jurisdicción. i) Supervisar y apoyar la administración educativa distrital a fin de que cumpla su deber. 11 j) Conocer y aprobar el Plan Operativo Anual (POA) y el proyecto de presupuesto ordinario anual de gastos de su distrito, sugerir los presupuestos extraordinarios que sean necesarios. k) Velar por el mantenimiento de los controles internos y financieros vigentes. l) Apoyar los procesos de concurso para la designación del personal docente y directivos en los centros educativos de la jurisdicción distrital. m) Recomendar, con la debida sustentación, la remoción del personal señalado en el inciso anterior. n) Contribuir con la realización de las expresiones y actividades educativas que se desarrollen en los municipios que integren el distrito. o) Velar por la conservación de las instalaciones físicas del Ministerio de Educación en su demarcación y coordinar el mantenimiento e inventario del patrimonio escolar. p) Identificar las necesidades de los centros educativos de su jurisdicción y proponer soluciones ante las instancias correspondientes. q) Someter la realización de obras materiales de reparación y construcción, en coordinación con las instancias correspondientes, y dar seguimiento a su ejecución. r) Administrar los recursos económicos asignados a la junta distrital de educación y rendir informes a la ciudadanía sobre su inversión. s) Apoyar el desarrollo curricular en su región. t) Rendir dos informes al año a la junta regional de educación. El primero al inicio del año escolar, incluyendo, entre otras cosas, los planes para mejorar los aprendizajes en los centros educativos y otro a final del año escolar que evalúe los resultados obtenidos. Artículo 28.- La junta distrital de educación, estará conformada por: a) El director del distrito. b) Dos directores de centros educativos públicos. c) Un director de centro educativo privado. d) Un representante de la asociación de padres, madres, tutores y amigos de la escuela. e) Un representante de la agrupación mayoritaria de educadores. f) Un representante estudiantil elegido por los estudiantes miembros de los consejos de centros de escuela. g) Un representante de la iglesia católica y un representante de las iglesias cristianas no católicas. h) Un representante del sector productivo y empresarial escogido de las federaciones y asociaciones de la jurisdicción. i) Un representante de la sala capitular de uno de los municipios que integran la junta distrital. j) Un representante de las instituciones culturales. 12 k) Un representante de los docentes de los colegios privados. Párrafo I: Los miembros de la junta distrital de educación no podrán hacerse representar en las reuniones por otras personas. Párrafo II: El director regional será miembro ex oficio de las juntas distritales de educación de su demarcación, con voz, pero sin voto. Párrafo III: Los votos disidentes de las decisiones tomadas en las sesiones se harán constar en acta de asamblea. Párrafo IV: En los casos donde haya igualdad de votos, el del presidente tendrá un valor doble. Artículo 29.- Para la elección de los miembros de la junta distrital de educación nombrados en el artículo anterior se procederá de la forma siguiente: a) Los dos directores de centros educativos públicos, deberán pertenecer uno a educación primaria y otro a educación secundaria. Para su escogencia, el director del distrito convocará a todos los directores de los centros educativos de esos niveles, quienes elegirán en forma democrática esos representantes. b) Para elegir el representante de los directores de centros educativos privados, el director del distrito educativo convocará a los directores de esos centros para que entre ellos elijan su representante ante la junta distrital. c) La elección del representante de las asociaciones de padres, madres, tutores y amigos de centros educativos del distrito, será regulado por la normativa vigente que rige para la organización y funcionamiento de dicho sector. d) El representante de la organización mayoritaria de educadores en el distrito será el representante de los educadores en la junta distrital de educación. Será rotativo cada año por municipio cuando el distrito educativo abarque más de una demarcación municipal. e) Para la elección del representante estudiantil, el consejo estudiantil de cada centro de educación secundaria de la jurisdicción </w:t>
      </w:r>
      <w:r w:rsidR="009748CD" w:rsidRPr="00636ACC">
        <w:rPr>
          <w:rFonts w:ascii="Times New Roman" w:hAnsi="Times New Roman" w:cs="Times New Roman"/>
          <w:sz w:val="24"/>
          <w:szCs w:val="24"/>
        </w:rPr>
        <w:t>distrital</w:t>
      </w:r>
      <w:r w:rsidRPr="00636ACC">
        <w:rPr>
          <w:rFonts w:ascii="Times New Roman" w:hAnsi="Times New Roman" w:cs="Times New Roman"/>
          <w:sz w:val="24"/>
          <w:szCs w:val="24"/>
        </w:rPr>
        <w:t xml:space="preserve"> elegirá uno de sus miembros que al momento de su elección no esté cursando el último año del nivel secundario. La dirección distrital convocará y elegirá democráticamente de entre los delegados, el representante estudiantil ante la junta. f) La elección de los representantes de las iglesias católicas y cristianas no católicas será hecha por las congregaciones de sus respectivas iglesias existentes en la demarcación, a solicitud del director del distrito educativo. g) El representante del sector productivo y empresarial ante la junta distrital será seleccionado en asamblea de las federaciones y asociaciones de la jurisdicción, a solicitud del director del distrito educativo. 13 h) Los representantes de las salas capitulares de los municipios serán elegidos por cada uno de esos organismos, a solicitud del director distrital de educación. Cuando haya más de un municipio en un distrito educativo, el representante municipal será rotativo anualmente. i) El representante de las instituciones culturales, estatales o privadas incorporadas, será elegido en asamblea por esas entidades, a solicitud del director del distrito educativo. j) El representante de los docentes de los colegios privados será seleccionado por los profesores de esos colegios a solicitud del director del distrito educativo. Cuando en un distrito exista más de un colegio privado, el director distrital solicitará a cada colegio o asociación la elección de hasta tres delegados, los cuales se escogerán en reunión convocada por el director de distrito y elegirán de entre ellos al representante ante la junta distrital. Párrafo: Si no existiere ningún centro educativo privado en el distrito, esta representación será omitida. des y eventos. En ausencia de éste, el secretario u otro miembro en quien delegue, lo representará. e) Firmar, </w:t>
      </w:r>
      <w:r w:rsidR="000F0E8F" w:rsidRPr="00636ACC">
        <w:rPr>
          <w:rFonts w:ascii="Times New Roman" w:hAnsi="Times New Roman" w:cs="Times New Roman"/>
          <w:sz w:val="24"/>
          <w:szCs w:val="24"/>
        </w:rPr>
        <w:t>juntamente con</w:t>
      </w:r>
      <w:r w:rsidRPr="00636ACC">
        <w:rPr>
          <w:rFonts w:ascii="Times New Roman" w:hAnsi="Times New Roman" w:cs="Times New Roman"/>
          <w:sz w:val="24"/>
          <w:szCs w:val="24"/>
        </w:rPr>
        <w:t xml:space="preserve"> el secretario ejecutivo, las actas de las reuniones de la junta distrital de educación y otros documentos que requieran de su firma. f) Verificar las transferencias recibidas desde el Ministerio de Educación, a la Junta Distrital de Educación y firmar </w:t>
      </w:r>
      <w:r w:rsidR="000F0E8F">
        <w:rPr>
          <w:rFonts w:ascii="Times New Roman" w:hAnsi="Times New Roman" w:cs="Times New Roman"/>
          <w:sz w:val="24"/>
          <w:szCs w:val="24"/>
        </w:rPr>
        <w:t>con e</w:t>
      </w:r>
      <w:r w:rsidRPr="00636ACC">
        <w:rPr>
          <w:rFonts w:ascii="Times New Roman" w:hAnsi="Times New Roman" w:cs="Times New Roman"/>
          <w:sz w:val="24"/>
          <w:szCs w:val="24"/>
        </w:rPr>
        <w:t xml:space="preserve">l secretario ejecutivo los desembolsos, cheques, autogestión, donaciones recibidas y cualesquiera otras transacciones autorizadas por la junta distrital de educación, en caso de ausencia del tesorero de la junta. g) Responder por todo asunto que sea de su responsabilidad, aprobado por la junta distrital de educación. Artículo 35.- Son Funciones del tesorero de la junta distrital de educación las siguientes: a) Velar y supervisar las labores contables de la junta distrital de educación. y firmar toda erogación de recursos, </w:t>
      </w:r>
      <w:r w:rsidR="006516BD" w:rsidRPr="00636ACC">
        <w:rPr>
          <w:rFonts w:ascii="Times New Roman" w:hAnsi="Times New Roman" w:cs="Times New Roman"/>
          <w:sz w:val="24"/>
          <w:szCs w:val="24"/>
        </w:rPr>
        <w:t>juntamente con</w:t>
      </w:r>
      <w:r w:rsidRPr="00636ACC">
        <w:rPr>
          <w:rFonts w:ascii="Times New Roman" w:hAnsi="Times New Roman" w:cs="Times New Roman"/>
          <w:sz w:val="24"/>
          <w:szCs w:val="24"/>
        </w:rPr>
        <w:t xml:space="preserve"> el secretario ejecutivo de la junta. b) Depositar en cuenta bancaria de la junta distrital </w:t>
      </w:r>
      <w:r w:rsidR="006516BD" w:rsidRPr="00636ACC">
        <w:rPr>
          <w:rFonts w:ascii="Times New Roman" w:hAnsi="Times New Roman" w:cs="Times New Roman"/>
          <w:sz w:val="24"/>
          <w:szCs w:val="24"/>
        </w:rPr>
        <w:t>juntamente con</w:t>
      </w:r>
      <w:r w:rsidRPr="00636ACC">
        <w:rPr>
          <w:rFonts w:ascii="Times New Roman" w:hAnsi="Times New Roman" w:cs="Times New Roman"/>
          <w:sz w:val="24"/>
          <w:szCs w:val="24"/>
        </w:rPr>
        <w:t xml:space="preserve"> el contador de la dirección distrital, los recursos financieros, así como las asignaciones, donaciones y contribuciones provenientes de otras instituciones públicas o privadas. e) Informar a los miembros de la junta distrital, en cada reunión y cuantas veces le sea requerido, un resumen de los fondos disponibles e invertidos de la transferencia. d) Presentar los informes necesarios en los </w:t>
      </w:r>
    </w:p>
    <w:p w14:paraId="02039253" w14:textId="1F078751" w:rsidR="003C7899" w:rsidRPr="00636ACC" w:rsidRDefault="000846AD" w:rsidP="00F1407C">
      <w:pPr>
        <w:tabs>
          <w:tab w:val="left" w:pos="567"/>
        </w:tabs>
        <w:spacing w:line="360" w:lineRule="auto"/>
        <w:jc w:val="both"/>
        <w:rPr>
          <w:rFonts w:ascii="Times New Roman" w:hAnsi="Times New Roman" w:cs="Times New Roman"/>
          <w:b/>
          <w:bCs/>
          <w:sz w:val="24"/>
          <w:szCs w:val="24"/>
        </w:rPr>
      </w:pPr>
      <w:r w:rsidRPr="00636ACC">
        <w:rPr>
          <w:rFonts w:ascii="Times New Roman" w:hAnsi="Times New Roman" w:cs="Times New Roman"/>
          <w:b/>
          <w:bCs/>
          <w:sz w:val="24"/>
          <w:szCs w:val="24"/>
        </w:rPr>
        <w:t xml:space="preserve"> </w:t>
      </w:r>
      <w:r w:rsidR="00D12870">
        <w:rPr>
          <w:rFonts w:ascii="Times New Roman" w:hAnsi="Times New Roman" w:cs="Times New Roman"/>
          <w:b/>
          <w:bCs/>
          <w:sz w:val="24"/>
          <w:szCs w:val="24"/>
        </w:rPr>
        <w:t>L</w:t>
      </w:r>
      <w:r w:rsidR="00D12870" w:rsidRPr="00636ACC">
        <w:rPr>
          <w:rFonts w:ascii="Times New Roman" w:hAnsi="Times New Roman" w:cs="Times New Roman"/>
          <w:b/>
          <w:bCs/>
          <w:sz w:val="24"/>
          <w:szCs w:val="24"/>
        </w:rPr>
        <w:t xml:space="preserve">a </w:t>
      </w:r>
      <w:r w:rsidR="00D12870">
        <w:rPr>
          <w:rFonts w:ascii="Times New Roman" w:hAnsi="Times New Roman" w:cs="Times New Roman"/>
          <w:b/>
          <w:bCs/>
          <w:sz w:val="24"/>
          <w:szCs w:val="24"/>
        </w:rPr>
        <w:t>J</w:t>
      </w:r>
      <w:r w:rsidR="00D12870" w:rsidRPr="00636ACC">
        <w:rPr>
          <w:rFonts w:ascii="Times New Roman" w:hAnsi="Times New Roman" w:cs="Times New Roman"/>
          <w:b/>
          <w:bCs/>
          <w:sz w:val="24"/>
          <w:szCs w:val="24"/>
        </w:rPr>
        <w:t xml:space="preserve">unta de </w:t>
      </w:r>
      <w:r w:rsidR="00D12870">
        <w:rPr>
          <w:rFonts w:ascii="Times New Roman" w:hAnsi="Times New Roman" w:cs="Times New Roman"/>
          <w:b/>
          <w:bCs/>
          <w:sz w:val="24"/>
          <w:szCs w:val="24"/>
        </w:rPr>
        <w:t>C</w:t>
      </w:r>
      <w:r w:rsidR="00D12870" w:rsidRPr="00636ACC">
        <w:rPr>
          <w:rFonts w:ascii="Times New Roman" w:hAnsi="Times New Roman" w:cs="Times New Roman"/>
          <w:b/>
          <w:bCs/>
          <w:sz w:val="24"/>
          <w:szCs w:val="24"/>
        </w:rPr>
        <w:t xml:space="preserve">entro </w:t>
      </w:r>
      <w:r w:rsidR="00D12870">
        <w:rPr>
          <w:rFonts w:ascii="Times New Roman" w:hAnsi="Times New Roman" w:cs="Times New Roman"/>
          <w:b/>
          <w:bCs/>
          <w:sz w:val="24"/>
          <w:szCs w:val="24"/>
        </w:rPr>
        <w:t>E</w:t>
      </w:r>
      <w:r w:rsidR="00D12870" w:rsidRPr="00636ACC">
        <w:rPr>
          <w:rFonts w:ascii="Times New Roman" w:hAnsi="Times New Roman" w:cs="Times New Roman"/>
          <w:b/>
          <w:bCs/>
          <w:sz w:val="24"/>
          <w:szCs w:val="24"/>
        </w:rPr>
        <w:t>ducativo</w:t>
      </w:r>
    </w:p>
    <w:p w14:paraId="1121823A" w14:textId="4E49D880" w:rsidR="00CD65A0" w:rsidRPr="00636ACC" w:rsidRDefault="000846AD"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37.- En cada centro educativo; sin importar su nivel o modalidad, se constituirá una junta de centro educativo como un organismo descentralizado de gestión y participación, encargado de fortalecer los nexos entre la comunidad, el centro educativo y sus actores, con el propósito de que éste desarrolle con éxito sus funciones. </w:t>
      </w:r>
    </w:p>
    <w:p w14:paraId="7E2AFDD0" w14:textId="4D8DB27A" w:rsidR="000846AD" w:rsidRPr="00636ACC" w:rsidRDefault="000846AD" w:rsidP="00F1407C">
      <w:pPr>
        <w:spacing w:line="360" w:lineRule="auto"/>
        <w:rPr>
          <w:rFonts w:ascii="Times New Roman" w:hAnsi="Times New Roman" w:cs="Times New Roman"/>
          <w:sz w:val="24"/>
          <w:szCs w:val="24"/>
        </w:rPr>
      </w:pPr>
      <w:r w:rsidRPr="00636ACC">
        <w:rPr>
          <w:rFonts w:ascii="Times New Roman" w:hAnsi="Times New Roman" w:cs="Times New Roman"/>
          <w:sz w:val="24"/>
          <w:szCs w:val="24"/>
        </w:rPr>
        <w:t>Artículo 38.- Las funciones de la junta del centro educativo son las siguientes: a) Aplicar los planes de desarrollo del centro educativo, en el marco de las políticas definidas por el Consejo Nacional de Educación. b) Contribuir con el fortalecimiento de las relaciones recíprocas entre escuela y comunidad. e) Velar por la igualdad, equidad y calidad en la prestación de los servicios educativos. d) Articular la actividad escolar y enriquecerla con actividades fuera del horario escolar. i) Velar por la conservación de las instalaciones físicas del centro educativo y coordinar el mantenimiento e inventario del patrimonio escolar. e) Velar por la correcta implementación de los programas de nutrición. t) Canalizar situaciones de interés general o ideas sobre la marcha del centro educativo. g) Garantizar la transparencia de la gestión del centro educativo. h) Administrar los recursos que le sean transferidos por el Ministerio de Educación, así como las asignaciones, donaciones y contribuciones provenientes de otras instituciones públicas y privadas. i) Impulsar el desarrollo curricular. j) Coordinar u orientar la elaboración de los Proyectos Educativos de Centros (PEC), el Plan Operativo Anual (POA) y los presupuestos. k) Proponer planes de mejoras y gestión de riegos.</w:t>
      </w:r>
    </w:p>
    <w:p w14:paraId="34AD823E" w14:textId="77777777" w:rsidR="0061619F" w:rsidRPr="00636ACC" w:rsidRDefault="00CD65A0"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Rendir dos informes al año a la junta distrital de educación. El primero al inicio del año escolar, incluyendo, entre otras cosas, los planes para mejorar los aprendizajes y otro a final del año escolar que evalúe los resultados obtenidos. </w:t>
      </w:r>
    </w:p>
    <w:p w14:paraId="2CB61E59" w14:textId="77777777" w:rsidR="0061619F" w:rsidRPr="00636ACC" w:rsidRDefault="00CD65A0"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Artículo 39.- La Junta de centro educativo estará integrada de la manera siguiente: a) El director del centro educativo, quien la presidirá. b) Dos representantes elegidos por los profesores del centro educativo, en asamblea del centro. c) Dos representantes de la asociación de padres, madres, tutores y amigos de la escuela, elegidos en asamblea. d) Un docente elegido por la asociación de padres, madres, tutores y amigos de la escuela. 17 e) Dos representantes de la sociedad civil, elegidos en asamblea. f) Un representante de los estudiantes, elegido democráticamente en septiembre de cada año por el consejo estudiantil y que corresponda al grado más alto ofertado por los niveles del centro educativo.</w:t>
      </w:r>
    </w:p>
    <w:p w14:paraId="47E02766" w14:textId="77777777" w:rsidR="0061619F" w:rsidRPr="00636ACC" w:rsidRDefault="00CD65A0"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40.- En aquellos centros educativos unidocentes, donde el maestro es también director, se conformará una junta de centro integrada de la manera siguiente: a) El director del centro, quien la presidirá y desempeñará también las funciones de secretario. b) Un representante de la asociación de padres, madres, tutores y amigos de la escuela, elegido en asamblea. e) Un representante de la sociedad civil o asociaciones comunitarias, elegido en asamblea. d) Un representante de los estudiantes (presidente del consejo estudiantil).</w:t>
      </w:r>
    </w:p>
    <w:p w14:paraId="242C506F" w14:textId="77777777" w:rsidR="0061619F" w:rsidRPr="00636ACC" w:rsidRDefault="00CD65A0"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41.- En aquellos centros educativos donde el número de docentes sea de dos (2) o tres (3), la junta estará constituida por: a) El director del centro, quien la presidirá y desempeñará también las funciones de secretario. b) Un docente, que en caso de que sean dos los docentes existentes en el centro, queda automáticamente designado; en caso de que fuere mayor que dos se elegirá en asamblea de profesores. e) Un miembro de la asociación de padres, madres, tutores y amigos de la escuela, elegido en asamblea. d) Un miembro de la sociedad civil o asociaciones comunitarias, elegido en asamblea. e) Un representante de los estudiantes (presidente del consejo estudiantil). </w:t>
      </w:r>
    </w:p>
    <w:p w14:paraId="16DE114C" w14:textId="04F29CC7" w:rsidR="0061619F" w:rsidRPr="00636ACC" w:rsidRDefault="0061619F"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Articulo</w:t>
      </w:r>
      <w:r w:rsidR="00CD65A0" w:rsidRPr="00636ACC">
        <w:rPr>
          <w:rFonts w:ascii="Times New Roman" w:hAnsi="Times New Roman" w:cs="Times New Roman"/>
          <w:sz w:val="24"/>
          <w:szCs w:val="24"/>
        </w:rPr>
        <w:t xml:space="preserve">42.- En los centros donde funcionan las escuelas laborales, de adultos, de recintos penitenciarios y del Instituto Nacional de Atención a la Primera Infancia (INAIPI), se constituirá una junta de centro educativo especial como organismo descentralizado de gestión y participación encargada de fortalecer los nexos entre la comunidad, el centro educativo y sus actores, con el objetivo de que éste desarrolle con éxito sus funciones. Párrafo: La Dirección General de Gestión y Descentralización Educativa regirá la conformación y funcionamiento de las juntas descentralizadas en aquellos centros con características no previstas en esta ordenanza. </w:t>
      </w:r>
    </w:p>
    <w:p w14:paraId="2FBAC4F1" w14:textId="77777777" w:rsidR="0061619F" w:rsidRPr="00636ACC" w:rsidRDefault="00CD65A0"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Artículo 43.- Los integrantes de las juntas de centros educativos especiales son los siguientes: a) El director del centro, quien la presidirá. b) Dos maestros elegidos en asamblea. e) Dos representantes de los estudiantes, elegidos en asamblea. 18 d) Dos representantes de la sociedad civil o asociaciones comunitarias, elegido en asamblea. </w:t>
      </w:r>
    </w:p>
    <w:p w14:paraId="24EFAADE" w14:textId="6A7543E6" w:rsidR="0061619F" w:rsidRPr="00636ACC" w:rsidRDefault="00CD65A0"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Artículo 44.- En el caso de los Centros del Instituto Nacional de Atención Integral a la Primera Infancia (INAIPI), la junta de centro no contará con la presencia de representantes de estudiantes, por su edad. Sin embargo, contará con dos representantes de la asociación de padres, madres, tutores y amigos de la escuela, elegidos en asamblea.</w:t>
      </w:r>
    </w:p>
    <w:p w14:paraId="0833CAD5" w14:textId="77777777" w:rsidR="0061619F" w:rsidRPr="00636ACC" w:rsidRDefault="00CD65A0"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45.- La junta de centro educativo deberá reunirse ordinariamente cada mes, para tratar asuntos referentes a la gestión del centro y, extraordinariamente cuantas veces sea necesario, para tratar asuntos que requieran atención inmediata. Sesionarán válidamente con la presencia de las dos terceras (2/3) partes de los miembros. Las decisiones se tomarán mediante el voto favorable de la mayoría simple de la totalidad de los miembros presentes de dicha junta. Párrafo I: En los casos donde haya igualdad de votos, el del presidente tendrá un valor doble. Párrafo II: Los votos disidentes de las decisiones tomadas en las sesiones se harán constar en acta de asamblea. Párrafo III: Los miembros de la junta de centro no podrán hacerse representar en las reuniones por otras personas. Párrafo IV: Las convocatorias a las reuniones ordinarias y extraordinarias serán hechas por el presidente mediante comunicación escrita, impresa o por medios digitales, con un mínimo de 48 horas de anticipación. Si el presidente no puede hacer la convocatoria, podrán hacerlo dos miembros representantes de los diferentes sectores. La agenda será preparada en acuerdo con el secretario ejecutivo, o a petición de una tercera (l/3) parte de los miembros de la junta. </w:t>
      </w:r>
    </w:p>
    <w:p w14:paraId="4AEF032B" w14:textId="77777777" w:rsidR="0061619F" w:rsidRPr="00636ACC" w:rsidRDefault="0061619F"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Articulo 46 l</w:t>
      </w:r>
      <w:r w:rsidR="00CD65A0" w:rsidRPr="00636ACC">
        <w:rPr>
          <w:rFonts w:ascii="Times New Roman" w:hAnsi="Times New Roman" w:cs="Times New Roman"/>
          <w:sz w:val="24"/>
          <w:szCs w:val="24"/>
        </w:rPr>
        <w:t xml:space="preserve">os miembros de la junta de centro educativo permanecerán tres (3) años en sus funciones, pudiendo ser elegidos nuevamente por los organismos a los que representan, al pasar un período de gestión de la junta a partir de su salida de </w:t>
      </w:r>
      <w:proofErr w:type="gramStart"/>
      <w:r w:rsidR="00CD65A0" w:rsidRPr="00636ACC">
        <w:rPr>
          <w:rFonts w:ascii="Times New Roman" w:hAnsi="Times New Roman" w:cs="Times New Roman"/>
          <w:sz w:val="24"/>
          <w:szCs w:val="24"/>
        </w:rPr>
        <w:t>la misma</w:t>
      </w:r>
      <w:proofErr w:type="gramEnd"/>
      <w:r w:rsidR="00CD65A0" w:rsidRPr="00636ACC">
        <w:rPr>
          <w:rFonts w:ascii="Times New Roman" w:hAnsi="Times New Roman" w:cs="Times New Roman"/>
          <w:sz w:val="24"/>
          <w:szCs w:val="24"/>
        </w:rPr>
        <w:t>. Excepto quien funja como director del centro educativo quien siempre desempeñará el cargo de presidente de la junta y el estudiante el cual será electo anualmente.</w:t>
      </w:r>
    </w:p>
    <w:p w14:paraId="6D685E4A" w14:textId="1B9C016A" w:rsidR="00CD65A0" w:rsidRPr="00636ACC" w:rsidRDefault="00CD65A0"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47- La junta de centro educativo elegirá de entre sus miembros un tesorero y un secretario, entre los representantes de la asociación de padres, madres, tutores y amigos de la escuela y las organizaciones de sociedad civil o comunitaria. El tesorero y el secretario no podrán reelegirse para el puesto en el período siguiente, pudiendo ser electos nuevamente al haber transcurrido un período de gestión a partir de su salida de la junta. 19</w:t>
      </w:r>
    </w:p>
    <w:p w14:paraId="110B0FB7" w14:textId="77777777" w:rsidR="00C10DD5" w:rsidRPr="00636ACC" w:rsidRDefault="00CD65A0"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48.- El presidente de la junta de centro educativo desempeñará las siguientes funciones: a) Cumplir y hacer cumplir las funciones de la junta de centro educativo. b) Cumplir y hacer cumplir las resoluciones y todas las demás disposiciones emanadas de la junta de centro educativo y de los demás organismos de dirección. c) Presentar las propuestas de las medidas que la junta del centro educativo debe adoptar para garantizar la calidad de la educación y la equidad en la prestación de los servicios educativos. d) Proponer y supervisar la programación de las acciones que la junta de centro educativo debe llevar a cabo, para aplicar los planes de desarrollo del centro educativo, en el marco de las políticas definidas por el Consejo Nacional de Educación, en coordinación con la dirección distrital de educación correspondiente. e) Coordinar las actividades que la junta de centro educativo deberá llevar a cabo para fortalecer las relaciones y el apoyo mutuo entre el centro educativo y la comunidad. f) Coordinar las acciones que aseguren y garanticen el cuidado y conservación de los mobiliarios y equipos propiedad del centro educativo. g) Identificar y presentar junto al comité de calidad, ante el distrito, la necesidad de personal docente y administrativo de acuerdo con las normas vigentes. h) Elaborar y proponer a la junta de centro educativo los planes de supervisión de las intervenciones realizadas en el centro, especialmente el mantenimiento de la planta física y los programas de nutrición, y otros que se desarrollen. i) Firmar </w:t>
      </w:r>
      <w:proofErr w:type="gramStart"/>
      <w:r w:rsidRPr="00636ACC">
        <w:rPr>
          <w:rFonts w:ascii="Times New Roman" w:hAnsi="Times New Roman" w:cs="Times New Roman"/>
          <w:sz w:val="24"/>
          <w:szCs w:val="24"/>
        </w:rPr>
        <w:t>conjuntamente con</w:t>
      </w:r>
      <w:proofErr w:type="gramEnd"/>
      <w:r w:rsidRPr="00636ACC">
        <w:rPr>
          <w:rFonts w:ascii="Times New Roman" w:hAnsi="Times New Roman" w:cs="Times New Roman"/>
          <w:sz w:val="24"/>
          <w:szCs w:val="24"/>
        </w:rPr>
        <w:t xml:space="preserve"> el secretario las actas de las reuniones de la junta del centro educativo y cualquier otro documento que requiera de su firma. j) Firmar </w:t>
      </w:r>
      <w:proofErr w:type="gramStart"/>
      <w:r w:rsidRPr="00636ACC">
        <w:rPr>
          <w:rFonts w:ascii="Times New Roman" w:hAnsi="Times New Roman" w:cs="Times New Roman"/>
          <w:sz w:val="24"/>
          <w:szCs w:val="24"/>
        </w:rPr>
        <w:t>conjuntamente con</w:t>
      </w:r>
      <w:proofErr w:type="gramEnd"/>
      <w:r w:rsidRPr="00636ACC">
        <w:rPr>
          <w:rFonts w:ascii="Times New Roman" w:hAnsi="Times New Roman" w:cs="Times New Roman"/>
          <w:sz w:val="24"/>
          <w:szCs w:val="24"/>
        </w:rPr>
        <w:t xml:space="preserve"> el tesorero las requisiciones y comprobantes para los desembolsos económicos de los recursos financieros asignados a la junta del centro educativo. En ausencia justificada del tesorero, puede firmar con el secretario. k) Representar a la junta de centro educativo en todas las actividades y eventos que así lo requieran.</w:t>
      </w:r>
    </w:p>
    <w:p w14:paraId="632DB1DB" w14:textId="48AF8841" w:rsidR="00CD65A0" w:rsidRPr="00636ACC" w:rsidRDefault="00CD65A0"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49.- Son funciones del tesorero de la junta de centro educativo: a) Supervisar las finanzas y las labores contables de la junta de centro educativo. b) Gestionar la recepción de los recursos transferidos por el Ministerio de Educación, así como las asignaciones, donaciones y contribuciones provenientes de otras instituciones públicas y privadas y depositar los recursos recibidos en la cuenta bancaria que corresponda. </w:t>
      </w:r>
    </w:p>
    <w:p w14:paraId="2B4B853A" w14:textId="77777777" w:rsidR="00C10DD5" w:rsidRPr="00636ACC" w:rsidRDefault="00CD65A0"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Artículo 50.- Las funciones del secretario de la junta de centro educativo son: a) Redactar, con la aprobación del presidente, las correspondencias de la junta de centro educativo y hacerlas llegar a su destino. 20 b) Levantar el acta correspondiente de las sesiones de la junta de centro educativo y velar por su conservación. c) Tomar nota de las opiniones y acuerdos surgidos de las sesiones de la junta de centro educativo, redactarlos y transcribirlos en el libro de actas, así como llevar la relación de las comunicaciones dadas a conocer en las sesiones o cuyas respuestas documentadas fueren aprobadas. d) Clasificar, canalizar y archivar las actas y la correspondencia expedida o recibida por la junta de centro educativo. e) Dar lectura en cada sesión de la junta de centro educativo al acta de la sesión anterior y suscribirla </w:t>
      </w:r>
      <w:proofErr w:type="gramStart"/>
      <w:r w:rsidRPr="00636ACC">
        <w:rPr>
          <w:rFonts w:ascii="Times New Roman" w:hAnsi="Times New Roman" w:cs="Times New Roman"/>
          <w:sz w:val="24"/>
          <w:szCs w:val="24"/>
        </w:rPr>
        <w:t>conjuntamente con</w:t>
      </w:r>
      <w:proofErr w:type="gramEnd"/>
      <w:r w:rsidRPr="00636ACC">
        <w:rPr>
          <w:rFonts w:ascii="Times New Roman" w:hAnsi="Times New Roman" w:cs="Times New Roman"/>
          <w:sz w:val="24"/>
          <w:szCs w:val="24"/>
        </w:rPr>
        <w:t xml:space="preserve"> el presidente, una vez aprobada. t) Firmar, </w:t>
      </w:r>
      <w:proofErr w:type="gramStart"/>
      <w:r w:rsidRPr="00636ACC">
        <w:rPr>
          <w:rFonts w:ascii="Times New Roman" w:hAnsi="Times New Roman" w:cs="Times New Roman"/>
          <w:sz w:val="24"/>
          <w:szCs w:val="24"/>
        </w:rPr>
        <w:t>conjuntamente con</w:t>
      </w:r>
      <w:proofErr w:type="gramEnd"/>
      <w:r w:rsidRPr="00636ACC">
        <w:rPr>
          <w:rFonts w:ascii="Times New Roman" w:hAnsi="Times New Roman" w:cs="Times New Roman"/>
          <w:sz w:val="24"/>
          <w:szCs w:val="24"/>
        </w:rPr>
        <w:t xml:space="preserve"> el presidente, toda resolución emanada de la junta de centro educativo. g) Llevar un registro que recoja todas las disposiciones y resoluciones emanadas de la junta. h) Firmar, </w:t>
      </w:r>
      <w:proofErr w:type="gramStart"/>
      <w:r w:rsidRPr="00636ACC">
        <w:rPr>
          <w:rFonts w:ascii="Times New Roman" w:hAnsi="Times New Roman" w:cs="Times New Roman"/>
          <w:sz w:val="24"/>
          <w:szCs w:val="24"/>
        </w:rPr>
        <w:t>conjuntamente con</w:t>
      </w:r>
      <w:proofErr w:type="gramEnd"/>
      <w:r w:rsidRPr="00636ACC">
        <w:rPr>
          <w:rFonts w:ascii="Times New Roman" w:hAnsi="Times New Roman" w:cs="Times New Roman"/>
          <w:sz w:val="24"/>
          <w:szCs w:val="24"/>
        </w:rPr>
        <w:t xml:space="preserve"> el presidente los cheques, en caso de ausencia justificada del tesorero. i) Cumplir con cualquier otra función no especificada que concierna a sus atribuciones y que le sea requerida. j) Garantizar el inventario al día de los bienes del centro educativo e informar a la junta de centro, cada seis meses o cuantas veces le sea solicitado.</w:t>
      </w:r>
    </w:p>
    <w:p w14:paraId="47E7BC7F" w14:textId="77777777" w:rsidR="00C10DD5" w:rsidRPr="00636ACC" w:rsidRDefault="00CD65A0"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51.- En aquellos planteles en donde funcionan más de un centro educativo se creará el comité de coordinación de plantel, que integrará las juntas de centros allí existentes y coordinará los procesos administrativos y financieros comunes a los centros que integran el plantel.</w:t>
      </w:r>
    </w:p>
    <w:p w14:paraId="1DF2D737" w14:textId="489FC3CA" w:rsidR="00C10DD5" w:rsidRPr="00636ACC" w:rsidRDefault="00CD65A0"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52.- </w:t>
      </w:r>
    </w:p>
    <w:p w14:paraId="405644C5" w14:textId="77777777" w:rsidR="00C10DD5" w:rsidRPr="00636ACC" w:rsidRDefault="00C10DD5"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El </w:t>
      </w:r>
      <w:r w:rsidR="00CD65A0" w:rsidRPr="00636ACC">
        <w:rPr>
          <w:rFonts w:ascii="Times New Roman" w:hAnsi="Times New Roman" w:cs="Times New Roman"/>
          <w:sz w:val="24"/>
          <w:szCs w:val="24"/>
        </w:rPr>
        <w:t>comité de coordinación de plantel estará integrado por los miembros de los comités financieros de las juntas de centros existentes en el plantel.</w:t>
      </w:r>
    </w:p>
    <w:p w14:paraId="26D50F44" w14:textId="318116D9" w:rsidR="00CD65A0" w:rsidRPr="00636ACC" w:rsidRDefault="00CD65A0"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53.- El comité de coordinación de plantel tendrá un coordinador, elegido en asamblea cada año de entre los presidentes de las juntas de centros educativos existentes en el plantel. En los planteles donde exista la figura del director regente, este fungirá como coordinador de dicho comité.</w:t>
      </w:r>
    </w:p>
    <w:p w14:paraId="2D6FD433" w14:textId="77777777" w:rsidR="00CD65A0" w:rsidRPr="00636ACC" w:rsidRDefault="00CD65A0"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sz w:val="24"/>
          <w:szCs w:val="24"/>
        </w:rPr>
        <w:t xml:space="preserve"> Artículo 54.- El comité de coordinación de plantel deberá reunirse ordinariamente cada mes, extraordinariamente cuantas veces sea necesario, para tratar asuntos que requieran atención inmediata.</w:t>
      </w:r>
    </w:p>
    <w:p w14:paraId="5004D021" w14:textId="32A458CD" w:rsidR="00CD65A0" w:rsidRPr="00636ACC" w:rsidRDefault="00CD65A0"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sz w:val="24"/>
          <w:szCs w:val="24"/>
        </w:rPr>
        <w:t xml:space="preserve">Artículo 55.- El quórum para que el comité de coordinación de plantel pueda sesionar válidamente es de más de la mitad de sus miembros y las decisiones se tomarán mediante el voto favorable de las dos terceras (2/3) partes de los miembros del comité presentes en la sesión. 21 </w:t>
      </w:r>
      <w:r w:rsidR="00C10DD5" w:rsidRPr="00636ACC">
        <w:rPr>
          <w:rFonts w:ascii="Times New Roman" w:hAnsi="Times New Roman" w:cs="Times New Roman"/>
          <w:sz w:val="24"/>
          <w:szCs w:val="24"/>
        </w:rPr>
        <w:t>párrafo</w:t>
      </w:r>
      <w:r w:rsidRPr="00636ACC">
        <w:rPr>
          <w:rFonts w:ascii="Times New Roman" w:hAnsi="Times New Roman" w:cs="Times New Roman"/>
          <w:sz w:val="24"/>
          <w:szCs w:val="24"/>
        </w:rPr>
        <w:t xml:space="preserve"> 1: Los miembros del comité de coordinación de plantel no podrán hacerse representar en las reuniones por otras personas. Párrafo II: Las convocatorias a las reuniones ordinarias y extraordinarias serán hechas por el coordinador del comité de plantel mediante comunicación escrita, impresa o por medios digitales, con un mínimo de 48 horas de anticipación. Si el coordinador, por causa justificada, no puede hacer la convocatoria, uno de los presidentes de las juntas de centros, en</w:t>
      </w:r>
    </w:p>
    <w:p w14:paraId="3F8DDAD4" w14:textId="4010C671" w:rsidR="00C10DD5" w:rsidRPr="00636ACC" w:rsidRDefault="00D55D04" w:rsidP="00F1407C">
      <w:pPr>
        <w:pStyle w:val="Prrafodelista"/>
        <w:numPr>
          <w:ilvl w:val="0"/>
          <w:numId w:val="29"/>
        </w:num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Rendir dos informes al año a la junta distrital de educación. El primero al inicio del año escolar, incluyendo, entre otras cosas, los planes para mejorar los aprendizajes y otro a final del año escolar que evalúe los resultados obtenidos. de las decisiones tomadas en las sesiones se harán constar en acta de asamblea. </w:t>
      </w:r>
    </w:p>
    <w:p w14:paraId="4EB91A81" w14:textId="13C31F20" w:rsidR="00D55D04" w:rsidRPr="00636ACC" w:rsidRDefault="00D55D04" w:rsidP="00F1407C">
      <w:pPr>
        <w:pStyle w:val="Prrafodelista"/>
        <w:numPr>
          <w:ilvl w:val="0"/>
          <w:numId w:val="29"/>
        </w:num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sz w:val="24"/>
          <w:szCs w:val="24"/>
        </w:rPr>
        <w:t xml:space="preserve"> 21 </w:t>
      </w:r>
      <w:proofErr w:type="gramStart"/>
      <w:r w:rsidRPr="00636ACC">
        <w:rPr>
          <w:rFonts w:ascii="Times New Roman" w:hAnsi="Times New Roman" w:cs="Times New Roman"/>
          <w:sz w:val="24"/>
          <w:szCs w:val="24"/>
        </w:rPr>
        <w:t>Párrafo</w:t>
      </w:r>
      <w:proofErr w:type="gramEnd"/>
      <w:r w:rsidRPr="00636ACC">
        <w:rPr>
          <w:rFonts w:ascii="Times New Roman" w:hAnsi="Times New Roman" w:cs="Times New Roman"/>
          <w:sz w:val="24"/>
          <w:szCs w:val="24"/>
        </w:rPr>
        <w:t xml:space="preserve"> 1: Los miembros del comité de coordinación de plantel no podrán hacerse representar en las reuniones por otras personas. Párrafo II: Las convocatorias a las reuniones ordinarias y extraordinarias serán hechas por el coordinador del comité de plantel mediante comunicación escrita, impresa o por medios digitales, con un mínimo de 48 horas de anticipación. Si el coordinador, por causa justificada, no puede hacer la convocatoria, uno de los presidentes de las juntas de centros, en</w:t>
      </w:r>
    </w:p>
    <w:p w14:paraId="77648E6B" w14:textId="77777777" w:rsidR="00C46964" w:rsidRPr="00636ACC" w:rsidRDefault="00C46964"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sz w:val="24"/>
          <w:szCs w:val="24"/>
        </w:rPr>
        <w:t>Artículo 56.- El comité de coordinación de plantel tendrá las siguientes funciones: a) Garantizar un ambiente de paz y armonía entre las juntas de centros que conforman el plantel. b) Evaluar las necesidades presentadas por cada junta de centro del plantel educativo. e) Coordinar las acciones tendentes a la reparación y conservación de la infraestructura. d) Coordinar todo lo referente al uso apropiado de los equipos didácticos, laboratorios, salones multiuso y áreas comunes. e) Manejar los asuntos concernientes a los servicios que requiere el plantel. f) Desarrollar proyectos conjuntos en los ámbitos administrativos. g) Velar por el correcto uso de los recursos que ingresen a los centros educativos destinados a la construcción, conservación de la planta física, adquisición y mantenimiento de mobiliario y equipo según las prioridades del plantel. h) Coordinar la formulación del plan de adquisiciones comunes de los centros educativos para aprovechar y maximizar los recursos. i) Constituirse en el portavoz del plantel y los centros que lo conforman. j) Cumplir con cualquier otra función no especificada que concierna a sus atribuciones y que le sea requerida por las juntas que lo conforman.</w:t>
      </w:r>
    </w:p>
    <w:p w14:paraId="31765C3F" w14:textId="394594CE" w:rsidR="00C46964" w:rsidRPr="00636ACC" w:rsidRDefault="00C46964" w:rsidP="00F1407C">
      <w:pPr>
        <w:pStyle w:val="Prrafodelista"/>
        <w:tabs>
          <w:tab w:val="left" w:pos="567"/>
        </w:tabs>
        <w:spacing w:line="360" w:lineRule="auto"/>
        <w:jc w:val="both"/>
        <w:rPr>
          <w:rFonts w:ascii="Times New Roman" w:hAnsi="Times New Roman" w:cs="Times New Roman"/>
          <w:b/>
          <w:bCs/>
          <w:color w:val="000000" w:themeColor="text1"/>
          <w:sz w:val="24"/>
          <w:szCs w:val="24"/>
        </w:rPr>
      </w:pPr>
      <w:r w:rsidRPr="00636ACC">
        <w:rPr>
          <w:rFonts w:ascii="Times New Roman" w:hAnsi="Times New Roman" w:cs="Times New Roman"/>
          <w:sz w:val="24"/>
          <w:szCs w:val="24"/>
        </w:rPr>
        <w:t xml:space="preserve"> </w:t>
      </w:r>
      <w:r w:rsidR="00D12870">
        <w:rPr>
          <w:rFonts w:ascii="Times New Roman" w:hAnsi="Times New Roman" w:cs="Times New Roman"/>
          <w:b/>
          <w:bCs/>
          <w:sz w:val="24"/>
          <w:szCs w:val="24"/>
        </w:rPr>
        <w:t>D</w:t>
      </w:r>
      <w:r w:rsidR="00D12870" w:rsidRPr="00636ACC">
        <w:rPr>
          <w:rFonts w:ascii="Times New Roman" w:hAnsi="Times New Roman" w:cs="Times New Roman"/>
          <w:b/>
          <w:bCs/>
          <w:sz w:val="24"/>
          <w:szCs w:val="24"/>
        </w:rPr>
        <w:t xml:space="preserve">e la </w:t>
      </w:r>
      <w:r w:rsidR="00D12870">
        <w:rPr>
          <w:rFonts w:ascii="Times New Roman" w:hAnsi="Times New Roman" w:cs="Times New Roman"/>
          <w:b/>
          <w:bCs/>
          <w:sz w:val="24"/>
          <w:szCs w:val="24"/>
        </w:rPr>
        <w:t>J</w:t>
      </w:r>
      <w:r w:rsidR="00D12870" w:rsidRPr="00636ACC">
        <w:rPr>
          <w:rFonts w:ascii="Times New Roman" w:hAnsi="Times New Roman" w:cs="Times New Roman"/>
          <w:b/>
          <w:bCs/>
          <w:sz w:val="24"/>
          <w:szCs w:val="24"/>
        </w:rPr>
        <w:t xml:space="preserve">unta de </w:t>
      </w:r>
      <w:r w:rsidR="00D12870">
        <w:rPr>
          <w:rFonts w:ascii="Times New Roman" w:hAnsi="Times New Roman" w:cs="Times New Roman"/>
          <w:b/>
          <w:bCs/>
          <w:sz w:val="24"/>
          <w:szCs w:val="24"/>
        </w:rPr>
        <w:t>R</w:t>
      </w:r>
      <w:r w:rsidR="00D12870" w:rsidRPr="00636ACC">
        <w:rPr>
          <w:rFonts w:ascii="Times New Roman" w:hAnsi="Times New Roman" w:cs="Times New Roman"/>
          <w:b/>
          <w:bCs/>
          <w:sz w:val="24"/>
          <w:szCs w:val="24"/>
        </w:rPr>
        <w:t xml:space="preserve">ed de </w:t>
      </w:r>
      <w:r w:rsidR="00D12870">
        <w:rPr>
          <w:rFonts w:ascii="Times New Roman" w:hAnsi="Times New Roman" w:cs="Times New Roman"/>
          <w:b/>
          <w:bCs/>
          <w:sz w:val="24"/>
          <w:szCs w:val="24"/>
        </w:rPr>
        <w:t>C</w:t>
      </w:r>
      <w:r w:rsidR="00D12870" w:rsidRPr="00636ACC">
        <w:rPr>
          <w:rFonts w:ascii="Times New Roman" w:hAnsi="Times New Roman" w:cs="Times New Roman"/>
          <w:b/>
          <w:bCs/>
          <w:sz w:val="24"/>
          <w:szCs w:val="24"/>
        </w:rPr>
        <w:t xml:space="preserve">entros </w:t>
      </w:r>
      <w:r w:rsidR="00D12870">
        <w:rPr>
          <w:rFonts w:ascii="Times New Roman" w:hAnsi="Times New Roman" w:cs="Times New Roman"/>
          <w:b/>
          <w:bCs/>
          <w:sz w:val="24"/>
          <w:szCs w:val="24"/>
        </w:rPr>
        <w:t>E</w:t>
      </w:r>
      <w:r w:rsidR="00D12870" w:rsidRPr="00636ACC">
        <w:rPr>
          <w:rFonts w:ascii="Times New Roman" w:hAnsi="Times New Roman" w:cs="Times New Roman"/>
          <w:b/>
          <w:bCs/>
          <w:sz w:val="24"/>
          <w:szCs w:val="24"/>
        </w:rPr>
        <w:t>ducativos</w:t>
      </w:r>
    </w:p>
    <w:p w14:paraId="6D196BD8" w14:textId="6E030031" w:rsidR="00C46964" w:rsidRPr="00636ACC" w:rsidRDefault="00C46964"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sz w:val="24"/>
          <w:szCs w:val="24"/>
        </w:rPr>
        <w:t>Artículo 57.- Se establecerá una junta de red con los centros educativos rurales donde las condiciones de acceso lo ameriten y exista la necesidad de eficientizar los procesos administrativos y financieros. Conformada la junta de red, la misma será reconocida como organismo administrativo de gestión educativa descentralizada. Párrafo: Los criterios para establecer la junta de red serán establecidos en el Manual de Organización, Legalización y Funcionamiento de las Juntas Descentralizadas.</w:t>
      </w:r>
    </w:p>
    <w:p w14:paraId="3E01392B" w14:textId="4FFB0C73" w:rsidR="00C46964" w:rsidRPr="00636ACC" w:rsidRDefault="00C46964"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sz w:val="24"/>
          <w:szCs w:val="24"/>
        </w:rPr>
        <w:t xml:space="preserve"> Artículo 58.- La junta de red estará conformada por representantes de las juntas de los centros referidos en el artículo anterior, de la siguiente manera: a) Por todos los directores de los centros educativos que conforman la red. 22 b) Un representante de las asociaciones de padres, madres, tutores y amigos de la escuela, de cada uno de los centros que conforman la red. Párrafo I: La junta de red tendrá un presidente y un secretario, electos entre los presidentes de juntas de centros (o directores de centros) que conforman la red; y un tesorero, electo entre los representantes de las asociaciones de padres, madres, tutores y amigos de la escuela, de cada uno de los centros que conforman la red. La elección de estos tres cargos se realizará en la primera asamblea de la junta de red. Párrafo II: Las juntas de los centros educativos que integran la red solo deberán estar conformadas y legalizadas. La junta de red de centros, además de estar conformada y legalizada, deberá tener su cuenta bancaria y su Registro Nacional de Contribuyentes (RNC).</w:t>
      </w:r>
    </w:p>
    <w:p w14:paraId="12D2944C" w14:textId="3B79C216" w:rsidR="00145EED" w:rsidRPr="00636ACC" w:rsidRDefault="00C46964"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sz w:val="24"/>
          <w:szCs w:val="24"/>
        </w:rPr>
        <w:t>Artículo 59.- La junta de red debe reunirse ordinariamente cada mes y extraordinariamente cuanta</w:t>
      </w:r>
      <w:r w:rsidR="002E41AC" w:rsidRPr="00636ACC">
        <w:rPr>
          <w:rFonts w:ascii="Times New Roman" w:hAnsi="Times New Roman" w:cs="Times New Roman"/>
          <w:sz w:val="24"/>
          <w:szCs w:val="24"/>
        </w:rPr>
        <w:t>s</w:t>
      </w:r>
      <w:r w:rsidRPr="00636ACC">
        <w:rPr>
          <w:rFonts w:ascii="Times New Roman" w:hAnsi="Times New Roman" w:cs="Times New Roman"/>
          <w:sz w:val="24"/>
          <w:szCs w:val="24"/>
        </w:rPr>
        <w:t xml:space="preserve"> veces sean necesario para tratar asuntos urgentes que requieran atención inmediata y sesionará con la presencia de por lo menos las dos terceras partes de sus miembros. Párrafo: El presidente y el tesorero de la junta de red durarán en sus funciones tres (3) años no pudiendo ser reelectos para el período siguiente. Pueden ser elegidos de nuevo al haber pasado un período de gestión.</w:t>
      </w:r>
    </w:p>
    <w:p w14:paraId="3B0FA3EF" w14:textId="6B861B4F" w:rsidR="00C46964" w:rsidRPr="00636ACC" w:rsidRDefault="00C46964"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sz w:val="24"/>
          <w:szCs w:val="24"/>
        </w:rPr>
        <w:t xml:space="preserve"> Artículo 60.- La junta de red tendrá una sede, que fungirá como oficina de seguimiento y coordinación, localizada en el centro educativo que reúna las mejores condiciones de infraestructura y acceso para las juntas que integran la red. La sede será elegida por cada junta de red.</w:t>
      </w:r>
    </w:p>
    <w:p w14:paraId="52F2C479" w14:textId="2516260C" w:rsidR="0071684F" w:rsidRPr="00636ACC" w:rsidRDefault="00C46964"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61.- La junta de red tendrá las siguientes funciones, sin perjuicio a las que le sean asignadas por la junta distrital de educación: a) Coordinar las acciones administrativas y financieras entre las juntas de centros que integran la red en procura de la calidad educativa. b) Garantizar una relación de apoyo mutuo y solidario entre las juntas de centros que conforman la red. e) Planificar las actividades de iniciativas </w:t>
      </w:r>
    </w:p>
    <w:p w14:paraId="5DBE69DB" w14:textId="77777777" w:rsidR="00FB240C" w:rsidRPr="00636ACC" w:rsidRDefault="00FB240C" w:rsidP="00F1407C">
      <w:pPr>
        <w:tabs>
          <w:tab w:val="left" w:pos="567"/>
        </w:tabs>
        <w:spacing w:line="360" w:lineRule="auto"/>
        <w:jc w:val="both"/>
        <w:rPr>
          <w:rFonts w:ascii="Times New Roman" w:hAnsi="Times New Roman" w:cs="Times New Roman"/>
          <w:sz w:val="24"/>
          <w:szCs w:val="24"/>
        </w:rPr>
      </w:pPr>
    </w:p>
    <w:p w14:paraId="69A246A0" w14:textId="3FF5ADAF" w:rsidR="00640CBE" w:rsidRPr="00636ACC" w:rsidRDefault="00D12870" w:rsidP="00F1407C">
      <w:pPr>
        <w:tabs>
          <w:tab w:val="left" w:pos="567"/>
        </w:tabs>
        <w:spacing w:line="360" w:lineRule="auto"/>
        <w:ind w:left="2127"/>
        <w:jc w:val="both"/>
        <w:rPr>
          <w:rFonts w:ascii="Times New Roman" w:hAnsi="Times New Roman" w:cs="Times New Roman"/>
          <w:b/>
          <w:bCs/>
          <w:color w:val="000000" w:themeColor="text1"/>
          <w:sz w:val="24"/>
          <w:szCs w:val="24"/>
        </w:rPr>
      </w:pPr>
      <w:r>
        <w:rPr>
          <w:rFonts w:ascii="Times New Roman" w:hAnsi="Times New Roman" w:cs="Times New Roman"/>
          <w:b/>
          <w:bCs/>
          <w:sz w:val="24"/>
          <w:szCs w:val="24"/>
        </w:rPr>
        <w:t>D</w:t>
      </w:r>
      <w:r w:rsidRPr="00636ACC">
        <w:rPr>
          <w:rFonts w:ascii="Times New Roman" w:hAnsi="Times New Roman" w:cs="Times New Roman"/>
          <w:b/>
          <w:bCs/>
          <w:sz w:val="24"/>
          <w:szCs w:val="24"/>
        </w:rPr>
        <w:t xml:space="preserve">e </w:t>
      </w:r>
      <w:r>
        <w:rPr>
          <w:rFonts w:ascii="Times New Roman" w:hAnsi="Times New Roman" w:cs="Times New Roman"/>
          <w:b/>
          <w:bCs/>
          <w:sz w:val="24"/>
          <w:szCs w:val="24"/>
        </w:rPr>
        <w:t>L</w:t>
      </w:r>
      <w:r w:rsidRPr="00636ACC">
        <w:rPr>
          <w:rFonts w:ascii="Times New Roman" w:hAnsi="Times New Roman" w:cs="Times New Roman"/>
          <w:b/>
          <w:bCs/>
          <w:sz w:val="24"/>
          <w:szCs w:val="24"/>
        </w:rPr>
        <w:t xml:space="preserve">os </w:t>
      </w:r>
      <w:r>
        <w:rPr>
          <w:rFonts w:ascii="Times New Roman" w:hAnsi="Times New Roman" w:cs="Times New Roman"/>
          <w:b/>
          <w:bCs/>
          <w:sz w:val="24"/>
          <w:szCs w:val="24"/>
        </w:rPr>
        <w:t>C</w:t>
      </w:r>
      <w:r w:rsidRPr="00636ACC">
        <w:rPr>
          <w:rFonts w:ascii="Times New Roman" w:hAnsi="Times New Roman" w:cs="Times New Roman"/>
          <w:b/>
          <w:bCs/>
          <w:sz w:val="24"/>
          <w:szCs w:val="24"/>
        </w:rPr>
        <w:t xml:space="preserve">omités de </w:t>
      </w:r>
      <w:r>
        <w:rPr>
          <w:rFonts w:ascii="Times New Roman" w:hAnsi="Times New Roman" w:cs="Times New Roman"/>
          <w:b/>
          <w:bCs/>
          <w:sz w:val="24"/>
          <w:szCs w:val="24"/>
        </w:rPr>
        <w:t>D</w:t>
      </w:r>
      <w:r w:rsidRPr="00636ACC">
        <w:rPr>
          <w:rFonts w:ascii="Times New Roman" w:hAnsi="Times New Roman" w:cs="Times New Roman"/>
          <w:b/>
          <w:bCs/>
          <w:sz w:val="24"/>
          <w:szCs w:val="24"/>
        </w:rPr>
        <w:t xml:space="preserve">esarrollo </w:t>
      </w:r>
      <w:r>
        <w:rPr>
          <w:rFonts w:ascii="Times New Roman" w:hAnsi="Times New Roman" w:cs="Times New Roman"/>
          <w:b/>
          <w:bCs/>
          <w:sz w:val="24"/>
          <w:szCs w:val="24"/>
        </w:rPr>
        <w:t>E</w:t>
      </w:r>
      <w:r w:rsidRPr="00636ACC">
        <w:rPr>
          <w:rFonts w:ascii="Times New Roman" w:hAnsi="Times New Roman" w:cs="Times New Roman"/>
          <w:b/>
          <w:bCs/>
          <w:sz w:val="24"/>
          <w:szCs w:val="24"/>
        </w:rPr>
        <w:t>ducativo</w:t>
      </w:r>
    </w:p>
    <w:p w14:paraId="6E464ABF" w14:textId="77777777" w:rsidR="00640CBE" w:rsidRPr="00636ACC" w:rsidRDefault="00640CBE"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b/>
          <w:bCs/>
          <w:sz w:val="24"/>
          <w:szCs w:val="24"/>
        </w:rPr>
        <w:t xml:space="preserve"> </w:t>
      </w:r>
      <w:r w:rsidRPr="00636ACC">
        <w:rPr>
          <w:rFonts w:ascii="Times New Roman" w:hAnsi="Times New Roman" w:cs="Times New Roman"/>
          <w:sz w:val="24"/>
          <w:szCs w:val="24"/>
        </w:rPr>
        <w:t>Artículo 62.- Las juntas regionales, distritales, de centros y redes de centros educativos deberán crear comités de desarrollo educativo, con el propósito de asesorar, viabilizar y ejecutar las decisiones tomadas por las juntas descentralizadas y demás instancias del Ministerio de Educación.</w:t>
      </w:r>
    </w:p>
    <w:p w14:paraId="22A2083E" w14:textId="5609BD9E" w:rsidR="00640CBE" w:rsidRPr="00636ACC" w:rsidRDefault="00640CBE"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sz w:val="24"/>
          <w:szCs w:val="24"/>
        </w:rPr>
        <w:t xml:space="preserve"> Artículo 63.· Los comités de desarrollo educativo que se establecerán en las juntas regionales, distritales, de centros y redes de centros educativos, son los siguientes: a) Comité de calidad de la educación. b) Comité financiero. c) Comité de mantenimiento escolar. · Párrafo 1: En el caso de las juntas de centro educativo, el equipo de gestión del centro </w:t>
      </w:r>
      <w:r w:rsidR="00FB240C" w:rsidRPr="00636ACC">
        <w:rPr>
          <w:rFonts w:ascii="Times New Roman" w:hAnsi="Times New Roman" w:cs="Times New Roman"/>
          <w:sz w:val="24"/>
          <w:szCs w:val="24"/>
        </w:rPr>
        <w:t>educativo</w:t>
      </w:r>
      <w:r w:rsidRPr="00636ACC">
        <w:rPr>
          <w:rFonts w:ascii="Times New Roman" w:hAnsi="Times New Roman" w:cs="Times New Roman"/>
          <w:sz w:val="24"/>
          <w:szCs w:val="24"/>
        </w:rPr>
        <w:t xml:space="preserve"> fungirá como el comité de calidad de la educación, de dicha junta. Párrafo 11: La composición, elección y funciones de los miembros de estos comités serán especificadas en el Manual de Organización, Legalización y Funcionamiento de las Juntas Descentralizadas, de la Dirección General de Gestión y Descentralización Educativa. </w:t>
      </w:r>
      <w:r w:rsidR="006B6A9F" w:rsidRPr="00636ACC">
        <w:rPr>
          <w:rFonts w:ascii="Times New Roman" w:hAnsi="Times New Roman" w:cs="Times New Roman"/>
          <w:sz w:val="24"/>
          <w:szCs w:val="24"/>
        </w:rPr>
        <w:t>De los recursos financieros para las juntas descentralizadas</w:t>
      </w:r>
      <w:r w:rsidRPr="00636ACC">
        <w:rPr>
          <w:rFonts w:ascii="Times New Roman" w:hAnsi="Times New Roman" w:cs="Times New Roman"/>
          <w:sz w:val="24"/>
          <w:szCs w:val="24"/>
        </w:rPr>
        <w:t>. Artículo 65.- El Ministerio de Educación podrá asignar sumas adicionales para compensar a los distritos y centros educativos con menor cantidad de estudiantes, menos recursos y mayores problemas educativos.</w:t>
      </w:r>
    </w:p>
    <w:p w14:paraId="03D4E684" w14:textId="38FA8E36" w:rsidR="00640CBE" w:rsidRPr="00636ACC" w:rsidRDefault="00640CBE"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sz w:val="24"/>
          <w:szCs w:val="24"/>
        </w:rPr>
        <w:t xml:space="preserve">Artículo 66.- Las juntas de centros educativos y de redes, elaborarán los presupuestos específicos para mantenimiento preventivo, mantenimiento correctivo y reparaciones menores, así como para la adquisición de equipos, material gastable y material didáctico, con recursos provenientes del presupuesto nacional, subvenciones de las municipalidades y las instituciones autónomas, asignaciones y contribuciones provenientes de otras instituciones públicas y privadas. </w:t>
      </w:r>
    </w:p>
    <w:p w14:paraId="70AFFA05" w14:textId="77777777" w:rsidR="003A188A" w:rsidRPr="00636ACC" w:rsidRDefault="00640CBE"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Artículo 67.- El distrito educativo consolidará su presupuesto con la relación de los centros educativos de su jurisdicción, tomando en cuenta las requisiciones de las diferentes juntas, en atención al número de estudiantes y a los requerimientos educativos.</w:t>
      </w:r>
    </w:p>
    <w:p w14:paraId="6585F8C5" w14:textId="77777777" w:rsidR="003A188A" w:rsidRPr="00636ACC" w:rsidRDefault="003A188A" w:rsidP="00F1407C">
      <w:pPr>
        <w:tabs>
          <w:tab w:val="left" w:pos="567"/>
        </w:tabs>
        <w:spacing w:line="360" w:lineRule="auto"/>
        <w:jc w:val="both"/>
        <w:rPr>
          <w:rFonts w:ascii="Times New Roman" w:hAnsi="Times New Roman" w:cs="Times New Roman"/>
          <w:sz w:val="24"/>
          <w:szCs w:val="24"/>
        </w:rPr>
      </w:pPr>
    </w:p>
    <w:p w14:paraId="0B4BF763" w14:textId="2A179398" w:rsidR="00640CBE" w:rsidRPr="00636ACC" w:rsidRDefault="00640CBE"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68. Las juntas descentralizadas (regionales, distritales, de centros y de redes de centros educativos) recibirán del fondo general de la nación, a través del presupuesto del Ministerio de Educación, recursos financieros de manera directa siempre y cuando estén legalizadas, sean funcionales, tengan su Registro Nacional de Contribuyentes (RNC) </w:t>
      </w:r>
    </w:p>
    <w:p w14:paraId="5B02E062" w14:textId="77777777" w:rsidR="0045589E" w:rsidRPr="00636ACC" w:rsidRDefault="0045589E" w:rsidP="00F1407C">
      <w:pPr>
        <w:tabs>
          <w:tab w:val="left" w:pos="567"/>
        </w:tabs>
        <w:spacing w:line="360" w:lineRule="auto"/>
        <w:jc w:val="both"/>
        <w:rPr>
          <w:rFonts w:ascii="Times New Roman" w:hAnsi="Times New Roman" w:cs="Times New Roman"/>
          <w:b/>
          <w:bCs/>
          <w:color w:val="000000" w:themeColor="text1"/>
          <w:sz w:val="24"/>
          <w:szCs w:val="24"/>
        </w:rPr>
      </w:pPr>
    </w:p>
    <w:p w14:paraId="1B01845A" w14:textId="763EDB91" w:rsidR="0050789C" w:rsidRPr="00636ACC" w:rsidRDefault="002E0315" w:rsidP="00F1407C">
      <w:pPr>
        <w:tabs>
          <w:tab w:val="left" w:pos="567"/>
        </w:tabs>
        <w:spacing w:line="360" w:lineRule="auto"/>
        <w:ind w:left="2127"/>
        <w:jc w:val="both"/>
        <w:rPr>
          <w:rFonts w:ascii="Times New Roman" w:hAnsi="Times New Roman" w:cs="Times New Roman"/>
          <w:b/>
          <w:bCs/>
          <w:color w:val="000000" w:themeColor="text1"/>
          <w:sz w:val="24"/>
          <w:szCs w:val="24"/>
        </w:rPr>
      </w:pPr>
      <w:r>
        <w:rPr>
          <w:rFonts w:ascii="Times New Roman" w:hAnsi="Times New Roman" w:cs="Times New Roman"/>
          <w:b/>
          <w:bCs/>
          <w:sz w:val="24"/>
          <w:szCs w:val="24"/>
        </w:rPr>
        <w:t>N</w:t>
      </w:r>
      <w:r w:rsidRPr="00636ACC">
        <w:rPr>
          <w:rFonts w:ascii="Times New Roman" w:hAnsi="Times New Roman" w:cs="Times New Roman"/>
          <w:b/>
          <w:bCs/>
          <w:sz w:val="24"/>
          <w:szCs w:val="24"/>
        </w:rPr>
        <w:t xml:space="preserve">ormas </w:t>
      </w:r>
      <w:r>
        <w:rPr>
          <w:rFonts w:ascii="Times New Roman" w:hAnsi="Times New Roman" w:cs="Times New Roman"/>
          <w:b/>
          <w:bCs/>
          <w:sz w:val="24"/>
          <w:szCs w:val="24"/>
        </w:rPr>
        <w:t>D</w:t>
      </w:r>
      <w:r w:rsidRPr="00636ACC">
        <w:rPr>
          <w:rFonts w:ascii="Times New Roman" w:hAnsi="Times New Roman" w:cs="Times New Roman"/>
          <w:b/>
          <w:bCs/>
          <w:sz w:val="24"/>
          <w:szCs w:val="24"/>
        </w:rPr>
        <w:t>isciplinarias</w:t>
      </w:r>
    </w:p>
    <w:p w14:paraId="3CC635C4" w14:textId="74F281B3" w:rsidR="0050789C" w:rsidRPr="00636ACC" w:rsidRDefault="0050789C"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b/>
          <w:bCs/>
          <w:sz w:val="24"/>
          <w:szCs w:val="24"/>
        </w:rPr>
        <w:t xml:space="preserve"> </w:t>
      </w:r>
      <w:r w:rsidRPr="00636ACC">
        <w:rPr>
          <w:rFonts w:ascii="Times New Roman" w:hAnsi="Times New Roman" w:cs="Times New Roman"/>
          <w:sz w:val="24"/>
          <w:szCs w:val="24"/>
        </w:rPr>
        <w:t>Artículo 69.- El funcionamiento de las Juntas Descentralizadas debe estar  a las disposiciones legales vigentes y en ningún caso, podrán contradecir la Constitución de la República, las leyes adjetivas, códigos, las reglamentaciones vigentes del Sistema Educativo Dominicano, así como el comportamiento ético y moral que deben observar los miembros de la comunidad educativa local, distrital, regional y nacional.</w:t>
      </w:r>
    </w:p>
    <w:p w14:paraId="6E1891F4" w14:textId="77777777" w:rsidR="003A188A" w:rsidRPr="00636ACC" w:rsidRDefault="0050789C"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70.- Las Sanciones por violación a las leyes sustantivas y adjetivas de la República Dominicana, serán remitidas al derecho común. </w:t>
      </w:r>
    </w:p>
    <w:p w14:paraId="5705F95F" w14:textId="61824346" w:rsidR="0050789C" w:rsidRPr="00636ACC" w:rsidRDefault="002E0315" w:rsidP="00F1407C">
      <w:pPr>
        <w:tabs>
          <w:tab w:val="left" w:pos="567"/>
        </w:tabs>
        <w:spacing w:line="360" w:lineRule="auto"/>
        <w:jc w:val="both"/>
        <w:rPr>
          <w:rFonts w:ascii="Times New Roman" w:hAnsi="Times New Roman" w:cs="Times New Roman"/>
          <w:sz w:val="24"/>
          <w:szCs w:val="24"/>
        </w:rPr>
      </w:pPr>
      <w:r>
        <w:rPr>
          <w:rFonts w:ascii="Times New Roman" w:hAnsi="Times New Roman" w:cs="Times New Roman"/>
          <w:b/>
          <w:bCs/>
          <w:sz w:val="24"/>
          <w:szCs w:val="24"/>
        </w:rPr>
        <w:t>S</w:t>
      </w:r>
      <w:r w:rsidRPr="00636ACC">
        <w:rPr>
          <w:rFonts w:ascii="Times New Roman" w:hAnsi="Times New Roman" w:cs="Times New Roman"/>
          <w:b/>
          <w:bCs/>
          <w:sz w:val="24"/>
          <w:szCs w:val="24"/>
        </w:rPr>
        <w:t xml:space="preserve">obre la </w:t>
      </w:r>
      <w:r>
        <w:rPr>
          <w:rFonts w:ascii="Times New Roman" w:hAnsi="Times New Roman" w:cs="Times New Roman"/>
          <w:b/>
          <w:bCs/>
          <w:sz w:val="24"/>
          <w:szCs w:val="24"/>
        </w:rPr>
        <w:t>A</w:t>
      </w:r>
      <w:r w:rsidRPr="00636ACC">
        <w:rPr>
          <w:rFonts w:ascii="Times New Roman" w:hAnsi="Times New Roman" w:cs="Times New Roman"/>
          <w:b/>
          <w:bCs/>
          <w:sz w:val="24"/>
          <w:szCs w:val="24"/>
        </w:rPr>
        <w:t xml:space="preserve">ctuación de los </w:t>
      </w:r>
      <w:r>
        <w:rPr>
          <w:rFonts w:ascii="Times New Roman" w:hAnsi="Times New Roman" w:cs="Times New Roman"/>
          <w:b/>
          <w:bCs/>
          <w:sz w:val="24"/>
          <w:szCs w:val="24"/>
        </w:rPr>
        <w:t>A</w:t>
      </w:r>
      <w:r w:rsidRPr="00636ACC">
        <w:rPr>
          <w:rFonts w:ascii="Times New Roman" w:hAnsi="Times New Roman" w:cs="Times New Roman"/>
          <w:b/>
          <w:bCs/>
          <w:sz w:val="24"/>
          <w:szCs w:val="24"/>
        </w:rPr>
        <w:t xml:space="preserve">ctores y sus </w:t>
      </w:r>
      <w:r>
        <w:rPr>
          <w:rFonts w:ascii="Times New Roman" w:hAnsi="Times New Roman" w:cs="Times New Roman"/>
          <w:b/>
          <w:bCs/>
          <w:sz w:val="24"/>
          <w:szCs w:val="24"/>
        </w:rPr>
        <w:t>C</w:t>
      </w:r>
      <w:r w:rsidRPr="00636ACC">
        <w:rPr>
          <w:rFonts w:ascii="Times New Roman" w:hAnsi="Times New Roman" w:cs="Times New Roman"/>
          <w:b/>
          <w:bCs/>
          <w:sz w:val="24"/>
          <w:szCs w:val="24"/>
        </w:rPr>
        <w:t>onsecuencias</w:t>
      </w:r>
    </w:p>
    <w:p w14:paraId="1FA56108" w14:textId="205E6655" w:rsidR="0045589E" w:rsidRPr="00636ACC" w:rsidRDefault="0050789C"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Artículo 71</w:t>
      </w:r>
      <w:r w:rsidR="002E41AC" w:rsidRPr="00636ACC">
        <w:rPr>
          <w:rFonts w:ascii="Times New Roman" w:hAnsi="Times New Roman" w:cs="Times New Roman"/>
          <w:sz w:val="24"/>
          <w:szCs w:val="24"/>
        </w:rPr>
        <w:t xml:space="preserve">.- Los actores son todas aquellas personas que forman parte </w:t>
      </w:r>
      <w:r w:rsidRPr="00636ACC">
        <w:rPr>
          <w:rFonts w:ascii="Times New Roman" w:hAnsi="Times New Roman" w:cs="Times New Roman"/>
          <w:sz w:val="24"/>
          <w:szCs w:val="24"/>
        </w:rPr>
        <w:t>ad educativa: docentes, personal administrativo, personal directivo, personal operativo y miembros de la comunidad que participan activamente en la consecución de los objetivos del sistema educativo. Los organismos de interacción de estos actores de la comunidad</w:t>
      </w:r>
    </w:p>
    <w:p w14:paraId="71A8E09B" w14:textId="77777777" w:rsidR="002E41AC" w:rsidRPr="00636ACC" w:rsidRDefault="00B70761"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Artículo 72.-Todos los actores de los sectores involucrados formalmente, a través de las juntas descentralizadas, en la vida de la Regional, Distrito o Centro Educativo, sin excepción, son responsables por sus actuaciones y deberán responder por ellas en conformidad con el marco normativo vigente.</w:t>
      </w:r>
    </w:p>
    <w:p w14:paraId="5EC71469" w14:textId="77777777" w:rsidR="002E41AC" w:rsidRPr="00636ACC" w:rsidRDefault="00B70761"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73.- Las actuaciones de los actores deberán estar orientadas al cumplimiento de las normas establecidas en el sistema educativo y el logro de los objetivos estratégicos del Ministerio de Educación</w:t>
      </w:r>
    </w:p>
    <w:p w14:paraId="0457D81E" w14:textId="77777777" w:rsidR="002E41AC" w:rsidRPr="00636ACC" w:rsidRDefault="00B70761"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74.- La Dirección General de Gestión y Descentralización Educativa, DIGEDED, como unidad rectora del proceso de descentralización educativa, establecerá los protocolos de actuación en caso de faltas de los miembros de las juntas descentralizadas o la junta misma y deberá resolver las situaciones no contempladas en la presente Ordenanza. </w:t>
      </w:r>
    </w:p>
    <w:p w14:paraId="134C91E8" w14:textId="353156D7" w:rsidR="002E17E6" w:rsidRPr="00636ACC" w:rsidRDefault="002E0315" w:rsidP="00F1407C">
      <w:pPr>
        <w:pStyle w:val="Estilo1"/>
      </w:pPr>
      <w:r>
        <w:t>F</w:t>
      </w:r>
      <w:r w:rsidRPr="00636ACC">
        <w:t xml:space="preserve">altas </w:t>
      </w:r>
      <w:r>
        <w:t>p</w:t>
      </w:r>
      <w:r w:rsidRPr="00636ACC">
        <w:t xml:space="preserve">or </w:t>
      </w:r>
      <w:r>
        <w:t>P</w:t>
      </w:r>
      <w:r w:rsidRPr="00636ACC">
        <w:t xml:space="preserve">arte de los </w:t>
      </w:r>
      <w:r>
        <w:t>M</w:t>
      </w:r>
      <w:r w:rsidRPr="00636ACC">
        <w:t xml:space="preserve">iembros de las </w:t>
      </w:r>
      <w:r>
        <w:t>J</w:t>
      </w:r>
      <w:r w:rsidRPr="00636ACC">
        <w:t xml:space="preserve">untas </w:t>
      </w:r>
      <w:r>
        <w:t>D</w:t>
      </w:r>
      <w:r w:rsidRPr="00636ACC">
        <w:t>escentralizadas</w:t>
      </w:r>
    </w:p>
    <w:p w14:paraId="14B9890B" w14:textId="77777777" w:rsidR="002E17E6" w:rsidRPr="00636ACC" w:rsidRDefault="00B70761"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b/>
          <w:bCs/>
          <w:sz w:val="24"/>
          <w:szCs w:val="24"/>
        </w:rPr>
        <w:t xml:space="preserve"> </w:t>
      </w:r>
      <w:r w:rsidRPr="00636ACC">
        <w:rPr>
          <w:rFonts w:ascii="Times New Roman" w:hAnsi="Times New Roman" w:cs="Times New Roman"/>
          <w:sz w:val="24"/>
          <w:szCs w:val="24"/>
        </w:rPr>
        <w:t>Artículo 75</w:t>
      </w:r>
      <w:r w:rsidRPr="00636ACC">
        <w:rPr>
          <w:rFonts w:ascii="Times New Roman" w:hAnsi="Times New Roman" w:cs="Times New Roman"/>
          <w:i/>
          <w:iCs/>
          <w:sz w:val="24"/>
          <w:szCs w:val="24"/>
        </w:rPr>
        <w:t>.- Las faltas podrán ser leves, graves y muy graves, y se definirán de la manera siguiente: 1)- Falta leve: Se entenderá como falta leve, aquella en la que el miembro de la junta descentralizada</w:t>
      </w:r>
      <w:r w:rsidRPr="00636ACC">
        <w:rPr>
          <w:rFonts w:ascii="Times New Roman" w:hAnsi="Times New Roman" w:cs="Times New Roman"/>
          <w:sz w:val="24"/>
          <w:szCs w:val="24"/>
        </w:rPr>
        <w:t xml:space="preserve"> afecte la coordinación ordinaria de la junta descentralizada. Esta falta amerita llamado de atención por parte de la junta descentralizada, representada por el presidente o secretario ejecutivo. Se catalogarán como faltas leves, las siguientes: a) Mostrar desinterés por los asuntos de la junta descentralizada y negarse a colaborar en tareas y actividades relacionadas a esta. b) Llegar tarde a las sesiones de la junta de manera reiterada, sin justificación. e) Obstaculizar los procesos de la junta descentralizada. d) No asistir, de forma consecutiva, a dos sesiones ordinarias de la junta descentralizada, sin presentar excusa. e) Procurar o permitir que otro miembro marque o firme en su lugar las actas de asistencia a las sesiones de la junta descentralizada; o hacerlo en lugar de otro. f} Incurrir en cualquier otro hecho u omisión calificable como falta leve a juicio de la junta descentralizada y que no amerite una sanción mayor. 2)- Falta grave: Se entenderá como falta grave, aquella en la que el miembro de la junta descentralizada afecte los fines y objetivos de las juntas descentralizadas. Esta falta amerita comunicar al sector que representa, la falta cometida, y, de reincidir, solicitar su sustitución. Se catalogarán como faltas graves, las siguientes: 26 a) Reincidir en la comisión de faltas leves. b) Tratar reiteradamente en forma irrespetuosa, agresiva, desconsiderada u ofensiva a los demás miembros de la junta descentralizada o miembros de la comunidad educativa. c) Actuar en nombre de la junta para actividades que no son propias de sus funciones. d) No asistir, de forma consecutiva, a tres sesiones ordinarias de la junta descentralizada, sin presentar excusa. e) Difundir, hacer circular, retirar o reproducir documentos, de la junta descentralizada. f) Utilizar recursos, equipos o bienes propiedad de la comunidad educativa, valiéndose de su posición en la junta. g) Realizar proselitismo partidista, así como solicitar O recibir dinero u otros bienes con fines políticos en nombre de la junta. h) Promover o participar en paros de docencia. i) Incurrir en cualesquiera otros hechos u omisiones que la junta descentralizada entienda como similares y que no ameriten una sanción mayor. 3)- Muy grave: Se entenderá como falta muy grave aquella en la que el miembro de la junta descentralizada tenga alguna responsabilidad legal de tipo penal. Esta falta, amerita la desvinculación inmediata de una persona como miembro de una junta descentralizada y remitir al derecho común. Párrafo. La actuación de un actor interno del sistema educativo, en calidad de miembro de una junta descentralizada, será regulada por las normas vigentes de descentralización educativa. Las actuaciones en calidad de empleado serán reguladas conforme a la ley 41- 08 de función pública y el estatuto docente. Las actuaciones en calidad de </w:t>
      </w:r>
      <w:r w:rsidR="00FB240C" w:rsidRPr="00636ACC">
        <w:rPr>
          <w:rFonts w:ascii="Times New Roman" w:hAnsi="Times New Roman" w:cs="Times New Roman"/>
          <w:sz w:val="24"/>
          <w:szCs w:val="24"/>
        </w:rPr>
        <w:t>ciudadano serán</w:t>
      </w:r>
      <w:r w:rsidRPr="00636ACC">
        <w:rPr>
          <w:rFonts w:ascii="Times New Roman" w:hAnsi="Times New Roman" w:cs="Times New Roman"/>
          <w:sz w:val="24"/>
          <w:szCs w:val="24"/>
        </w:rPr>
        <w:t xml:space="preserve"> reguladas por el derecho com</w:t>
      </w:r>
      <w:r w:rsidR="002E17E6" w:rsidRPr="00636ACC">
        <w:rPr>
          <w:rFonts w:ascii="Times New Roman" w:hAnsi="Times New Roman" w:cs="Times New Roman"/>
          <w:sz w:val="24"/>
          <w:szCs w:val="24"/>
        </w:rPr>
        <w:t>ún</w:t>
      </w:r>
      <w:r w:rsidRPr="00636ACC">
        <w:rPr>
          <w:rFonts w:ascii="Times New Roman" w:hAnsi="Times New Roman" w:cs="Times New Roman"/>
          <w:sz w:val="24"/>
          <w:szCs w:val="24"/>
        </w:rPr>
        <w:t xml:space="preserve"> </w:t>
      </w:r>
    </w:p>
    <w:p w14:paraId="4F75DB46" w14:textId="5F3213B5" w:rsidR="00FB240C" w:rsidRPr="00636ACC" w:rsidRDefault="00320743"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Artículo 77.- Se entiende por intervención de una junta descentralizada a la facultad de los órganos del MINER</w:t>
      </w:r>
      <w:r w:rsidR="002E17E6" w:rsidRPr="00636ACC">
        <w:rPr>
          <w:rFonts w:ascii="Times New Roman" w:hAnsi="Times New Roman" w:cs="Times New Roman"/>
          <w:sz w:val="24"/>
          <w:szCs w:val="24"/>
        </w:rPr>
        <w:t>D.</w:t>
      </w:r>
    </w:p>
    <w:p w14:paraId="4E49D29C" w14:textId="77777777" w:rsidR="002E17E6" w:rsidRPr="00636ACC" w:rsidRDefault="00320743"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Artículo 78. - La DIGE</w:t>
      </w:r>
      <w:r w:rsidR="00FB240C" w:rsidRPr="00636ACC">
        <w:rPr>
          <w:rFonts w:ascii="Times New Roman" w:hAnsi="Times New Roman" w:cs="Times New Roman"/>
          <w:sz w:val="24"/>
          <w:szCs w:val="24"/>
        </w:rPr>
        <w:t>C</w:t>
      </w:r>
      <w:r w:rsidRPr="00636ACC">
        <w:rPr>
          <w:rFonts w:ascii="Times New Roman" w:hAnsi="Times New Roman" w:cs="Times New Roman"/>
          <w:sz w:val="24"/>
          <w:szCs w:val="24"/>
        </w:rPr>
        <w:t xml:space="preserve">ED tiene facultad para intervenir a las juntas regionales, juntas distritales y juntas de centros educativos. La regional tiene facultad para intervenir a las juntas distritales y juntas de centros educativos; el distrito tiene facultad para intervenir a las juntas de centros educativos. Artículo 79.- Para intervenir una junta descentralizada debe instrumentarse un informe que indique la necesidad y justificación de dicha intervención, con la respectiva base legal, y se comunicará a los miembros de la junta, al organismo inmediatamente superior y a la DIGEDED. Párrafo. El informe debe tener la firma de quiénes lo elaboraron, la fecha en que fue redactado y condiciones para levantar la intervención. </w:t>
      </w:r>
    </w:p>
    <w:p w14:paraId="34A369C3" w14:textId="77777777" w:rsidR="00CD155E" w:rsidRDefault="00CD155E" w:rsidP="00F1407C">
      <w:pPr>
        <w:tabs>
          <w:tab w:val="left" w:pos="567"/>
        </w:tabs>
        <w:spacing w:line="360" w:lineRule="auto"/>
        <w:jc w:val="both"/>
        <w:rPr>
          <w:rFonts w:ascii="Times New Roman" w:hAnsi="Times New Roman" w:cs="Times New Roman"/>
          <w:b/>
          <w:bCs/>
          <w:sz w:val="24"/>
          <w:szCs w:val="24"/>
        </w:rPr>
      </w:pPr>
    </w:p>
    <w:p w14:paraId="4CAF4B29" w14:textId="50E67856" w:rsidR="00F1407C" w:rsidRPr="00F1407C" w:rsidRDefault="00F1407C" w:rsidP="00F1407C">
      <w:pPr>
        <w:tabs>
          <w:tab w:val="left" w:pos="567"/>
        </w:tabs>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T</w:t>
      </w:r>
      <w:r w:rsidRPr="00F1407C">
        <w:rPr>
          <w:rFonts w:ascii="Times New Roman" w:hAnsi="Times New Roman" w:cs="Times New Roman"/>
          <w:b/>
          <w:bCs/>
          <w:sz w:val="24"/>
          <w:szCs w:val="24"/>
        </w:rPr>
        <w:t xml:space="preserve">ipos de </w:t>
      </w:r>
      <w:r>
        <w:rPr>
          <w:rFonts w:ascii="Times New Roman" w:hAnsi="Times New Roman" w:cs="Times New Roman"/>
          <w:b/>
          <w:bCs/>
          <w:sz w:val="24"/>
          <w:szCs w:val="24"/>
        </w:rPr>
        <w:t>I</w:t>
      </w:r>
      <w:r w:rsidRPr="00F1407C">
        <w:rPr>
          <w:rFonts w:ascii="Times New Roman" w:hAnsi="Times New Roman" w:cs="Times New Roman"/>
          <w:b/>
          <w:bCs/>
          <w:sz w:val="24"/>
          <w:szCs w:val="24"/>
        </w:rPr>
        <w:t xml:space="preserve">ntervención </w:t>
      </w:r>
    </w:p>
    <w:p w14:paraId="7EFF1A96" w14:textId="3E6F3E21" w:rsidR="002E17E6" w:rsidRPr="00636ACC" w:rsidRDefault="00320743"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Artículo 80.- La intervención es una medida transitoria, y será aplicada hasta tanto se normalice la situación que originó dicha intervención.</w:t>
      </w:r>
    </w:p>
    <w:p w14:paraId="0E7D0E2E" w14:textId="73342504" w:rsidR="00FB240C" w:rsidRPr="00636ACC" w:rsidRDefault="00320743"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81.- Los tipos de intervención, se describen de la forma siguiente: a) Intervención tipo I: Este tipo de intervención procederá cuando la junta descentralizada incurra en una falta leve. Este tipo de intervención consistirá en acompañamiento a la junta descentralizada. b) Intervención tipo II: Este tipo de intervención procederá cuando la junta descentralizada incurra en una falta grave, o por reincidencia de una falta leve. Este tipo de intervención consistirá en supresión de. Algunas funciones y responsabilidades, además de acompañamiento y supervisión. e) Intervención tipo III: Este tipo de intervención procederá cuando la junta descentralizada incurra en una falta muy grave, o por reincidencia de una falta grave. Este tipo de intervención consistirá en sustitución parcial o total, de los integrantes de una junta descentralizada, además de acompañamiento y supervisión. </w:t>
      </w:r>
    </w:p>
    <w:p w14:paraId="00C967C9" w14:textId="40DE6440" w:rsidR="00FB240C" w:rsidRPr="00636ACC" w:rsidRDefault="002E0315" w:rsidP="00F1407C">
      <w:pPr>
        <w:pStyle w:val="Estilo1"/>
      </w:pPr>
      <w:r>
        <w:t>D</w:t>
      </w:r>
      <w:r w:rsidRPr="00636ACC">
        <w:t xml:space="preserve">isposiciones </w:t>
      </w:r>
      <w:r>
        <w:t>G</w:t>
      </w:r>
      <w:r w:rsidRPr="00636ACC">
        <w:t>enerales</w:t>
      </w:r>
    </w:p>
    <w:p w14:paraId="7AB11DB5" w14:textId="77777777" w:rsidR="00FB240C" w:rsidRPr="00636ACC" w:rsidRDefault="00320743"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b/>
          <w:bCs/>
          <w:sz w:val="24"/>
          <w:szCs w:val="24"/>
        </w:rPr>
        <w:t xml:space="preserve"> </w:t>
      </w:r>
      <w:r w:rsidRPr="00636ACC">
        <w:rPr>
          <w:rFonts w:ascii="Times New Roman" w:hAnsi="Times New Roman" w:cs="Times New Roman"/>
          <w:sz w:val="24"/>
          <w:szCs w:val="24"/>
        </w:rPr>
        <w:t xml:space="preserve">Artículo 82.- El personal del Ministerio de Educación que desarrolle otras actividades sociales, comunitarias o privadas, solo podrá pertenecer a las juntas descentralizadas por sus funciones en este Ministerio y no por otras. </w:t>
      </w:r>
    </w:p>
    <w:p w14:paraId="25B84945" w14:textId="77777777" w:rsidR="00FB240C" w:rsidRPr="00636ACC" w:rsidRDefault="00320743"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Artículo 83.- Esta Ordenanza establece los lineamientos sustantivos de la descentralización educativa; de ella emanan los reglamentos, resoluciones, instructivos, manuales y todos los instrumentos necesarios para la consecución de un sistema educativo descentralizado.</w:t>
      </w:r>
    </w:p>
    <w:p w14:paraId="07081856" w14:textId="264914BF" w:rsidR="00320743" w:rsidRPr="00636ACC" w:rsidRDefault="00320743"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 xml:space="preserve"> Artículo 84.- La presente Ordenanza modifica el Reglamento de las Juntas Descentralizadas aprobado mediante Ordenanza 02 '2008 del 6 de junio del 2008, así como cualquier otra disposición de igual o de menor jerarquía que le sea contraria.</w:t>
      </w:r>
    </w:p>
    <w:p w14:paraId="0CA900FA" w14:textId="226BC50D" w:rsidR="00AA5784" w:rsidRDefault="00AA5784" w:rsidP="00F1407C">
      <w:pPr>
        <w:tabs>
          <w:tab w:val="left" w:pos="567"/>
        </w:tabs>
        <w:spacing w:line="360" w:lineRule="auto"/>
        <w:jc w:val="both"/>
        <w:rPr>
          <w:rFonts w:ascii="Times New Roman" w:hAnsi="Times New Roman" w:cs="Times New Roman"/>
          <w:sz w:val="24"/>
          <w:szCs w:val="24"/>
        </w:rPr>
      </w:pPr>
    </w:p>
    <w:p w14:paraId="1B73498F" w14:textId="77777777" w:rsidR="00CD155E" w:rsidRDefault="00CD155E" w:rsidP="00F1407C">
      <w:pPr>
        <w:tabs>
          <w:tab w:val="left" w:pos="567"/>
        </w:tabs>
        <w:spacing w:line="360" w:lineRule="auto"/>
        <w:jc w:val="both"/>
        <w:rPr>
          <w:rFonts w:ascii="Times New Roman" w:hAnsi="Times New Roman" w:cs="Times New Roman"/>
          <w:sz w:val="24"/>
          <w:szCs w:val="24"/>
        </w:rPr>
      </w:pPr>
    </w:p>
    <w:p w14:paraId="07780530" w14:textId="77777777" w:rsidR="00CD155E" w:rsidRPr="00636ACC" w:rsidRDefault="00CD155E" w:rsidP="00F1407C">
      <w:pPr>
        <w:tabs>
          <w:tab w:val="left" w:pos="567"/>
        </w:tabs>
        <w:spacing w:line="360" w:lineRule="auto"/>
        <w:jc w:val="both"/>
        <w:rPr>
          <w:rFonts w:ascii="Times New Roman" w:hAnsi="Times New Roman" w:cs="Times New Roman"/>
          <w:sz w:val="24"/>
          <w:szCs w:val="24"/>
        </w:rPr>
      </w:pPr>
    </w:p>
    <w:p w14:paraId="5691A101" w14:textId="77777777" w:rsidR="00D3342E" w:rsidRPr="00636ACC" w:rsidRDefault="00D3342E" w:rsidP="00F1407C">
      <w:pPr>
        <w:tabs>
          <w:tab w:val="left" w:pos="567"/>
        </w:tabs>
        <w:spacing w:line="360" w:lineRule="auto"/>
        <w:jc w:val="both"/>
        <w:rPr>
          <w:rFonts w:ascii="Times New Roman" w:hAnsi="Times New Roman" w:cs="Times New Roman"/>
          <w:b/>
          <w:bCs/>
          <w:sz w:val="24"/>
          <w:szCs w:val="24"/>
        </w:rPr>
      </w:pPr>
      <w:r w:rsidRPr="00636ACC">
        <w:rPr>
          <w:rFonts w:ascii="Times New Roman" w:hAnsi="Times New Roman" w:cs="Times New Roman"/>
          <w:b/>
          <w:bCs/>
          <w:sz w:val="24"/>
          <w:szCs w:val="24"/>
        </w:rPr>
        <w:t>Capítulo 5</w:t>
      </w:r>
    </w:p>
    <w:p w14:paraId="2B834055" w14:textId="12EFC656" w:rsidR="00FB240C" w:rsidRPr="00636ACC" w:rsidRDefault="00D3342E"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b/>
          <w:bCs/>
          <w:sz w:val="24"/>
          <w:szCs w:val="24"/>
        </w:rPr>
        <w:t xml:space="preserve"> Marco Histórico,</w:t>
      </w:r>
      <w:r w:rsidR="00FB240C" w:rsidRPr="00636ACC">
        <w:rPr>
          <w:rFonts w:ascii="Times New Roman" w:hAnsi="Times New Roman" w:cs="Times New Roman"/>
          <w:b/>
          <w:bCs/>
          <w:sz w:val="24"/>
          <w:szCs w:val="24"/>
        </w:rPr>
        <w:t xml:space="preserve"> antecedentes de la descentralización y la participación , posibles modelos</w:t>
      </w:r>
      <w:r w:rsidR="00FB240C" w:rsidRPr="00636ACC">
        <w:rPr>
          <w:rFonts w:ascii="Times New Roman" w:hAnsi="Times New Roman" w:cs="Times New Roman"/>
          <w:sz w:val="24"/>
          <w:szCs w:val="24"/>
        </w:rPr>
        <w:t xml:space="preserve"> </w:t>
      </w:r>
      <w:r w:rsidR="00FB240C" w:rsidRPr="00636ACC">
        <w:rPr>
          <w:rFonts w:ascii="Times New Roman" w:hAnsi="Times New Roman" w:cs="Times New Roman"/>
          <w:b/>
          <w:bCs/>
          <w:sz w:val="24"/>
          <w:szCs w:val="24"/>
        </w:rPr>
        <w:t>anteriores.</w:t>
      </w:r>
    </w:p>
    <w:p w14:paraId="4AE5099D" w14:textId="5B0588AA" w:rsidR="00D01C18" w:rsidRPr="00636ACC" w:rsidRDefault="00D01C18" w:rsidP="00F1407C">
      <w:pPr>
        <w:pStyle w:val="NormalWeb"/>
        <w:shd w:val="clear" w:color="auto" w:fill="FFFFFF"/>
        <w:spacing w:before="0" w:beforeAutospacing="0" w:after="390" w:afterAutospacing="0" w:line="360" w:lineRule="auto"/>
        <w:rPr>
          <w:color w:val="212529"/>
        </w:rPr>
      </w:pPr>
      <w:r w:rsidRPr="00636ACC">
        <w:rPr>
          <w:color w:val="212529"/>
        </w:rPr>
        <w:t>República Dominicana (RD) no se escapa a esta realidad: es uno de los países más centralizados, desde el punto de vista fiscal, respecto a países similares de Centroamérica. La diferencia más notoria se observa en las competencias tributarias de los gobiernos locales: éstas son limitadas al cobro de ciertos arbitrios y tasas y es el único país de la región cuya legislación establece prohibiciones explicitas de cobro de tasas por vigilancia, alumbrado y limpieza de la vía pública, que forman parte de los ingresos típicos municipales.</w:t>
      </w:r>
    </w:p>
    <w:p w14:paraId="4FAEB65C" w14:textId="12B9ABC9" w:rsidR="00D01C18" w:rsidRPr="00636ACC" w:rsidRDefault="00D01C18" w:rsidP="00F1407C">
      <w:pPr>
        <w:pStyle w:val="NormalWeb"/>
        <w:shd w:val="clear" w:color="auto" w:fill="FFFFFF"/>
        <w:spacing w:before="0" w:beforeAutospacing="0" w:after="390" w:afterAutospacing="0" w:line="360" w:lineRule="auto"/>
        <w:rPr>
          <w:color w:val="212529"/>
        </w:rPr>
      </w:pPr>
      <w:r w:rsidRPr="00636ACC">
        <w:rPr>
          <w:color w:val="212529"/>
        </w:rPr>
        <w:t>Por otro lado, si bien las funciones de gasto asignadas a los municipios en RD guardan similitud con el resto de los países de Centroamérica, el gasto municipal de RD es el más bajo de la región (0,8% del PIB en 2014), solo comparable a Panamá (previo a la reforma de 2016, que incrementó este porcentaje). Adicionalmente, son bajas las capacidades de los municipios de RD para cumplir con sus funciones. Con lo cual existe espacio para considerar mejoras tanto en las competencias fiscales a cargo de los municipios de RD como en su capacidad para ejecutarlas.</w:t>
      </w:r>
    </w:p>
    <w:p w14:paraId="68B8850E" w14:textId="77777777" w:rsidR="008632F4" w:rsidRPr="00636ACC" w:rsidRDefault="008632F4" w:rsidP="00F1407C">
      <w:pPr>
        <w:pStyle w:val="Ttulo2"/>
        <w:shd w:val="clear" w:color="auto" w:fill="FFFFFF"/>
        <w:spacing w:line="360" w:lineRule="auto"/>
        <w:rPr>
          <w:rFonts w:ascii="Times New Roman" w:hAnsi="Times New Roman" w:cs="Times New Roman"/>
          <w:color w:val="212529"/>
          <w:sz w:val="24"/>
          <w:szCs w:val="24"/>
        </w:rPr>
      </w:pPr>
      <w:r w:rsidRPr="00636ACC">
        <w:rPr>
          <w:rFonts w:ascii="Times New Roman" w:hAnsi="Times New Roman" w:cs="Times New Roman"/>
          <w:color w:val="212529"/>
          <w:sz w:val="24"/>
          <w:szCs w:val="24"/>
        </w:rPr>
        <w:t>Impulso a la modernización de la administración municipal</w:t>
      </w:r>
    </w:p>
    <w:p w14:paraId="09D568DE" w14:textId="7DB07328" w:rsidR="008632F4" w:rsidRPr="00636ACC" w:rsidRDefault="008632F4" w:rsidP="00F1407C">
      <w:pPr>
        <w:pStyle w:val="NormalWeb"/>
        <w:shd w:val="clear" w:color="auto" w:fill="FFFFFF"/>
        <w:spacing w:before="0" w:beforeAutospacing="0" w:after="390" w:afterAutospacing="0" w:line="360" w:lineRule="auto"/>
        <w:rPr>
          <w:color w:val="212529"/>
        </w:rPr>
      </w:pPr>
      <w:r w:rsidRPr="00636ACC">
        <w:rPr>
          <w:color w:val="212529"/>
        </w:rPr>
        <w:t>RD está madurando un impulso a la modernización de la administración municipal, para lo cual ha constituido una </w:t>
      </w:r>
      <w:r w:rsidRPr="00636ACC">
        <w:t>Comisión Presidencial para la Reforma Municipal</w:t>
      </w:r>
      <w:r w:rsidRPr="00636ACC">
        <w:rPr>
          <w:color w:val="212529"/>
        </w:rPr>
        <w:t>. La expectativa es que a partir de mejoras en la descentralización se ayude a promover el desarrollo, considerando la mayor proximidad de los gobiernos locales con las demandas y necesidades de los ciudadanos y que, por tanto, puedan invertir en proyectos y servicios públicos que fomenten el bienestar de la población.</w:t>
      </w:r>
    </w:p>
    <w:p w14:paraId="5B24CD03" w14:textId="77777777" w:rsidR="008632F4" w:rsidRPr="00636ACC" w:rsidRDefault="008632F4" w:rsidP="00F1407C">
      <w:pPr>
        <w:pStyle w:val="NormalWeb"/>
        <w:shd w:val="clear" w:color="auto" w:fill="FFFFFF"/>
        <w:spacing w:before="0" w:beforeAutospacing="0" w:after="390" w:afterAutospacing="0" w:line="360" w:lineRule="auto"/>
        <w:rPr>
          <w:color w:val="212529"/>
        </w:rPr>
      </w:pPr>
      <w:r w:rsidRPr="00636ACC">
        <w:rPr>
          <w:color w:val="212529"/>
        </w:rPr>
        <w:t>Esa reforma parecería oportuna. La economía dominicana registra una de las tasas más altas de crecimiento económico de la región, con un crecimiento promedio del PIB de 5,1% entre 1990-2013. Esto ha contribuido a reducir la pobreza monetaria de 41,7% a 29,4% entre 2004 y 2014. Sin embargo, a nivel territorial los resultados son desiguales: en tres de las 10 regiones del país la pobreza superó el 40% en 2014, más del doble de lo registrado en el Distrito Nacional. En este marco, los gobiernos locales tienen un rol en contribuir a que el crecimiento económico mejore el bienestar de la población en todo el territorio.</w:t>
      </w:r>
    </w:p>
    <w:p w14:paraId="2DD9C70E" w14:textId="0500A5F1" w:rsidR="008632F4" w:rsidRPr="00636ACC" w:rsidRDefault="008632F4" w:rsidP="00F1407C">
      <w:pPr>
        <w:pStyle w:val="NormalWeb"/>
        <w:shd w:val="clear" w:color="auto" w:fill="FFFFFF"/>
        <w:spacing w:before="0" w:beforeAutospacing="0" w:after="390" w:afterAutospacing="0" w:line="360" w:lineRule="auto"/>
        <w:rPr>
          <w:color w:val="212529"/>
        </w:rPr>
      </w:pPr>
      <w:r w:rsidRPr="00636ACC">
        <w:rPr>
          <w:color w:val="212529"/>
        </w:rPr>
        <w:t>Para aportar al debate, publicamos recientemente con Jorge Martínez-Vázquez el estudio </w:t>
      </w:r>
      <w:r w:rsidRPr="00636ACC">
        <w:t>Descentralización en República Dominicana: desempeño actual y perspectivas de reforma</w:t>
      </w:r>
      <w:r w:rsidRPr="00636ACC">
        <w:rPr>
          <w:color w:val="212529"/>
        </w:rPr>
        <w:t>. Allí identificamos seis desafíos y seis recomendaciones de política pública para contribuir a una descentralización más efectiva en el país. A continuación, presentamos las principales conclusiones.</w:t>
      </w:r>
    </w:p>
    <w:p w14:paraId="16B62B32" w14:textId="77777777" w:rsidR="008632F4" w:rsidRPr="00636ACC" w:rsidRDefault="008632F4" w:rsidP="00F1407C">
      <w:pPr>
        <w:pStyle w:val="Ttulo2"/>
        <w:shd w:val="clear" w:color="auto" w:fill="FFFFFF"/>
        <w:spacing w:line="360" w:lineRule="auto"/>
        <w:rPr>
          <w:rFonts w:ascii="Times New Roman" w:hAnsi="Times New Roman" w:cs="Times New Roman"/>
          <w:color w:val="212529"/>
          <w:sz w:val="24"/>
          <w:szCs w:val="24"/>
        </w:rPr>
      </w:pPr>
      <w:r w:rsidRPr="00636ACC">
        <w:rPr>
          <w:rFonts w:ascii="Times New Roman" w:hAnsi="Times New Roman" w:cs="Times New Roman"/>
          <w:color w:val="212529"/>
          <w:sz w:val="24"/>
          <w:szCs w:val="24"/>
        </w:rPr>
        <w:t>Seis desafíos relacionados al proceso de descentralización en República Dominicana</w:t>
      </w:r>
    </w:p>
    <w:p w14:paraId="65A3DF19" w14:textId="77777777" w:rsidR="008632F4" w:rsidRPr="00636ACC" w:rsidRDefault="008632F4" w:rsidP="00F1407C">
      <w:pPr>
        <w:pStyle w:val="NormalWeb"/>
        <w:shd w:val="clear" w:color="auto" w:fill="FFFFFF"/>
        <w:spacing w:before="0" w:beforeAutospacing="0" w:after="390" w:afterAutospacing="0" w:line="360" w:lineRule="auto"/>
        <w:rPr>
          <w:color w:val="212529"/>
        </w:rPr>
      </w:pPr>
      <w:r w:rsidRPr="00636ACC">
        <w:rPr>
          <w:rStyle w:val="Textoennegrita"/>
          <w:b w:val="0"/>
          <w:bCs w:val="0"/>
          <w:color w:val="212529"/>
        </w:rPr>
        <w:t>1. Alta atomización municipal</w:t>
      </w:r>
      <w:r w:rsidRPr="00636ACC">
        <w:rPr>
          <w:color w:val="212529"/>
        </w:rPr>
        <w:t>: RD es, junto con El Salvador, el país más atomizado de Centroamérica, medido por número de habitantes por municipio, y el único de este grupo con dos niveles de gobierno municipal. El número de municipios se ha más que duplicado durante las últimas cinco décadas, y los distritos municipales se han casi quintuplicado en menos de 20 años. El crecimiento ha sido particularmente dramático entre 2001 y 2006: durante este lustro el número de entidades municipales se incrementó un 75%. Esta dinámica es inédita en América Latina.</w:t>
      </w:r>
    </w:p>
    <w:p w14:paraId="5AB2BC4A" w14:textId="77777777" w:rsidR="008632F4" w:rsidRPr="00636ACC" w:rsidRDefault="008632F4" w:rsidP="00F1407C">
      <w:pPr>
        <w:pStyle w:val="NormalWeb"/>
        <w:shd w:val="clear" w:color="auto" w:fill="FFFFFF"/>
        <w:spacing w:before="0" w:beforeAutospacing="0" w:after="390" w:afterAutospacing="0" w:line="360" w:lineRule="auto"/>
        <w:rPr>
          <w:color w:val="212529"/>
        </w:rPr>
      </w:pPr>
      <w:r w:rsidRPr="00636ACC">
        <w:rPr>
          <w:color w:val="212529"/>
        </w:rPr>
        <w:t>Como resultado, casi el 60 % de los municipios y distritos municipales cuenta con baja población (menos de 10.000 habitantes), lo que dificulta el aprovechamiento de economías de escala y la provisión eficiente de bienes y servicios. La garantía de una transferencia de recursos mensual mínima, que establece la legislación actual, sigue generando incentivos a la creación de entidades pese a que la misma ley dispone que la población mínima para la creación de un municipio es de 15 mil habitantes y de 10 mil habitantes para un distrito municipal.</w:t>
      </w:r>
    </w:p>
    <w:p w14:paraId="59E32708" w14:textId="1CC65852" w:rsidR="002E0315" w:rsidRPr="002E0315" w:rsidRDefault="008632F4" w:rsidP="00F1407C">
      <w:pPr>
        <w:pStyle w:val="Estilo1"/>
      </w:pPr>
      <w:r w:rsidRPr="002E0315">
        <w:t>Evolución de la creación de municipios y distritos municipales en República Dominicana</w:t>
      </w:r>
    </w:p>
    <w:p w14:paraId="49C5FECE" w14:textId="77777777" w:rsidR="008632F4" w:rsidRPr="00636ACC" w:rsidRDefault="008632F4" w:rsidP="00F1407C">
      <w:pPr>
        <w:pStyle w:val="NormalWeb"/>
        <w:shd w:val="clear" w:color="auto" w:fill="FFFFFF"/>
        <w:spacing w:before="0" w:beforeAutospacing="0" w:after="390" w:afterAutospacing="0" w:line="360" w:lineRule="auto"/>
        <w:rPr>
          <w:color w:val="212529"/>
        </w:rPr>
      </w:pPr>
      <w:r w:rsidRPr="00636ACC">
        <w:rPr>
          <w:rStyle w:val="Textoennegrita"/>
          <w:b w:val="0"/>
          <w:bCs w:val="0"/>
          <w:color w:val="212529"/>
        </w:rPr>
        <w:t>2. Escasa transparencia presupuestaria y limitadas capacidades municipales</w:t>
      </w:r>
      <w:r w:rsidRPr="00636ACC">
        <w:rPr>
          <w:color w:val="212529"/>
        </w:rPr>
        <w:t>. La información municipal disponible es incompleta porque se centra solo en datos presupuestados, poco confiable ya que hay discrepancias entre distintas bases de datos; y no es oportuna porque está disponible después de la ejecución presupuestal. Los gobiernos locales deben reportar a múltiples fuentes, con distintos formatos y hay escasa orientación de cómo hacerlo. La elevada heterogeneidad en materia de recursos humanos y remuneración de empleados sugiere deficiencias en las capacidades locales.</w:t>
      </w:r>
    </w:p>
    <w:p w14:paraId="4BCCFDC7" w14:textId="77777777" w:rsidR="008632F4" w:rsidRPr="00636ACC" w:rsidRDefault="008632F4" w:rsidP="00F1407C">
      <w:pPr>
        <w:pStyle w:val="NormalWeb"/>
        <w:shd w:val="clear" w:color="auto" w:fill="FFFFFF"/>
        <w:spacing w:before="0" w:beforeAutospacing="0" w:after="390" w:afterAutospacing="0" w:line="360" w:lineRule="auto"/>
        <w:rPr>
          <w:color w:val="212529"/>
        </w:rPr>
      </w:pPr>
      <w:r w:rsidRPr="00636ACC">
        <w:rPr>
          <w:rStyle w:val="Textoennegrita"/>
          <w:b w:val="0"/>
          <w:bCs w:val="0"/>
          <w:color w:val="212529"/>
        </w:rPr>
        <w:t>3. Funciones de gasto no definidas claramente</w:t>
      </w:r>
      <w:r w:rsidRPr="00636ACC">
        <w:rPr>
          <w:color w:val="212529"/>
        </w:rPr>
        <w:t xml:space="preserve">. Las funciones de gasto de los municipios son similares a las del resto de países en Centroamérica, aunque RD es más limitado </w:t>
      </w:r>
      <w:proofErr w:type="gramStart"/>
      <w:r w:rsidRPr="00636ACC">
        <w:rPr>
          <w:color w:val="212529"/>
        </w:rPr>
        <w:t>en relación a</w:t>
      </w:r>
      <w:proofErr w:type="gramEnd"/>
      <w:r w:rsidRPr="00636ACC">
        <w:rPr>
          <w:color w:val="212529"/>
        </w:rPr>
        <w:t xml:space="preserve"> las competencias de provisión de servicios domiciliarios. Asimismo, las funciones de los distritos municipales no están definidas claramente.</w:t>
      </w:r>
    </w:p>
    <w:p w14:paraId="12308613" w14:textId="77777777" w:rsidR="008632F4" w:rsidRPr="00636ACC" w:rsidRDefault="008632F4" w:rsidP="00F1407C">
      <w:pPr>
        <w:pStyle w:val="NormalWeb"/>
        <w:shd w:val="clear" w:color="auto" w:fill="FFFFFF"/>
        <w:spacing w:before="0" w:beforeAutospacing="0" w:after="390" w:afterAutospacing="0" w:line="360" w:lineRule="auto"/>
        <w:rPr>
          <w:color w:val="212529"/>
        </w:rPr>
      </w:pPr>
      <w:r w:rsidRPr="00636ACC">
        <w:rPr>
          <w:rStyle w:val="Textoennegrita"/>
          <w:b w:val="0"/>
          <w:bCs w:val="0"/>
          <w:color w:val="212529"/>
        </w:rPr>
        <w:t>4. Municipios presentan bajas competencias de ingresos propios.</w:t>
      </w:r>
      <w:r w:rsidRPr="00636ACC">
        <w:rPr>
          <w:color w:val="212529"/>
        </w:rPr>
        <w:t> Los municipios apenas cobran arbitrios y tasas, junto a la contribución por mejoras. La ley municipal prohíbe explícitamente el cobro de tasas por vigilancia, alumbrado y limpieza de la vía pública, tributos municipales por excelencia. Esto reduce la rendición de cuentas a la población, por la alta dependencia de transferencias, que en la experiencia internacional también contribuye en la baja calidad del gasto y reduce los incentivos a la responsabilidad fiscal subnacional.</w:t>
      </w:r>
    </w:p>
    <w:p w14:paraId="6A944504" w14:textId="77777777" w:rsidR="008632F4" w:rsidRPr="00636ACC" w:rsidRDefault="008632F4" w:rsidP="00F1407C">
      <w:pPr>
        <w:pStyle w:val="NormalWeb"/>
        <w:shd w:val="clear" w:color="auto" w:fill="FFFFFF"/>
        <w:spacing w:before="0" w:beforeAutospacing="0" w:after="390" w:afterAutospacing="0" w:line="360" w:lineRule="auto"/>
        <w:rPr>
          <w:color w:val="212529"/>
        </w:rPr>
      </w:pPr>
      <w:r w:rsidRPr="00636ACC">
        <w:rPr>
          <w:rStyle w:val="Textoennegrita"/>
          <w:b w:val="0"/>
          <w:bCs w:val="0"/>
          <w:color w:val="212529"/>
        </w:rPr>
        <w:t>5. Debilidad del sistema de transferencias. </w:t>
      </w:r>
      <w:r w:rsidRPr="00636ACC">
        <w:rPr>
          <w:color w:val="212529"/>
        </w:rPr>
        <w:t>Existe una única transferencia del gobierno central a los gobiernos locales cuyo porcentaje legal del 10% de los ingresos del Estado no se cumple. Además, hay complejas restricciones al uso de esos fondos y no se verifica su cumplimiento. La ley sobre ingresos municipales asegura una transferencia mensual a cada municipio de RD$500.000 (equivalente a poco más de US$10.000), y a RD$250.000 en el caso de los distritos municipales, lo que incentiva la atomización municipal.</w:t>
      </w:r>
    </w:p>
    <w:p w14:paraId="42B402F7" w14:textId="0CF9834F" w:rsidR="00FA0743" w:rsidRPr="00636ACC" w:rsidRDefault="008632F4" w:rsidP="00F1407C">
      <w:pPr>
        <w:pStyle w:val="NormalWeb"/>
        <w:shd w:val="clear" w:color="auto" w:fill="FFFFFF"/>
        <w:spacing w:before="0" w:beforeAutospacing="0" w:after="390" w:afterAutospacing="0" w:line="360" w:lineRule="auto"/>
        <w:rPr>
          <w:color w:val="212529"/>
        </w:rPr>
      </w:pPr>
      <w:r w:rsidRPr="00636ACC">
        <w:rPr>
          <w:rStyle w:val="Textoennegrita"/>
          <w:b w:val="0"/>
          <w:bCs w:val="0"/>
          <w:color w:val="212529"/>
        </w:rPr>
        <w:t>6. Ausencia de un marco de responsabilidad fiscal subnacional. </w:t>
      </w:r>
      <w:r w:rsidRPr="00636ACC">
        <w:rPr>
          <w:color w:val="212529"/>
        </w:rPr>
        <w:t>Actualmente el país tiene una norma que determina que el gasto municipal no debe “superar la capacidad de pago del municipio”. La norma no es lo suficientemente explícita porque no existen reglas fiscales, que sigan la buena práctica internacional, concernientes al servicio de la deuda y el total de la deuda como porcentaje de los ingresos de libre disposición del gobierno local.</w:t>
      </w:r>
    </w:p>
    <w:p w14:paraId="2A7BE222" w14:textId="77777777" w:rsidR="00CD155E" w:rsidRDefault="00D3342E" w:rsidP="00F1407C">
      <w:pPr>
        <w:pStyle w:val="NormalWeb"/>
        <w:shd w:val="clear" w:color="auto" w:fill="FFFFFF"/>
        <w:spacing w:before="0" w:beforeAutospacing="0" w:after="390" w:afterAutospacing="0" w:line="360" w:lineRule="auto"/>
        <w:rPr>
          <w:b/>
          <w:bCs/>
          <w:color w:val="212529"/>
        </w:rPr>
      </w:pPr>
      <w:r w:rsidRPr="00636ACC">
        <w:rPr>
          <w:b/>
          <w:bCs/>
          <w:color w:val="212529"/>
        </w:rPr>
        <w:t xml:space="preserve"> </w:t>
      </w:r>
    </w:p>
    <w:p w14:paraId="6F03D916" w14:textId="30D9B184" w:rsidR="00D3342E" w:rsidRPr="00636ACC" w:rsidRDefault="00D3342E" w:rsidP="00F1407C">
      <w:pPr>
        <w:pStyle w:val="NormalWeb"/>
        <w:shd w:val="clear" w:color="auto" w:fill="FFFFFF"/>
        <w:spacing w:before="0" w:beforeAutospacing="0" w:after="390" w:afterAutospacing="0" w:line="360" w:lineRule="auto"/>
        <w:rPr>
          <w:b/>
          <w:bCs/>
          <w:color w:val="212529"/>
        </w:rPr>
      </w:pPr>
      <w:r w:rsidRPr="00636ACC">
        <w:rPr>
          <w:b/>
          <w:bCs/>
          <w:color w:val="212529"/>
        </w:rPr>
        <w:t>Capítulo 6</w:t>
      </w:r>
    </w:p>
    <w:p w14:paraId="78529A08" w14:textId="59C51B20" w:rsidR="00FA0743" w:rsidRPr="00636ACC" w:rsidRDefault="002E0315" w:rsidP="00F1407C">
      <w:pPr>
        <w:pStyle w:val="NormalWeb"/>
        <w:shd w:val="clear" w:color="auto" w:fill="FFFFFF"/>
        <w:spacing w:before="0" w:beforeAutospacing="0" w:after="390" w:afterAutospacing="0" w:line="360" w:lineRule="auto"/>
        <w:rPr>
          <w:color w:val="212529"/>
        </w:rPr>
      </w:pPr>
      <w:r>
        <w:rPr>
          <w:b/>
          <w:bCs/>
          <w:color w:val="212529"/>
        </w:rPr>
        <w:t>T</w:t>
      </w:r>
      <w:r w:rsidRPr="00636ACC">
        <w:rPr>
          <w:b/>
          <w:bCs/>
          <w:color w:val="212529"/>
        </w:rPr>
        <w:t xml:space="preserve">ransferencias   </w:t>
      </w:r>
      <w:r>
        <w:rPr>
          <w:b/>
          <w:bCs/>
          <w:color w:val="212529"/>
        </w:rPr>
        <w:t>D</w:t>
      </w:r>
      <w:r w:rsidRPr="00636ACC">
        <w:rPr>
          <w:b/>
          <w:bCs/>
          <w:color w:val="212529"/>
        </w:rPr>
        <w:t xml:space="preserve">e  </w:t>
      </w:r>
      <w:r>
        <w:rPr>
          <w:b/>
          <w:bCs/>
          <w:color w:val="212529"/>
        </w:rPr>
        <w:t>R</w:t>
      </w:r>
      <w:r w:rsidRPr="00636ACC">
        <w:rPr>
          <w:b/>
          <w:bCs/>
          <w:color w:val="212529"/>
        </w:rPr>
        <w:t xml:space="preserve">ecursos en la </w:t>
      </w:r>
      <w:r>
        <w:rPr>
          <w:b/>
          <w:bCs/>
          <w:color w:val="212529"/>
        </w:rPr>
        <w:t>E</w:t>
      </w:r>
      <w:r w:rsidRPr="00636ACC">
        <w:rPr>
          <w:b/>
          <w:bCs/>
          <w:color w:val="212529"/>
        </w:rPr>
        <w:t xml:space="preserve">scuela </w:t>
      </w:r>
      <w:r>
        <w:rPr>
          <w:b/>
          <w:bCs/>
          <w:color w:val="212529"/>
        </w:rPr>
        <w:t>P</w:t>
      </w:r>
      <w:r w:rsidRPr="00636ACC">
        <w:rPr>
          <w:b/>
          <w:bCs/>
          <w:color w:val="212529"/>
        </w:rPr>
        <w:t xml:space="preserve">rimaria </w:t>
      </w:r>
      <w:r>
        <w:rPr>
          <w:b/>
          <w:bCs/>
          <w:color w:val="212529"/>
        </w:rPr>
        <w:t>S</w:t>
      </w:r>
      <w:r w:rsidRPr="00636ACC">
        <w:rPr>
          <w:b/>
          <w:bCs/>
          <w:color w:val="212529"/>
        </w:rPr>
        <w:t xml:space="preserve">an  </w:t>
      </w:r>
      <w:r w:rsidR="000F0E8F">
        <w:rPr>
          <w:b/>
          <w:bCs/>
          <w:color w:val="212529"/>
        </w:rPr>
        <w:t>S</w:t>
      </w:r>
      <w:r w:rsidR="000F0E8F" w:rsidRPr="00636ACC">
        <w:rPr>
          <w:b/>
          <w:bCs/>
          <w:color w:val="212529"/>
        </w:rPr>
        <w:t>ebastián</w:t>
      </w:r>
      <w:r w:rsidRPr="00636ACC">
        <w:rPr>
          <w:b/>
          <w:bCs/>
          <w:color w:val="212529"/>
        </w:rPr>
        <w:t xml:space="preserve">  </w:t>
      </w:r>
      <w:r>
        <w:rPr>
          <w:b/>
          <w:bCs/>
          <w:color w:val="212529"/>
        </w:rPr>
        <w:t>D</w:t>
      </w:r>
      <w:r w:rsidRPr="00636ACC">
        <w:rPr>
          <w:b/>
          <w:bCs/>
          <w:color w:val="212529"/>
        </w:rPr>
        <w:t xml:space="preserve">e </w:t>
      </w:r>
      <w:r>
        <w:rPr>
          <w:b/>
          <w:bCs/>
          <w:color w:val="212529"/>
        </w:rPr>
        <w:t>C</w:t>
      </w:r>
      <w:r w:rsidRPr="00636ACC">
        <w:rPr>
          <w:b/>
          <w:bCs/>
          <w:color w:val="212529"/>
        </w:rPr>
        <w:t>umba .</w:t>
      </w:r>
    </w:p>
    <w:p w14:paraId="48855A31" w14:textId="434A68F4" w:rsidR="003805EC" w:rsidRPr="00636ACC" w:rsidRDefault="0011456A" w:rsidP="00F1407C">
      <w:pPr>
        <w:pStyle w:val="NormalWeb"/>
        <w:shd w:val="clear" w:color="auto" w:fill="FFFFFF"/>
        <w:spacing w:before="0" w:beforeAutospacing="0" w:after="390" w:afterAutospacing="0" w:line="360" w:lineRule="auto"/>
        <w:rPr>
          <w:color w:val="212529"/>
        </w:rPr>
      </w:pPr>
      <w:r w:rsidRPr="00636ACC">
        <w:rPr>
          <w:color w:val="212529"/>
        </w:rPr>
        <w:t>En la escuela primaria San Sebastián de  cumba le llegaban  ayudas</w:t>
      </w:r>
      <w:r w:rsidR="003805EC" w:rsidRPr="00636ACC">
        <w:rPr>
          <w:color w:val="212529"/>
        </w:rPr>
        <w:t xml:space="preserve"> desde el ministerio de educación,  de</w:t>
      </w:r>
      <w:r w:rsidR="00E94FD9" w:rsidRPr="00636ACC">
        <w:rPr>
          <w:color w:val="212529"/>
        </w:rPr>
        <w:t xml:space="preserve"> algunos </w:t>
      </w:r>
      <w:r w:rsidR="003805EC" w:rsidRPr="00636ACC">
        <w:rPr>
          <w:color w:val="212529"/>
        </w:rPr>
        <w:t xml:space="preserve"> materiales de limpieza</w:t>
      </w:r>
      <w:r w:rsidR="00E94FD9" w:rsidRPr="00636ACC">
        <w:rPr>
          <w:color w:val="212529"/>
        </w:rPr>
        <w:t xml:space="preserve"> y  materiales </w:t>
      </w:r>
      <w:r w:rsidR="003805EC" w:rsidRPr="00636ACC">
        <w:rPr>
          <w:color w:val="212529"/>
        </w:rPr>
        <w:t xml:space="preserve"> </w:t>
      </w:r>
      <w:r w:rsidR="00E94FD9" w:rsidRPr="00636ACC">
        <w:rPr>
          <w:color w:val="212529"/>
        </w:rPr>
        <w:t xml:space="preserve"> didácticos</w:t>
      </w:r>
      <w:r w:rsidRPr="00636ACC">
        <w:rPr>
          <w:color w:val="212529"/>
        </w:rPr>
        <w:t xml:space="preserve"> al centro educativo, las</w:t>
      </w:r>
      <w:r w:rsidR="003805EC" w:rsidRPr="00636ACC">
        <w:rPr>
          <w:color w:val="212529"/>
        </w:rPr>
        <w:t xml:space="preserve"> </w:t>
      </w:r>
      <w:r w:rsidRPr="00636ACC">
        <w:rPr>
          <w:color w:val="212529"/>
        </w:rPr>
        <w:t>cuales eran entregad</w:t>
      </w:r>
      <w:r w:rsidR="00E94FD9" w:rsidRPr="00636ACC">
        <w:rPr>
          <w:color w:val="212529"/>
        </w:rPr>
        <w:t>o</w:t>
      </w:r>
      <w:r w:rsidRPr="00636ACC">
        <w:rPr>
          <w:color w:val="212529"/>
        </w:rPr>
        <w:t xml:space="preserve"> por el distrito al director del cent</w:t>
      </w:r>
      <w:r w:rsidR="00E94FD9" w:rsidRPr="00636ACC">
        <w:rPr>
          <w:color w:val="212529"/>
        </w:rPr>
        <w:t>ro</w:t>
      </w:r>
      <w:r w:rsidR="003805EC" w:rsidRPr="00636ACC">
        <w:rPr>
          <w:color w:val="212529"/>
        </w:rPr>
        <w:t xml:space="preserve">. </w:t>
      </w:r>
    </w:p>
    <w:p w14:paraId="26726BEA" w14:textId="39F23759" w:rsidR="0011456A" w:rsidRPr="00636ACC" w:rsidRDefault="003805EC" w:rsidP="00F1407C">
      <w:pPr>
        <w:pStyle w:val="NormalWeb"/>
        <w:shd w:val="clear" w:color="auto" w:fill="FFFFFF"/>
        <w:spacing w:before="0" w:beforeAutospacing="0" w:after="390" w:afterAutospacing="0" w:line="360" w:lineRule="auto"/>
        <w:rPr>
          <w:color w:val="212529"/>
        </w:rPr>
      </w:pPr>
      <w:r w:rsidRPr="00636ACC">
        <w:rPr>
          <w:color w:val="212529"/>
        </w:rPr>
        <w:t xml:space="preserve">Luego se </w:t>
      </w:r>
      <w:r w:rsidR="0011456A" w:rsidRPr="00636ACC">
        <w:rPr>
          <w:color w:val="212529"/>
        </w:rPr>
        <w:t xml:space="preserve">formó la primera junta de centro </w:t>
      </w:r>
      <w:r w:rsidR="00F77B41" w:rsidRPr="00636ACC">
        <w:rPr>
          <w:color w:val="212529"/>
        </w:rPr>
        <w:t xml:space="preserve"> unidocente </w:t>
      </w:r>
      <w:r w:rsidR="0011456A" w:rsidRPr="00636ACC">
        <w:rPr>
          <w:color w:val="212529"/>
        </w:rPr>
        <w:t>el</w:t>
      </w:r>
      <w:r w:rsidR="00F77B41" w:rsidRPr="00636ACC">
        <w:rPr>
          <w:color w:val="212529"/>
        </w:rPr>
        <w:t xml:space="preserve">  día 16 de enero del </w:t>
      </w:r>
      <w:r w:rsidR="0011456A" w:rsidRPr="00636ACC">
        <w:rPr>
          <w:color w:val="212529"/>
        </w:rPr>
        <w:t xml:space="preserve"> </w:t>
      </w:r>
      <w:r w:rsidRPr="00636ACC">
        <w:rPr>
          <w:color w:val="212529"/>
        </w:rPr>
        <w:t xml:space="preserve"> año 2008</w:t>
      </w:r>
      <w:r w:rsidR="000E6B06" w:rsidRPr="00636ACC">
        <w:rPr>
          <w:color w:val="212529"/>
        </w:rPr>
        <w:t xml:space="preserve"> </w:t>
      </w:r>
      <w:r w:rsidR="00F77B41" w:rsidRPr="00636ACC">
        <w:rPr>
          <w:color w:val="212529"/>
        </w:rPr>
        <w:t xml:space="preserve"> </w:t>
      </w:r>
      <w:r w:rsidR="00434C58" w:rsidRPr="00636ACC">
        <w:rPr>
          <w:color w:val="212529"/>
        </w:rPr>
        <w:t>.</w:t>
      </w:r>
      <w:r w:rsidR="0041419A" w:rsidRPr="00636ACC">
        <w:rPr>
          <w:color w:val="212529"/>
        </w:rPr>
        <w:t xml:space="preserve"> y los recursos que llegaban al centro educativo eran a través de  un cheque a nombre de la directora de la escuela . </w:t>
      </w:r>
    </w:p>
    <w:p w14:paraId="4B779923" w14:textId="2EFD2EA0" w:rsidR="00987146" w:rsidRPr="00636ACC" w:rsidRDefault="00F77B41" w:rsidP="00F1407C">
      <w:pPr>
        <w:pStyle w:val="NormalWeb"/>
        <w:shd w:val="clear" w:color="auto" w:fill="FFFFFF"/>
        <w:spacing w:before="0" w:beforeAutospacing="0" w:after="390" w:afterAutospacing="0" w:line="360" w:lineRule="auto"/>
        <w:rPr>
          <w:color w:val="212529"/>
        </w:rPr>
      </w:pPr>
      <w:r w:rsidRPr="00636ACC">
        <w:rPr>
          <w:color w:val="212529"/>
        </w:rPr>
        <w:t>El día 30 de marzo del año 2011</w:t>
      </w:r>
      <w:r w:rsidR="00AC41E6" w:rsidRPr="00636ACC">
        <w:rPr>
          <w:color w:val="212529"/>
        </w:rPr>
        <w:t xml:space="preserve"> </w:t>
      </w:r>
      <w:r w:rsidRPr="00636ACC">
        <w:rPr>
          <w:color w:val="212529"/>
        </w:rPr>
        <w:t>fueron convocado a la oficina de cooperación internacional OCI</w:t>
      </w:r>
      <w:r w:rsidR="00434C58" w:rsidRPr="00636ACC">
        <w:rPr>
          <w:color w:val="212529"/>
        </w:rPr>
        <w:t xml:space="preserve"> ubicada en Santo Domingo, </w:t>
      </w:r>
      <w:r w:rsidRPr="00636ACC">
        <w:rPr>
          <w:color w:val="212529"/>
        </w:rPr>
        <w:t xml:space="preserve"> la presidenta de la junta de cen</w:t>
      </w:r>
      <w:r w:rsidR="000218D9" w:rsidRPr="00636ACC">
        <w:rPr>
          <w:color w:val="212529"/>
        </w:rPr>
        <w:t>tro</w:t>
      </w:r>
      <w:r w:rsidRPr="00636ACC">
        <w:rPr>
          <w:color w:val="212529"/>
        </w:rPr>
        <w:t xml:space="preserve">  directora</w:t>
      </w:r>
      <w:r w:rsidR="000D192F" w:rsidRPr="00636ACC">
        <w:rPr>
          <w:color w:val="212529"/>
        </w:rPr>
        <w:t xml:space="preserve"> del centro educativo</w:t>
      </w:r>
      <w:r w:rsidR="001D5B5F" w:rsidRPr="00636ACC">
        <w:rPr>
          <w:color w:val="212529"/>
        </w:rPr>
        <w:t xml:space="preserve"> Esmirna </w:t>
      </w:r>
      <w:r w:rsidR="000218D9" w:rsidRPr="00636ACC">
        <w:rPr>
          <w:color w:val="212529"/>
        </w:rPr>
        <w:t xml:space="preserve"> </w:t>
      </w:r>
      <w:r w:rsidR="00AC41E6" w:rsidRPr="00636ACC">
        <w:rPr>
          <w:color w:val="212529"/>
        </w:rPr>
        <w:t xml:space="preserve">Genoveva Mejia y </w:t>
      </w:r>
      <w:r w:rsidRPr="00636ACC">
        <w:rPr>
          <w:color w:val="212529"/>
        </w:rPr>
        <w:t xml:space="preserve"> el tesorero de la junta</w:t>
      </w:r>
      <w:r w:rsidR="000218D9" w:rsidRPr="00636ACC">
        <w:rPr>
          <w:color w:val="212529"/>
        </w:rPr>
        <w:t xml:space="preserve">, </w:t>
      </w:r>
      <w:r w:rsidRPr="00636ACC">
        <w:rPr>
          <w:color w:val="212529"/>
        </w:rPr>
        <w:t xml:space="preserve"> presidente </w:t>
      </w:r>
      <w:r w:rsidR="008E74C2" w:rsidRPr="00636ACC">
        <w:rPr>
          <w:color w:val="212529"/>
        </w:rPr>
        <w:t xml:space="preserve">de la </w:t>
      </w:r>
      <w:r w:rsidRPr="00636ACC">
        <w:rPr>
          <w:color w:val="212529"/>
        </w:rPr>
        <w:t xml:space="preserve"> APMAE   y la secretaria</w:t>
      </w:r>
      <w:r w:rsidRPr="00636ACC">
        <w:rPr>
          <w:b/>
          <w:bCs/>
          <w:color w:val="212529"/>
        </w:rPr>
        <w:t xml:space="preserve"> </w:t>
      </w:r>
      <w:r w:rsidRPr="00636ACC">
        <w:rPr>
          <w:color w:val="212529"/>
        </w:rPr>
        <w:t xml:space="preserve">de la junta de </w:t>
      </w:r>
      <w:r w:rsidR="008E74C2" w:rsidRPr="00636ACC">
        <w:rPr>
          <w:color w:val="212529"/>
        </w:rPr>
        <w:t>centro</w:t>
      </w:r>
      <w:r w:rsidR="008E74C2" w:rsidRPr="00636ACC">
        <w:rPr>
          <w:b/>
          <w:bCs/>
          <w:color w:val="212529"/>
        </w:rPr>
        <w:t>,</w:t>
      </w:r>
      <w:r w:rsidR="008E74C2" w:rsidRPr="00636ACC">
        <w:rPr>
          <w:color w:val="212529"/>
        </w:rPr>
        <w:t xml:space="preserve"> allí se les </w:t>
      </w:r>
      <w:r w:rsidR="000218D9" w:rsidRPr="00636ACC">
        <w:rPr>
          <w:color w:val="212529"/>
        </w:rPr>
        <w:t>instruyó</w:t>
      </w:r>
      <w:r w:rsidR="008E74C2" w:rsidRPr="00636ACC">
        <w:rPr>
          <w:color w:val="212529"/>
        </w:rPr>
        <w:t xml:space="preserve"> con relación a una ayuda que se le iba a brindar a la escuela para realizar  trabajos de reparación</w:t>
      </w:r>
      <w:r w:rsidR="000218D9" w:rsidRPr="00636ACC">
        <w:rPr>
          <w:color w:val="212529"/>
        </w:rPr>
        <w:t xml:space="preserve">, </w:t>
      </w:r>
      <w:r w:rsidR="008E74C2" w:rsidRPr="00636ACC">
        <w:rPr>
          <w:color w:val="212529"/>
        </w:rPr>
        <w:t xml:space="preserve">esa ayuda consistía en un dinero que  </w:t>
      </w:r>
      <w:r w:rsidR="00327345" w:rsidRPr="00636ACC">
        <w:rPr>
          <w:color w:val="212529"/>
        </w:rPr>
        <w:t>sería</w:t>
      </w:r>
      <w:r w:rsidR="008E74C2" w:rsidRPr="00636ACC">
        <w:rPr>
          <w:color w:val="212529"/>
        </w:rPr>
        <w:t xml:space="preserve"> depositado en el banco de reserva  en una cuenta de</w:t>
      </w:r>
      <w:r w:rsidR="002651E5" w:rsidRPr="00636ACC">
        <w:rPr>
          <w:color w:val="212529"/>
        </w:rPr>
        <w:t xml:space="preserve"> ahorro</w:t>
      </w:r>
      <w:r w:rsidR="008E74C2" w:rsidRPr="00636ACC">
        <w:rPr>
          <w:color w:val="212529"/>
        </w:rPr>
        <w:t xml:space="preserve"> a nombre de la presidenta  y el tesorero de</w:t>
      </w:r>
      <w:r w:rsidR="00434C58" w:rsidRPr="00636ACC">
        <w:rPr>
          <w:color w:val="212529"/>
        </w:rPr>
        <w:t xml:space="preserve"> l</w:t>
      </w:r>
      <w:r w:rsidR="008E74C2" w:rsidRPr="00636ACC">
        <w:rPr>
          <w:color w:val="212529"/>
        </w:rPr>
        <w:t xml:space="preserve">a junta </w:t>
      </w:r>
      <w:r w:rsidR="00F86404" w:rsidRPr="00636ACC">
        <w:rPr>
          <w:color w:val="212529"/>
        </w:rPr>
        <w:t>de centro</w:t>
      </w:r>
      <w:r w:rsidR="000218D9" w:rsidRPr="00636ACC">
        <w:rPr>
          <w:color w:val="212529"/>
        </w:rPr>
        <w:t xml:space="preserve"> </w:t>
      </w:r>
      <w:r w:rsidR="000218D9" w:rsidRPr="00636ACC">
        <w:rPr>
          <w:b/>
          <w:bCs/>
          <w:color w:val="212529"/>
        </w:rPr>
        <w:t xml:space="preserve">$ </w:t>
      </w:r>
      <w:r w:rsidR="008E74C2" w:rsidRPr="00636ACC">
        <w:rPr>
          <w:b/>
          <w:bCs/>
          <w:color w:val="212529"/>
        </w:rPr>
        <w:t>379, 791.47</w:t>
      </w:r>
      <w:r w:rsidR="008E74C2" w:rsidRPr="00636ACC">
        <w:rPr>
          <w:color w:val="212529"/>
        </w:rPr>
        <w:t xml:space="preserve"> trescientos setenta y nueve mil setecientos   noventa y un peso con cuarenta y siete centavos</w:t>
      </w:r>
      <w:r w:rsidR="00F86404" w:rsidRPr="00636ACC">
        <w:rPr>
          <w:color w:val="212529"/>
        </w:rPr>
        <w:t>.</w:t>
      </w:r>
      <w:r w:rsidR="000F78D9" w:rsidRPr="00636ACC">
        <w:rPr>
          <w:color w:val="212529"/>
        </w:rPr>
        <w:t xml:space="preserve"> De los cuales se pagaron de mano de obra a un maestro constructor $115, 000</w:t>
      </w:r>
    </w:p>
    <w:p w14:paraId="35046E9B" w14:textId="05181B5A" w:rsidR="000D192F" w:rsidRPr="00636ACC" w:rsidRDefault="00987146" w:rsidP="00F1407C">
      <w:pPr>
        <w:pStyle w:val="NormalWeb"/>
        <w:shd w:val="clear" w:color="auto" w:fill="FFFFFF"/>
        <w:spacing w:before="0" w:beforeAutospacing="0" w:after="390" w:afterAutospacing="0" w:line="360" w:lineRule="auto"/>
        <w:rPr>
          <w:color w:val="212529"/>
        </w:rPr>
      </w:pPr>
      <w:r w:rsidRPr="00636ACC">
        <w:rPr>
          <w:color w:val="212529"/>
        </w:rPr>
        <w:t>Se</w:t>
      </w:r>
      <w:r w:rsidR="00F22F00" w:rsidRPr="00636ACC">
        <w:rPr>
          <w:color w:val="212529"/>
        </w:rPr>
        <w:t xml:space="preserve"> </w:t>
      </w:r>
      <w:r w:rsidRPr="00636ACC">
        <w:rPr>
          <w:color w:val="212529"/>
        </w:rPr>
        <w:t xml:space="preserve">abrió la cuenta </w:t>
      </w:r>
      <w:r w:rsidR="00F22F00" w:rsidRPr="00636ACC">
        <w:rPr>
          <w:color w:val="212529"/>
        </w:rPr>
        <w:t xml:space="preserve"> de ahorro y depositaron el dinero  el día 20 de abril del año 2011 y se comenzaron</w:t>
      </w:r>
      <w:r w:rsidR="00737FFB" w:rsidRPr="00636ACC">
        <w:rPr>
          <w:color w:val="212529"/>
        </w:rPr>
        <w:t xml:space="preserve"> a realizar </w:t>
      </w:r>
      <w:r w:rsidR="00F22F00" w:rsidRPr="00636ACC">
        <w:rPr>
          <w:color w:val="212529"/>
        </w:rPr>
        <w:t xml:space="preserve">  los trabajos  de </w:t>
      </w:r>
      <w:r w:rsidR="003B7783" w:rsidRPr="00636ACC">
        <w:rPr>
          <w:color w:val="212529"/>
        </w:rPr>
        <w:t xml:space="preserve">rehabilitación de 2 aulas , colocación de 2 puertas en tola , reparación ventana salomónica de aluminio , </w:t>
      </w:r>
      <w:r w:rsidR="00F22F00" w:rsidRPr="00636ACC">
        <w:rPr>
          <w:color w:val="212529"/>
        </w:rPr>
        <w:t xml:space="preserve"> </w:t>
      </w:r>
      <w:r w:rsidR="003B7783" w:rsidRPr="00636ACC">
        <w:rPr>
          <w:color w:val="212529"/>
        </w:rPr>
        <w:t>construcción de asta para la bandera,</w:t>
      </w:r>
      <w:r w:rsidR="00F22F00" w:rsidRPr="00636ACC">
        <w:rPr>
          <w:color w:val="212529"/>
        </w:rPr>
        <w:t xml:space="preserve"> verja perimetral</w:t>
      </w:r>
      <w:r w:rsidR="003B7783" w:rsidRPr="00636ACC">
        <w:rPr>
          <w:color w:val="212529"/>
        </w:rPr>
        <w:t>, reparación y construcción de aceras perimetral y aceras</w:t>
      </w:r>
      <w:r w:rsidR="000D192F" w:rsidRPr="00636ACC">
        <w:rPr>
          <w:color w:val="212529"/>
        </w:rPr>
        <w:t xml:space="preserve"> que </w:t>
      </w:r>
      <w:r w:rsidR="003B7783" w:rsidRPr="00636ACC">
        <w:rPr>
          <w:color w:val="212529"/>
        </w:rPr>
        <w:t xml:space="preserve"> da acceso para </w:t>
      </w:r>
      <w:r w:rsidR="000D192F" w:rsidRPr="00636ACC">
        <w:rPr>
          <w:color w:val="212529"/>
        </w:rPr>
        <w:t xml:space="preserve"> las </w:t>
      </w:r>
      <w:r w:rsidR="003B7783" w:rsidRPr="00636ACC">
        <w:rPr>
          <w:color w:val="212529"/>
        </w:rPr>
        <w:t>aula</w:t>
      </w:r>
      <w:r w:rsidR="000D192F" w:rsidRPr="00636ACC">
        <w:rPr>
          <w:color w:val="212529"/>
        </w:rPr>
        <w:t>s</w:t>
      </w:r>
      <w:r w:rsidR="003B7783" w:rsidRPr="00636ACC">
        <w:rPr>
          <w:color w:val="212529"/>
        </w:rPr>
        <w:t xml:space="preserve">, reparación de baños, reparación de cocina, reparación de bomba existente y colocación de bomba y tanque </w:t>
      </w:r>
      <w:r w:rsidR="003C448C" w:rsidRPr="00636ACC">
        <w:rPr>
          <w:color w:val="212529"/>
        </w:rPr>
        <w:t xml:space="preserve">, acondicionamiento de áreas </w:t>
      </w:r>
      <w:r w:rsidR="000D192F" w:rsidRPr="00636ACC">
        <w:rPr>
          <w:color w:val="212529"/>
        </w:rPr>
        <w:t>e</w:t>
      </w:r>
      <w:r w:rsidR="003C448C" w:rsidRPr="00636ACC">
        <w:rPr>
          <w:color w:val="212529"/>
        </w:rPr>
        <w:t>xteriores , pi</w:t>
      </w:r>
      <w:r w:rsidR="000D192F" w:rsidRPr="00636ACC">
        <w:rPr>
          <w:color w:val="212529"/>
        </w:rPr>
        <w:t>n</w:t>
      </w:r>
      <w:r w:rsidR="003C448C" w:rsidRPr="00636ACC">
        <w:rPr>
          <w:color w:val="212529"/>
        </w:rPr>
        <w:t>tura de la escuela y limpieza general</w:t>
      </w:r>
      <w:r w:rsidR="000D192F" w:rsidRPr="00636ACC">
        <w:rPr>
          <w:color w:val="212529"/>
        </w:rPr>
        <w:t>.</w:t>
      </w:r>
      <w:r w:rsidR="00FF500A" w:rsidRPr="00636ACC">
        <w:rPr>
          <w:color w:val="212529"/>
        </w:rPr>
        <w:t xml:space="preserve"> Y se pagó la mano de obra del maestro constructor que hizo el trabajo . </w:t>
      </w:r>
    </w:p>
    <w:p w14:paraId="7B3354B7" w14:textId="04D2C078" w:rsidR="003B7783" w:rsidRPr="00636ACC" w:rsidRDefault="003C448C" w:rsidP="00F1407C">
      <w:pPr>
        <w:pStyle w:val="NormalWeb"/>
        <w:shd w:val="clear" w:color="auto" w:fill="FFFFFF"/>
        <w:spacing w:before="0" w:beforeAutospacing="0" w:after="390" w:afterAutospacing="0" w:line="360" w:lineRule="auto"/>
        <w:rPr>
          <w:color w:val="212529"/>
        </w:rPr>
      </w:pPr>
      <w:r w:rsidRPr="00636ACC">
        <w:rPr>
          <w:color w:val="212529"/>
        </w:rPr>
        <w:t xml:space="preserve"> </w:t>
      </w:r>
      <w:r w:rsidR="000D192F" w:rsidRPr="00636ACC">
        <w:rPr>
          <w:color w:val="212529"/>
        </w:rPr>
        <w:t>E</w:t>
      </w:r>
      <w:r w:rsidRPr="00636ACC">
        <w:rPr>
          <w:color w:val="212529"/>
        </w:rPr>
        <w:t>sos trabajos concluyeron el día 20 de septiembre del año 2011. Con la supervisión del ingeniero Nelson Hernández coordinador de infraestructura y proyecto de Básica .</w:t>
      </w:r>
    </w:p>
    <w:p w14:paraId="242E65EE" w14:textId="39D2B9EC" w:rsidR="00E0608B" w:rsidRPr="00636ACC" w:rsidRDefault="00E0608B" w:rsidP="00F1407C">
      <w:pPr>
        <w:pStyle w:val="NormalWeb"/>
        <w:shd w:val="clear" w:color="auto" w:fill="FFFFFF"/>
        <w:spacing w:before="0" w:beforeAutospacing="0" w:after="390" w:afterAutospacing="0" w:line="360" w:lineRule="auto"/>
        <w:rPr>
          <w:color w:val="212529"/>
        </w:rPr>
      </w:pPr>
      <w:r w:rsidRPr="00636ACC">
        <w:rPr>
          <w:color w:val="212529"/>
        </w:rPr>
        <w:t>Después de terminar todos esos trabajos en el centro educativo .</w:t>
      </w:r>
    </w:p>
    <w:p w14:paraId="174CE2A0" w14:textId="41F285B1" w:rsidR="003C448C" w:rsidRPr="00636ACC" w:rsidRDefault="003C448C" w:rsidP="00F1407C">
      <w:pPr>
        <w:pStyle w:val="NormalWeb"/>
        <w:shd w:val="clear" w:color="auto" w:fill="FFFFFF"/>
        <w:spacing w:before="0" w:beforeAutospacing="0" w:after="390" w:afterAutospacing="0" w:line="360" w:lineRule="auto"/>
        <w:rPr>
          <w:color w:val="212529"/>
        </w:rPr>
      </w:pPr>
      <w:r w:rsidRPr="00636ACC">
        <w:rPr>
          <w:color w:val="212529"/>
        </w:rPr>
        <w:t xml:space="preserve">Luego </w:t>
      </w:r>
      <w:r w:rsidR="000D192F" w:rsidRPr="00636ACC">
        <w:rPr>
          <w:color w:val="212529"/>
        </w:rPr>
        <w:t xml:space="preserve"> en el año 2012 </w:t>
      </w:r>
      <w:r w:rsidR="004D0EB4" w:rsidRPr="00636ACC">
        <w:rPr>
          <w:color w:val="212529"/>
        </w:rPr>
        <w:t xml:space="preserve"> para el mes de abril  </w:t>
      </w:r>
      <w:r w:rsidR="000D192F" w:rsidRPr="00636ACC">
        <w:rPr>
          <w:color w:val="212529"/>
        </w:rPr>
        <w:t>se comenz</w:t>
      </w:r>
      <w:r w:rsidR="004D0EB4" w:rsidRPr="00636ACC">
        <w:rPr>
          <w:color w:val="212529"/>
        </w:rPr>
        <w:t>ó</w:t>
      </w:r>
      <w:r w:rsidR="000D192F" w:rsidRPr="00636ACC">
        <w:rPr>
          <w:color w:val="212529"/>
        </w:rPr>
        <w:t xml:space="preserve"> a r</w:t>
      </w:r>
      <w:r w:rsidR="004D0EB4" w:rsidRPr="00636ACC">
        <w:rPr>
          <w:color w:val="212529"/>
        </w:rPr>
        <w:t xml:space="preserve">ecibir </w:t>
      </w:r>
      <w:r w:rsidR="000D192F" w:rsidRPr="00636ACC">
        <w:rPr>
          <w:color w:val="212529"/>
        </w:rPr>
        <w:t xml:space="preserve"> transferencia   la escuela por parte del ministerio de educacion a través de cheque</w:t>
      </w:r>
      <w:r w:rsidR="004D0EB4" w:rsidRPr="00636ACC">
        <w:rPr>
          <w:color w:val="212529"/>
        </w:rPr>
        <w:t xml:space="preserve"> </w:t>
      </w:r>
      <w:r w:rsidR="000D192F" w:rsidRPr="00636ACC">
        <w:rPr>
          <w:color w:val="212529"/>
        </w:rPr>
        <w:t>a nombre de la directora de la escuela, y llegó por un monto  de $11,851 .13, el cual se gastó en limpieza de patio , materiales de enseñanzas , materiales de limpiezas , pro</w:t>
      </w:r>
      <w:r w:rsidR="004D0EB4" w:rsidRPr="00636ACC">
        <w:rPr>
          <w:color w:val="212529"/>
        </w:rPr>
        <w:t>du</w:t>
      </w:r>
      <w:r w:rsidR="000D192F" w:rsidRPr="00636ACC">
        <w:rPr>
          <w:color w:val="212529"/>
        </w:rPr>
        <w:t>ctos farmacéuticos</w:t>
      </w:r>
      <w:r w:rsidR="004D0EB4" w:rsidRPr="00636ACC">
        <w:rPr>
          <w:color w:val="212529"/>
        </w:rPr>
        <w:t>, papel de escritorio y útiles de cocina,</w:t>
      </w:r>
      <w:r w:rsidR="000D192F" w:rsidRPr="00636ACC">
        <w:rPr>
          <w:color w:val="212529"/>
        </w:rPr>
        <w:t xml:space="preserve">  </w:t>
      </w:r>
    </w:p>
    <w:p w14:paraId="5BFC9AFD" w14:textId="61EF4806" w:rsidR="00E0608B" w:rsidRPr="00636ACC" w:rsidRDefault="004D0EB4" w:rsidP="00F1407C">
      <w:pPr>
        <w:pStyle w:val="NormalWeb"/>
        <w:shd w:val="clear" w:color="auto" w:fill="FFFFFF"/>
        <w:spacing w:before="0" w:beforeAutospacing="0" w:after="390" w:afterAutospacing="0" w:line="360" w:lineRule="auto"/>
        <w:rPr>
          <w:color w:val="212529"/>
        </w:rPr>
      </w:pPr>
      <w:r w:rsidRPr="00636ACC">
        <w:rPr>
          <w:color w:val="212529"/>
        </w:rPr>
        <w:t>En el año 2013,  se recib</w:t>
      </w:r>
      <w:r w:rsidR="00913917" w:rsidRPr="00636ACC">
        <w:rPr>
          <w:color w:val="212529"/>
        </w:rPr>
        <w:t xml:space="preserve">ieron 3 transferencias y el primer </w:t>
      </w:r>
      <w:r w:rsidRPr="00636ACC">
        <w:rPr>
          <w:color w:val="212529"/>
        </w:rPr>
        <w:t xml:space="preserve"> cheque  </w:t>
      </w:r>
      <w:r w:rsidR="00913917" w:rsidRPr="00636ACC">
        <w:rPr>
          <w:color w:val="212529"/>
        </w:rPr>
        <w:t xml:space="preserve"> fue </w:t>
      </w:r>
      <w:r w:rsidRPr="00636ACC">
        <w:rPr>
          <w:color w:val="212529"/>
        </w:rPr>
        <w:t>de$23,482.54</w:t>
      </w:r>
      <w:r w:rsidR="00913917" w:rsidRPr="00636ACC">
        <w:rPr>
          <w:color w:val="212529"/>
        </w:rPr>
        <w:t xml:space="preserve">  con el cual   se compró, un frízer para la escuela , se </w:t>
      </w:r>
      <w:r w:rsidR="00327345" w:rsidRPr="00636ACC">
        <w:rPr>
          <w:color w:val="212529"/>
        </w:rPr>
        <w:t>limpió</w:t>
      </w:r>
      <w:r w:rsidR="00913917" w:rsidRPr="00636ACC">
        <w:rPr>
          <w:color w:val="212529"/>
        </w:rPr>
        <w:t xml:space="preserve"> el patio de la escuela ,</w:t>
      </w:r>
      <w:r w:rsidR="0041419A" w:rsidRPr="00636ACC">
        <w:rPr>
          <w:color w:val="212529"/>
        </w:rPr>
        <w:t xml:space="preserve"> se compraron </w:t>
      </w:r>
      <w:r w:rsidR="00913917" w:rsidRPr="00636ACC">
        <w:rPr>
          <w:color w:val="212529"/>
        </w:rPr>
        <w:t xml:space="preserve"> 2 abanicos para las aulas y</w:t>
      </w:r>
      <w:r w:rsidR="00E0608B" w:rsidRPr="00636ACC">
        <w:rPr>
          <w:color w:val="212529"/>
        </w:rPr>
        <w:t xml:space="preserve"> 2</w:t>
      </w:r>
      <w:r w:rsidR="00913917" w:rsidRPr="00636ACC">
        <w:rPr>
          <w:color w:val="212529"/>
        </w:rPr>
        <w:t xml:space="preserve"> sellos gomigrafos</w:t>
      </w:r>
      <w:r w:rsidR="00E0608B" w:rsidRPr="00636ACC">
        <w:rPr>
          <w:color w:val="212529"/>
        </w:rPr>
        <w:t xml:space="preserve"> uno de la junta de centro y otro para el centro educativo </w:t>
      </w:r>
    </w:p>
    <w:p w14:paraId="02524447" w14:textId="7DE565FC" w:rsidR="00E0608B" w:rsidRPr="00636ACC" w:rsidRDefault="00E0608B" w:rsidP="00F1407C">
      <w:pPr>
        <w:pStyle w:val="NormalWeb"/>
        <w:shd w:val="clear" w:color="auto" w:fill="FFFFFF"/>
        <w:spacing w:before="0" w:beforeAutospacing="0" w:after="390" w:afterAutospacing="0" w:line="360" w:lineRule="auto"/>
        <w:rPr>
          <w:color w:val="212529"/>
        </w:rPr>
      </w:pPr>
      <w:r w:rsidRPr="00636ACC">
        <w:rPr>
          <w:color w:val="212529"/>
        </w:rPr>
        <w:t>En la  segunda transferencia</w:t>
      </w:r>
      <w:r w:rsidR="00ED2425" w:rsidRPr="00636ACC">
        <w:rPr>
          <w:color w:val="212529"/>
        </w:rPr>
        <w:t xml:space="preserve"> </w:t>
      </w:r>
      <w:r w:rsidRPr="00636ACC">
        <w:rPr>
          <w:color w:val="212529"/>
        </w:rPr>
        <w:t xml:space="preserve"> se le pusieron protectores a un salón de clase y se compró u</w:t>
      </w:r>
      <w:r w:rsidR="0041419A" w:rsidRPr="00636ACC">
        <w:rPr>
          <w:color w:val="212529"/>
        </w:rPr>
        <w:t xml:space="preserve">n </w:t>
      </w:r>
      <w:r w:rsidRPr="00636ACC">
        <w:rPr>
          <w:color w:val="212529"/>
        </w:rPr>
        <w:t xml:space="preserve"> </w:t>
      </w:r>
      <w:r w:rsidR="0041419A" w:rsidRPr="00636ACC">
        <w:rPr>
          <w:color w:val="212529"/>
        </w:rPr>
        <w:t xml:space="preserve">bebedero </w:t>
      </w:r>
      <w:r w:rsidRPr="00636ACC">
        <w:rPr>
          <w:color w:val="212529"/>
        </w:rPr>
        <w:t xml:space="preserve"> para el agua de los niños y materiales de limpiezas.</w:t>
      </w:r>
    </w:p>
    <w:p w14:paraId="73D855B6" w14:textId="0D48EB75" w:rsidR="00ED2425" w:rsidRPr="00636ACC" w:rsidRDefault="00E0608B" w:rsidP="00F1407C">
      <w:pPr>
        <w:pStyle w:val="NormalWeb"/>
        <w:shd w:val="clear" w:color="auto" w:fill="FFFFFF"/>
        <w:spacing w:before="0" w:beforeAutospacing="0" w:after="390" w:afterAutospacing="0" w:line="360" w:lineRule="auto"/>
        <w:rPr>
          <w:color w:val="212529"/>
        </w:rPr>
      </w:pPr>
      <w:r w:rsidRPr="00636ACC">
        <w:rPr>
          <w:color w:val="212529"/>
        </w:rPr>
        <w:t xml:space="preserve"> En la tercera transferencia de 5,826.23 se compraron materiales de limpieza para el centro educativo   y  materiales de enseñanzas  </w:t>
      </w:r>
      <w:r w:rsidR="003B7783" w:rsidRPr="00636ACC">
        <w:rPr>
          <w:color w:val="212529"/>
        </w:rPr>
        <w:t xml:space="preserve"> </w:t>
      </w:r>
      <w:r w:rsidR="00ED2425" w:rsidRPr="00636ACC">
        <w:rPr>
          <w:color w:val="212529"/>
        </w:rPr>
        <w:t>.</w:t>
      </w:r>
    </w:p>
    <w:p w14:paraId="2C77AEB9" w14:textId="74F4D244" w:rsidR="003B7783" w:rsidRPr="00636ACC" w:rsidRDefault="00ED2425" w:rsidP="00F1407C">
      <w:pPr>
        <w:pStyle w:val="NormalWeb"/>
        <w:shd w:val="clear" w:color="auto" w:fill="FFFFFF"/>
        <w:spacing w:before="0" w:beforeAutospacing="0" w:after="390" w:afterAutospacing="0" w:line="360" w:lineRule="auto"/>
        <w:rPr>
          <w:color w:val="212529"/>
        </w:rPr>
      </w:pPr>
      <w:r w:rsidRPr="00636ACC">
        <w:rPr>
          <w:color w:val="212529"/>
        </w:rPr>
        <w:t xml:space="preserve">En el año 2014 </w:t>
      </w:r>
      <w:r w:rsidR="00F22F00" w:rsidRPr="00636ACC">
        <w:rPr>
          <w:color w:val="212529"/>
        </w:rPr>
        <w:t xml:space="preserve"> </w:t>
      </w:r>
      <w:r w:rsidRPr="00636ACC">
        <w:rPr>
          <w:color w:val="212529"/>
        </w:rPr>
        <w:t>llegó</w:t>
      </w:r>
      <w:r w:rsidR="00B8552A" w:rsidRPr="00636ACC">
        <w:rPr>
          <w:color w:val="212529"/>
        </w:rPr>
        <w:t xml:space="preserve"> una transferencia de  julio a septiembre  de $24,742.39</w:t>
      </w:r>
      <w:r w:rsidR="003635D3" w:rsidRPr="00636ACC">
        <w:rPr>
          <w:color w:val="212529"/>
        </w:rPr>
        <w:t xml:space="preserve"> y se gastaron en materiales  de enseñanzas , materiales de limpiezas , limpieza de patio , copias para trabajar con los estudiantes y agua para tomar .</w:t>
      </w:r>
    </w:p>
    <w:p w14:paraId="6F33810C" w14:textId="3BE60C98" w:rsidR="003635D3" w:rsidRPr="00636ACC" w:rsidRDefault="003635D3" w:rsidP="00F1407C">
      <w:pPr>
        <w:pStyle w:val="NormalWeb"/>
        <w:shd w:val="clear" w:color="auto" w:fill="FFFFFF"/>
        <w:spacing w:before="0" w:beforeAutospacing="0" w:after="390" w:afterAutospacing="0" w:line="360" w:lineRule="auto"/>
        <w:rPr>
          <w:color w:val="212529"/>
        </w:rPr>
      </w:pPr>
      <w:r w:rsidRPr="00636ACC">
        <w:rPr>
          <w:color w:val="212529"/>
        </w:rPr>
        <w:t>En el año 2015</w:t>
      </w:r>
      <w:r w:rsidR="000578CF" w:rsidRPr="00636ACC">
        <w:rPr>
          <w:color w:val="212529"/>
        </w:rPr>
        <w:t>de julio a septiembre  llegó la primera transferencia  de   $ 9,456,76 donde se compró agua para tomar los estudiantes , materiales de limpieza  y para</w:t>
      </w:r>
      <w:r w:rsidR="009D774D" w:rsidRPr="00636ACC">
        <w:rPr>
          <w:color w:val="212529"/>
        </w:rPr>
        <w:t xml:space="preserve"> </w:t>
      </w:r>
      <w:r w:rsidR="000578CF" w:rsidRPr="00636ACC">
        <w:rPr>
          <w:color w:val="212529"/>
        </w:rPr>
        <w:t>reparación de plomería</w:t>
      </w:r>
      <w:r w:rsidR="009D774D" w:rsidRPr="00636ACC">
        <w:rPr>
          <w:color w:val="212529"/>
        </w:rPr>
        <w:t xml:space="preserve"> de los baños </w:t>
      </w:r>
      <w:r w:rsidR="000578CF" w:rsidRPr="00636ACC">
        <w:rPr>
          <w:color w:val="212529"/>
        </w:rPr>
        <w:t xml:space="preserve"> ,  </w:t>
      </w:r>
      <w:r w:rsidR="009D774D" w:rsidRPr="00636ACC">
        <w:rPr>
          <w:color w:val="212529"/>
        </w:rPr>
        <w:t xml:space="preserve"> l</w:t>
      </w:r>
      <w:r w:rsidR="00B76FCD" w:rsidRPr="00636ACC">
        <w:rPr>
          <w:color w:val="212529"/>
        </w:rPr>
        <w:t xml:space="preserve">uego la escuela fue apadrinada por la escuela de las Mercedes código 03158 </w:t>
      </w:r>
      <w:r w:rsidR="009D774D" w:rsidRPr="00636ACC">
        <w:rPr>
          <w:color w:val="212529"/>
        </w:rPr>
        <w:t xml:space="preserve"> </w:t>
      </w:r>
      <w:r w:rsidR="00B76FCD" w:rsidRPr="00636ACC">
        <w:rPr>
          <w:color w:val="212529"/>
        </w:rPr>
        <w:t xml:space="preserve">con un costo de </w:t>
      </w:r>
      <w:r w:rsidR="000578CF" w:rsidRPr="00636ACC">
        <w:rPr>
          <w:color w:val="212529"/>
        </w:rPr>
        <w:t>$ 3</w:t>
      </w:r>
      <w:r w:rsidR="00B76FCD" w:rsidRPr="00636ACC">
        <w:rPr>
          <w:color w:val="212529"/>
        </w:rPr>
        <w:t>6,466.21</w:t>
      </w:r>
      <w:r w:rsidR="009D774D" w:rsidRPr="00636ACC">
        <w:rPr>
          <w:color w:val="212529"/>
        </w:rPr>
        <w:t xml:space="preserve"> </w:t>
      </w:r>
      <w:r w:rsidR="000578CF" w:rsidRPr="00636ACC">
        <w:rPr>
          <w:color w:val="212529"/>
        </w:rPr>
        <w:t xml:space="preserve">para pintura de la escuela  y </w:t>
      </w:r>
      <w:r w:rsidR="009D774D" w:rsidRPr="00636ACC">
        <w:rPr>
          <w:color w:val="212529"/>
        </w:rPr>
        <w:t xml:space="preserve"> pago de mano de obra de pintura .</w:t>
      </w:r>
    </w:p>
    <w:p w14:paraId="602AD3EE" w14:textId="5A3F602F" w:rsidR="009D774D" w:rsidRPr="00636ACC" w:rsidRDefault="009D774D" w:rsidP="00F1407C">
      <w:pPr>
        <w:pStyle w:val="NormalWeb"/>
        <w:shd w:val="clear" w:color="auto" w:fill="FFFFFF"/>
        <w:spacing w:before="0" w:beforeAutospacing="0" w:after="390" w:afterAutospacing="0" w:line="360" w:lineRule="auto"/>
        <w:rPr>
          <w:color w:val="212529"/>
        </w:rPr>
      </w:pPr>
      <w:r w:rsidRPr="00636ACC">
        <w:rPr>
          <w:color w:val="212529"/>
        </w:rPr>
        <w:t xml:space="preserve">En el año 2016  en la  </w:t>
      </w:r>
      <w:r w:rsidRPr="00636ACC">
        <w:rPr>
          <w:color w:val="212529"/>
          <w:u w:val="single"/>
        </w:rPr>
        <w:t xml:space="preserve">transferencia </w:t>
      </w:r>
      <w:r w:rsidR="004E2A18" w:rsidRPr="00636ACC">
        <w:rPr>
          <w:color w:val="212529"/>
          <w:u w:val="single"/>
        </w:rPr>
        <w:t xml:space="preserve"> 1</w:t>
      </w:r>
      <w:r w:rsidR="00286E78" w:rsidRPr="00636ACC">
        <w:rPr>
          <w:color w:val="212529"/>
          <w:u w:val="single"/>
        </w:rPr>
        <w:t>3</w:t>
      </w:r>
      <w:r w:rsidRPr="00636ACC">
        <w:rPr>
          <w:color w:val="212529"/>
          <w:u w:val="single"/>
        </w:rPr>
        <w:t xml:space="preserve"> enero marzo</w:t>
      </w:r>
      <w:r w:rsidRPr="00636ACC">
        <w:rPr>
          <w:color w:val="212529"/>
        </w:rPr>
        <w:t xml:space="preserve">  llegaron $31,199.96 y se compró una puerta  para </w:t>
      </w:r>
      <w:r w:rsidR="009E4F99" w:rsidRPr="00636ACC">
        <w:rPr>
          <w:color w:val="212529"/>
        </w:rPr>
        <w:t xml:space="preserve"> una división en  la </w:t>
      </w:r>
      <w:r w:rsidRPr="00636ACC">
        <w:rPr>
          <w:color w:val="212529"/>
        </w:rPr>
        <w:t>cocina ,</w:t>
      </w:r>
      <w:r w:rsidR="00697933" w:rsidRPr="00636ACC">
        <w:rPr>
          <w:color w:val="212529"/>
        </w:rPr>
        <w:t xml:space="preserve"> y se hizo  una división en un salón de clase  se compraron</w:t>
      </w:r>
      <w:r w:rsidRPr="00636ACC">
        <w:rPr>
          <w:color w:val="212529"/>
        </w:rPr>
        <w:t xml:space="preserve">  materiales escolares , materiales de limpieza , agua</w:t>
      </w:r>
      <w:r w:rsidR="009E4F99" w:rsidRPr="00636ACC">
        <w:rPr>
          <w:color w:val="212529"/>
        </w:rPr>
        <w:t xml:space="preserve"> para tomar los estudiantes y </w:t>
      </w:r>
      <w:r w:rsidR="004C132C" w:rsidRPr="00636ACC">
        <w:rPr>
          <w:color w:val="212529"/>
        </w:rPr>
        <w:t xml:space="preserve"> se pagó la </w:t>
      </w:r>
      <w:r w:rsidRPr="00636ACC">
        <w:rPr>
          <w:color w:val="212529"/>
        </w:rPr>
        <w:t xml:space="preserve"> mano de obra  de limpieza de patio </w:t>
      </w:r>
      <w:r w:rsidR="004C132C" w:rsidRPr="00636ACC">
        <w:rPr>
          <w:color w:val="212529"/>
        </w:rPr>
        <w:t xml:space="preserve">de la escuela </w:t>
      </w:r>
    </w:p>
    <w:p w14:paraId="3339D586" w14:textId="4F1A2474" w:rsidR="004E2A18" w:rsidRPr="00636ACC" w:rsidRDefault="004E2A18" w:rsidP="00F1407C">
      <w:pPr>
        <w:pStyle w:val="NormalWeb"/>
        <w:shd w:val="clear" w:color="auto" w:fill="FFFFFF"/>
        <w:spacing w:before="0" w:beforeAutospacing="0" w:after="390" w:afterAutospacing="0" w:line="360" w:lineRule="auto"/>
        <w:rPr>
          <w:color w:val="212529"/>
        </w:rPr>
      </w:pPr>
      <w:r w:rsidRPr="00636ACC">
        <w:rPr>
          <w:color w:val="212529"/>
        </w:rPr>
        <w:t xml:space="preserve">En el año </w:t>
      </w:r>
      <w:r w:rsidRPr="00636ACC">
        <w:rPr>
          <w:color w:val="212529"/>
          <w:u w:val="single"/>
        </w:rPr>
        <w:t>2016 en la transferencia  abril -junio  transferencia 14,</w:t>
      </w:r>
      <w:r w:rsidRPr="00636ACC">
        <w:rPr>
          <w:color w:val="212529"/>
        </w:rPr>
        <w:t xml:space="preserve">  llegaron  $28,114,13  y se </w:t>
      </w:r>
      <w:r w:rsidR="00DC5214" w:rsidRPr="00636ACC">
        <w:rPr>
          <w:color w:val="212529"/>
        </w:rPr>
        <w:t>arregló</w:t>
      </w:r>
      <w:r w:rsidRPr="00636ACC">
        <w:rPr>
          <w:color w:val="212529"/>
        </w:rPr>
        <w:t xml:space="preserve">  la bomba que lleva  el agua a los baños , se repararon los </w:t>
      </w:r>
      <w:r w:rsidR="00D476ED" w:rsidRPr="00636ACC">
        <w:rPr>
          <w:color w:val="212529"/>
        </w:rPr>
        <w:t>lavamanos</w:t>
      </w:r>
      <w:r w:rsidRPr="00636ACC">
        <w:rPr>
          <w:color w:val="212529"/>
        </w:rPr>
        <w:t xml:space="preserve"> e inodoros , se repararon parte de las aceras   y se </w:t>
      </w:r>
      <w:r w:rsidR="00DC5214" w:rsidRPr="00636ACC">
        <w:rPr>
          <w:color w:val="212529"/>
        </w:rPr>
        <w:t>limpió</w:t>
      </w:r>
      <w:r w:rsidRPr="00636ACC">
        <w:rPr>
          <w:color w:val="212529"/>
        </w:rPr>
        <w:t xml:space="preserve"> el patio de la escuela , </w:t>
      </w:r>
    </w:p>
    <w:p w14:paraId="3901C3AE" w14:textId="48661101" w:rsidR="00D476ED" w:rsidRPr="00636ACC" w:rsidRDefault="00D476ED" w:rsidP="00F1407C">
      <w:pPr>
        <w:pStyle w:val="NormalWeb"/>
        <w:shd w:val="clear" w:color="auto" w:fill="FFFFFF"/>
        <w:spacing w:before="0" w:beforeAutospacing="0" w:after="390" w:afterAutospacing="0" w:line="360" w:lineRule="auto"/>
        <w:rPr>
          <w:color w:val="212529"/>
        </w:rPr>
      </w:pPr>
      <w:r w:rsidRPr="00636ACC">
        <w:rPr>
          <w:color w:val="212529"/>
        </w:rPr>
        <w:t xml:space="preserve">En el año </w:t>
      </w:r>
      <w:r w:rsidRPr="00636ACC">
        <w:rPr>
          <w:color w:val="212529"/>
          <w:u w:val="single"/>
        </w:rPr>
        <w:t>2017  en la transferencia 15</w:t>
      </w:r>
      <w:r w:rsidRPr="00636ACC">
        <w:rPr>
          <w:color w:val="212529"/>
        </w:rPr>
        <w:t xml:space="preserve"> en el año 2017  llegaron   $ 28,17500 y se ejecutaron 19,458,70 , y se gastaron en materiales de limpieza , materiales de enseñanzas  y en agua para tomar los estudiantes y se </w:t>
      </w:r>
      <w:r w:rsidR="00DC5214" w:rsidRPr="00636ACC">
        <w:rPr>
          <w:color w:val="212529"/>
        </w:rPr>
        <w:t>pagó</w:t>
      </w:r>
      <w:r w:rsidRPr="00636ACC">
        <w:rPr>
          <w:color w:val="212529"/>
        </w:rPr>
        <w:t xml:space="preserve"> la mano de obra para limpiar el patio .</w:t>
      </w:r>
    </w:p>
    <w:p w14:paraId="516C3206" w14:textId="77EF6117" w:rsidR="00D476ED" w:rsidRPr="00636ACC" w:rsidRDefault="00D476ED" w:rsidP="00F1407C">
      <w:pPr>
        <w:pStyle w:val="NormalWeb"/>
        <w:shd w:val="clear" w:color="auto" w:fill="FFFFFF"/>
        <w:spacing w:before="0" w:beforeAutospacing="0" w:after="390" w:afterAutospacing="0" w:line="360" w:lineRule="auto"/>
        <w:rPr>
          <w:color w:val="212529"/>
        </w:rPr>
      </w:pPr>
      <w:r w:rsidRPr="00636ACC">
        <w:rPr>
          <w:color w:val="212529"/>
        </w:rPr>
        <w:t xml:space="preserve">En el año </w:t>
      </w:r>
      <w:r w:rsidRPr="00636ACC">
        <w:rPr>
          <w:color w:val="212529"/>
          <w:u w:val="single"/>
        </w:rPr>
        <w:t>2017 en la transferencia 16</w:t>
      </w:r>
      <w:r w:rsidRPr="00636ACC">
        <w:rPr>
          <w:color w:val="212529"/>
        </w:rPr>
        <w:t xml:space="preserve">  llegaron $29,854.30y se ejecutaron en 2 cubetas de pinturas para limpiar la escuela  , se </w:t>
      </w:r>
      <w:r w:rsidR="00DC5214" w:rsidRPr="00636ACC">
        <w:rPr>
          <w:color w:val="212529"/>
        </w:rPr>
        <w:t>compró</w:t>
      </w:r>
      <w:r w:rsidRPr="00636ACC">
        <w:rPr>
          <w:color w:val="212529"/>
        </w:rPr>
        <w:t xml:space="preserve"> un fregadero , se </w:t>
      </w:r>
      <w:r w:rsidR="00DC5214" w:rsidRPr="00636ACC">
        <w:rPr>
          <w:color w:val="212529"/>
        </w:rPr>
        <w:t>limpió</w:t>
      </w:r>
      <w:r w:rsidRPr="00636ACC">
        <w:rPr>
          <w:color w:val="212529"/>
        </w:rPr>
        <w:t xml:space="preserve"> el patio de la escuela , </w:t>
      </w:r>
      <w:r w:rsidR="00A90E6C" w:rsidRPr="00636ACC">
        <w:rPr>
          <w:color w:val="212529"/>
        </w:rPr>
        <w:t xml:space="preserve">se </w:t>
      </w:r>
      <w:r w:rsidR="00DC5214" w:rsidRPr="00636ACC">
        <w:rPr>
          <w:color w:val="212529"/>
        </w:rPr>
        <w:t>reparó</w:t>
      </w:r>
      <w:r w:rsidR="00A90E6C" w:rsidRPr="00636ACC">
        <w:rPr>
          <w:color w:val="212529"/>
        </w:rPr>
        <w:t xml:space="preserve"> la electricidad , se </w:t>
      </w:r>
      <w:r w:rsidR="00DC5214" w:rsidRPr="00636ACC">
        <w:rPr>
          <w:color w:val="212529"/>
        </w:rPr>
        <w:t>limpió</w:t>
      </w:r>
      <w:r w:rsidR="00A90E6C" w:rsidRPr="00636ACC">
        <w:rPr>
          <w:color w:val="212529"/>
        </w:rPr>
        <w:t xml:space="preserve"> el patio de la escuela y se compraron materiales de limpieza y materiales de enseñanzas </w:t>
      </w:r>
    </w:p>
    <w:p w14:paraId="48EF6014" w14:textId="25D8F42A" w:rsidR="00E75048" w:rsidRPr="00636ACC" w:rsidRDefault="00A90E6C" w:rsidP="00F1407C">
      <w:pPr>
        <w:pStyle w:val="NormalWeb"/>
        <w:shd w:val="clear" w:color="auto" w:fill="FFFFFF"/>
        <w:spacing w:before="0" w:beforeAutospacing="0" w:after="390" w:afterAutospacing="0" w:line="360" w:lineRule="auto"/>
        <w:rPr>
          <w:color w:val="212529"/>
        </w:rPr>
      </w:pPr>
      <w:r w:rsidRPr="00636ACC">
        <w:rPr>
          <w:color w:val="212529"/>
        </w:rPr>
        <w:t xml:space="preserve">En el año </w:t>
      </w:r>
      <w:r w:rsidRPr="00636ACC">
        <w:rPr>
          <w:color w:val="212529"/>
          <w:u w:val="single"/>
        </w:rPr>
        <w:t>2018  en la transferencia 17</w:t>
      </w:r>
      <w:r w:rsidRPr="00636ACC">
        <w:rPr>
          <w:color w:val="212529"/>
        </w:rPr>
        <w:t xml:space="preserve"> llegaron</w:t>
      </w:r>
      <w:r w:rsidR="00E75048" w:rsidRPr="00636ACC">
        <w:rPr>
          <w:color w:val="212529"/>
        </w:rPr>
        <w:t xml:space="preserve">  $</w:t>
      </w:r>
      <w:r w:rsidRPr="00636ACC">
        <w:rPr>
          <w:color w:val="212529"/>
        </w:rPr>
        <w:t xml:space="preserve"> 20.059</w:t>
      </w:r>
      <w:r w:rsidR="00E75048" w:rsidRPr="00636ACC">
        <w:rPr>
          <w:color w:val="212529"/>
        </w:rPr>
        <w:t>. 12  y se gastaron  en materiales de limpieza , materiales de enseñanzas , en agua para tomar los estudiantes y en la limpieza del patio de la escuela.</w:t>
      </w:r>
    </w:p>
    <w:p w14:paraId="28075715" w14:textId="185E7974" w:rsidR="00616CCB" w:rsidRPr="00636ACC" w:rsidRDefault="00E75048" w:rsidP="00F1407C">
      <w:pPr>
        <w:pStyle w:val="NormalWeb"/>
        <w:shd w:val="clear" w:color="auto" w:fill="FFFFFF"/>
        <w:spacing w:before="0" w:beforeAutospacing="0" w:after="390" w:afterAutospacing="0" w:line="360" w:lineRule="auto"/>
        <w:rPr>
          <w:color w:val="212529"/>
        </w:rPr>
      </w:pPr>
      <w:r w:rsidRPr="00636ACC">
        <w:rPr>
          <w:color w:val="212529"/>
        </w:rPr>
        <w:t xml:space="preserve">En el  año </w:t>
      </w:r>
      <w:r w:rsidRPr="00636ACC">
        <w:rPr>
          <w:color w:val="212529"/>
          <w:u w:val="single"/>
        </w:rPr>
        <w:t>201</w:t>
      </w:r>
      <w:r w:rsidR="00616CCB" w:rsidRPr="00636ACC">
        <w:rPr>
          <w:color w:val="212529"/>
          <w:u w:val="single"/>
        </w:rPr>
        <w:t>8</w:t>
      </w:r>
      <w:r w:rsidRPr="00636ACC">
        <w:rPr>
          <w:color w:val="212529"/>
          <w:u w:val="single"/>
        </w:rPr>
        <w:t xml:space="preserve">   se hizo la transferencia 18</w:t>
      </w:r>
      <w:r w:rsidRPr="00636ACC">
        <w:rPr>
          <w:color w:val="212529"/>
        </w:rPr>
        <w:t xml:space="preserve"> enero marzo por un monto de </w:t>
      </w:r>
      <w:r w:rsidR="00616CCB" w:rsidRPr="00636ACC">
        <w:rPr>
          <w:color w:val="212529"/>
        </w:rPr>
        <w:t xml:space="preserve"> $9</w:t>
      </w:r>
      <w:r w:rsidR="00433793" w:rsidRPr="00636ACC">
        <w:rPr>
          <w:color w:val="212529"/>
        </w:rPr>
        <w:t>,</w:t>
      </w:r>
      <w:r w:rsidR="00616CCB" w:rsidRPr="00636ACC">
        <w:rPr>
          <w:color w:val="212529"/>
        </w:rPr>
        <w:t>103.48</w:t>
      </w:r>
      <w:r w:rsidRPr="00636ACC">
        <w:rPr>
          <w:color w:val="212529"/>
        </w:rPr>
        <w:t xml:space="preserve">  y se utilizó para comprar materiales de limpieza , materiales de enseñanzas </w:t>
      </w:r>
      <w:r w:rsidR="00616CCB" w:rsidRPr="00636ACC">
        <w:rPr>
          <w:color w:val="212529"/>
        </w:rPr>
        <w:t xml:space="preserve">y </w:t>
      </w:r>
      <w:r w:rsidRPr="00636ACC">
        <w:rPr>
          <w:color w:val="212529"/>
        </w:rPr>
        <w:t xml:space="preserve"> aguapara tomar los estudiantes </w:t>
      </w:r>
    </w:p>
    <w:p w14:paraId="0F1BC74D" w14:textId="2295755C" w:rsidR="00E75048" w:rsidRPr="00636ACC" w:rsidRDefault="00616CCB" w:rsidP="00F1407C">
      <w:pPr>
        <w:pStyle w:val="NormalWeb"/>
        <w:shd w:val="clear" w:color="auto" w:fill="FFFFFF"/>
        <w:spacing w:before="0" w:beforeAutospacing="0" w:after="390" w:afterAutospacing="0" w:line="360" w:lineRule="auto"/>
        <w:rPr>
          <w:color w:val="212529"/>
        </w:rPr>
      </w:pPr>
      <w:r w:rsidRPr="00636ACC">
        <w:rPr>
          <w:color w:val="212529"/>
        </w:rPr>
        <w:t xml:space="preserve">En el </w:t>
      </w:r>
      <w:r w:rsidRPr="00636ACC">
        <w:rPr>
          <w:color w:val="212529"/>
          <w:u w:val="single"/>
        </w:rPr>
        <w:t xml:space="preserve">año 2019 se hizo la primera transferencia </w:t>
      </w:r>
      <w:r w:rsidR="009672A8" w:rsidRPr="00636ACC">
        <w:rPr>
          <w:color w:val="212529"/>
          <w:u w:val="single"/>
        </w:rPr>
        <w:t xml:space="preserve"> 19</w:t>
      </w:r>
      <w:r w:rsidR="009672A8" w:rsidRPr="00636ACC">
        <w:rPr>
          <w:color w:val="212529"/>
        </w:rPr>
        <w:t xml:space="preserve"> </w:t>
      </w:r>
      <w:r w:rsidRPr="00636ACC">
        <w:rPr>
          <w:color w:val="212529"/>
        </w:rPr>
        <w:t>enero-marzo  con un monto transferido de $45,447.60</w:t>
      </w:r>
      <w:r w:rsidR="00E75048" w:rsidRPr="00636ACC">
        <w:rPr>
          <w:color w:val="212529"/>
        </w:rPr>
        <w:t xml:space="preserve"> </w:t>
      </w:r>
      <w:r w:rsidRPr="00636ACC">
        <w:rPr>
          <w:color w:val="212529"/>
        </w:rPr>
        <w:t xml:space="preserve">y había un balance de $6,262.26 para un total de $51,709.86, y se utilizaron para pintar la escuela y pagar la mano de obra . se compraron materiales de enseñanzas , materiales de limpiezas , se </w:t>
      </w:r>
      <w:r w:rsidR="00DC5214" w:rsidRPr="00636ACC">
        <w:rPr>
          <w:color w:val="212529"/>
        </w:rPr>
        <w:t>limpió</w:t>
      </w:r>
      <w:r w:rsidRPr="00636ACC">
        <w:rPr>
          <w:color w:val="212529"/>
        </w:rPr>
        <w:t xml:space="preserve"> el patio de la escuela y se compró un abanico. </w:t>
      </w:r>
    </w:p>
    <w:p w14:paraId="7DCFFB32" w14:textId="2BB3D4F2" w:rsidR="00616CCB" w:rsidRPr="00636ACC" w:rsidRDefault="009672A8" w:rsidP="00F1407C">
      <w:pPr>
        <w:pStyle w:val="NormalWeb"/>
        <w:shd w:val="clear" w:color="auto" w:fill="FFFFFF"/>
        <w:spacing w:before="0" w:beforeAutospacing="0" w:after="390" w:afterAutospacing="0" w:line="360" w:lineRule="auto"/>
        <w:rPr>
          <w:color w:val="212529"/>
        </w:rPr>
      </w:pPr>
      <w:r w:rsidRPr="00636ACC">
        <w:rPr>
          <w:color w:val="212529"/>
          <w:u w:val="single"/>
        </w:rPr>
        <w:t>En el año 20</w:t>
      </w:r>
      <w:r w:rsidR="004870AC" w:rsidRPr="00636ACC">
        <w:rPr>
          <w:color w:val="212529"/>
          <w:u w:val="single"/>
        </w:rPr>
        <w:t>20</w:t>
      </w:r>
      <w:r w:rsidRPr="00636ACC">
        <w:rPr>
          <w:color w:val="212529"/>
          <w:u w:val="single"/>
        </w:rPr>
        <w:t xml:space="preserve"> se hizo la transferencia 20</w:t>
      </w:r>
      <w:r w:rsidRPr="00636ACC">
        <w:rPr>
          <w:color w:val="212529"/>
        </w:rPr>
        <w:t xml:space="preserve"> abril-junio  por un monto de$ 17,092, 44 y  quedaron de la transferencia 19  un monto de $4,226,77 lo que elevo a $21,319.21 y se gastaron en la limpieza del patio , materiales de enseñanzas  , se </w:t>
      </w:r>
      <w:r w:rsidR="00DC5214" w:rsidRPr="00636ACC">
        <w:rPr>
          <w:color w:val="212529"/>
        </w:rPr>
        <w:t>compró</w:t>
      </w:r>
      <w:r w:rsidRPr="00636ACC">
        <w:rPr>
          <w:color w:val="212529"/>
        </w:rPr>
        <w:t xml:space="preserve"> un abanico , materiales de limpiezas . </w:t>
      </w:r>
    </w:p>
    <w:p w14:paraId="318A7EB9" w14:textId="01AC4CD7" w:rsidR="00381343" w:rsidRPr="00636ACC" w:rsidRDefault="00286E78" w:rsidP="00F1407C">
      <w:pPr>
        <w:pStyle w:val="NormalWeb"/>
        <w:shd w:val="clear" w:color="auto" w:fill="FFFFFF"/>
        <w:spacing w:before="0" w:beforeAutospacing="0" w:after="390" w:afterAutospacing="0" w:line="360" w:lineRule="auto"/>
        <w:rPr>
          <w:color w:val="212529"/>
        </w:rPr>
      </w:pPr>
      <w:r w:rsidRPr="00636ACC">
        <w:rPr>
          <w:color w:val="212529"/>
        </w:rPr>
        <w:t xml:space="preserve">En el </w:t>
      </w:r>
      <w:r w:rsidRPr="00636ACC">
        <w:rPr>
          <w:color w:val="212529"/>
          <w:u w:val="single"/>
        </w:rPr>
        <w:t>año 2021 se hizo la transferencia 21</w:t>
      </w:r>
      <w:r w:rsidRPr="00636ACC">
        <w:rPr>
          <w:color w:val="212529"/>
        </w:rPr>
        <w:t xml:space="preserve"> con un monto de $28,534,20  y se utilizaron en materiales de enseñanzas , se repararon los baños , se </w:t>
      </w:r>
      <w:r w:rsidR="00DC5214" w:rsidRPr="00636ACC">
        <w:rPr>
          <w:color w:val="212529"/>
        </w:rPr>
        <w:t>limpió</w:t>
      </w:r>
      <w:r w:rsidRPr="00636ACC">
        <w:rPr>
          <w:color w:val="212529"/>
        </w:rPr>
        <w:t xml:space="preserve"> el patio de la escuela </w:t>
      </w:r>
      <w:r w:rsidR="00381343" w:rsidRPr="00636ACC">
        <w:rPr>
          <w:color w:val="212529"/>
        </w:rPr>
        <w:t>.</w:t>
      </w:r>
      <w:r w:rsidR="001E1E95" w:rsidRPr="00636ACC">
        <w:rPr>
          <w:color w:val="212529"/>
        </w:rPr>
        <w:t xml:space="preserve"> y se gastaron $11, 468.57</w:t>
      </w:r>
    </w:p>
    <w:p w14:paraId="648FEB2E" w14:textId="3374F9B5" w:rsidR="00286E78" w:rsidRPr="00636ACC" w:rsidRDefault="009E0E1D" w:rsidP="00F1407C">
      <w:pPr>
        <w:pStyle w:val="NormalWeb"/>
        <w:shd w:val="clear" w:color="auto" w:fill="FFFFFF"/>
        <w:spacing w:before="0" w:beforeAutospacing="0" w:after="390" w:afterAutospacing="0" w:line="360" w:lineRule="auto"/>
        <w:rPr>
          <w:color w:val="212529"/>
        </w:rPr>
      </w:pPr>
      <w:r w:rsidRPr="00754528">
        <w:rPr>
          <w:noProof/>
          <w:color w:val="212529"/>
        </w:rPr>
        <mc:AlternateContent>
          <mc:Choice Requires="wps">
            <w:drawing>
              <wp:anchor distT="45720" distB="45720" distL="114300" distR="114300" simplePos="0" relativeHeight="251730944" behindDoc="0" locked="0" layoutInCell="1" allowOverlap="1" wp14:anchorId="3C776A2C" wp14:editId="74EADD6B">
                <wp:simplePos x="0" y="0"/>
                <wp:positionH relativeFrom="column">
                  <wp:posOffset>5937885</wp:posOffset>
                </wp:positionH>
                <wp:positionV relativeFrom="paragraph">
                  <wp:posOffset>1221105</wp:posOffset>
                </wp:positionV>
                <wp:extent cx="714375" cy="238125"/>
                <wp:effectExtent l="0" t="0" r="0" b="0"/>
                <wp:wrapSquare wrapText="bothSides"/>
                <wp:docPr id="1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14375" cy="238125"/>
                        </a:xfrm>
                        <a:prstGeom prst="rect">
                          <a:avLst/>
                        </a:prstGeom>
                        <a:noFill/>
                        <a:ln w="9525">
                          <a:noFill/>
                          <a:miter lim="800000"/>
                          <a:headEnd/>
                          <a:tailEnd/>
                        </a:ln>
                      </wps:spPr>
                      <wps:txbx>
                        <w:txbxContent>
                          <w:p w14:paraId="50F3B887" w14:textId="1A501B56" w:rsidR="00773CFC" w:rsidRPr="00184F30" w:rsidRDefault="004E7468" w:rsidP="00773CFC">
                            <w:pPr>
                              <w:rPr>
                                <w:rFonts w:ascii="Times New Roman" w:hAnsi="Times New Roman" w:cs="Times New Roman"/>
                                <w:sz w:val="20"/>
                                <w:szCs w:val="20"/>
                              </w:rPr>
                            </w:pPr>
                            <w:r>
                              <w:rPr>
                                <w:rFonts w:ascii="Times New Roman" w:hAnsi="Times New Roman" w:cs="Times New Roman"/>
                                <w:sz w:val="20"/>
                                <w:szCs w:val="20"/>
                              </w:rPr>
                              <w:t>6</w:t>
                            </w:r>
                            <w:r w:rsidR="009E0E1D">
                              <w:rPr>
                                <w:rFonts w:ascii="Times New Roman" w:hAnsi="Times New Roman" w:cs="Times New Roman"/>
                                <w:sz w:val="20"/>
                                <w:szCs w:val="20"/>
                              </w:rPr>
                              <w:t>1,</w:t>
                            </w:r>
                            <w:r>
                              <w:rPr>
                                <w:rFonts w:ascii="Times New Roman" w:hAnsi="Times New Roman" w:cs="Times New Roman"/>
                                <w:sz w:val="20"/>
                                <w:szCs w:val="20"/>
                              </w:rPr>
                              <w:t>694.10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776A2C" id="_x0000_t202" coordsize="21600,21600" o:spt="202" path="m,l,21600r21600,l21600,xe">
                <v:stroke joinstyle="miter"/>
                <v:path gradientshapeok="t" o:connecttype="rect"/>
              </v:shapetype>
              <v:shape id="Cuadro de texto 2" o:spid="_x0000_s1026" type="#_x0000_t202" style="position:absolute;margin-left:467.55pt;margin-top:96.15pt;width:56.25pt;height:18.75pt;rotation:-90;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" filled="f" stroked="f">
                <v:textbox>
                  <w:txbxContent>
                    <w:p w14:paraId="50F3B887" w14:textId="1A501B56" w:rsidR="00773CFC" w:rsidRPr="00184F30" w:rsidRDefault="004E7468" w:rsidP="00773CFC">
                      <w:pPr>
                        <w:rPr>
                          <w:rFonts w:ascii="Times New Roman" w:hAnsi="Times New Roman" w:cs="Times New Roman"/>
                          <w:sz w:val="20"/>
                          <w:szCs w:val="20"/>
                        </w:rPr>
                      </w:pPr>
                      <w:r>
                        <w:rPr>
                          <w:rFonts w:ascii="Times New Roman" w:hAnsi="Times New Roman" w:cs="Times New Roman"/>
                          <w:sz w:val="20"/>
                          <w:szCs w:val="20"/>
                        </w:rPr>
                        <w:t>6</w:t>
                      </w:r>
                      <w:r w:rsidR="009E0E1D">
                        <w:rPr>
                          <w:rFonts w:ascii="Times New Roman" w:hAnsi="Times New Roman" w:cs="Times New Roman"/>
                          <w:sz w:val="20"/>
                          <w:szCs w:val="20"/>
                        </w:rPr>
                        <w:t>1,</w:t>
                      </w:r>
                      <w:r>
                        <w:rPr>
                          <w:rFonts w:ascii="Times New Roman" w:hAnsi="Times New Roman" w:cs="Times New Roman"/>
                          <w:sz w:val="20"/>
                          <w:szCs w:val="20"/>
                        </w:rPr>
                        <w:t>694.10</w:t>
                      </w:r>
                    </w:p>
                  </w:txbxContent>
                </v:textbox>
                <w10:wrap type="square"/>
              </v:shape>
            </w:pict>
          </mc:Fallback>
        </mc:AlternateContent>
      </w:r>
      <w:r w:rsidR="00773CFC" w:rsidRPr="00754528">
        <w:rPr>
          <w:noProof/>
          <w:color w:val="212529"/>
        </w:rPr>
        <mc:AlternateContent>
          <mc:Choice Requires="wps">
            <w:drawing>
              <wp:anchor distT="45720" distB="45720" distL="114300" distR="114300" simplePos="0" relativeHeight="251728896" behindDoc="0" locked="0" layoutInCell="1" allowOverlap="1" wp14:anchorId="448F97EC" wp14:editId="59D0A156">
                <wp:simplePos x="0" y="0"/>
                <wp:positionH relativeFrom="column">
                  <wp:posOffset>4829175</wp:posOffset>
                </wp:positionH>
                <wp:positionV relativeFrom="paragraph">
                  <wp:posOffset>1995805</wp:posOffset>
                </wp:positionV>
                <wp:extent cx="1057275" cy="238125"/>
                <wp:effectExtent l="0" t="0" r="0" b="0"/>
                <wp:wrapSquare wrapText="bothSides"/>
                <wp:docPr id="1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7275" cy="238125"/>
                        </a:xfrm>
                        <a:prstGeom prst="rect">
                          <a:avLst/>
                        </a:prstGeom>
                        <a:noFill/>
                        <a:ln w="9525">
                          <a:noFill/>
                          <a:miter lim="800000"/>
                          <a:headEnd/>
                          <a:tailEnd/>
                        </a:ln>
                      </wps:spPr>
                      <wps:txbx>
                        <w:txbxContent>
                          <w:p w14:paraId="2EE58DB5" w14:textId="5727F63F" w:rsidR="00773CFC" w:rsidRPr="00184F30" w:rsidRDefault="00773CFC" w:rsidP="00773CFC">
                            <w:pPr>
                              <w:rPr>
                                <w:rFonts w:ascii="Times New Roman" w:hAnsi="Times New Roman" w:cs="Times New Roman"/>
                                <w:sz w:val="20"/>
                                <w:szCs w:val="20"/>
                              </w:rPr>
                            </w:pPr>
                            <w:r>
                              <w:rPr>
                                <w:rFonts w:ascii="Times New Roman" w:hAnsi="Times New Roman" w:cs="Times New Roman"/>
                                <w:sz w:val="20"/>
                                <w:szCs w:val="20"/>
                              </w:rPr>
                              <w:t>28,534.20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8F97EC" id="_x0000_s1027" type="#_x0000_t202" style="position:absolute;margin-left:380.25pt;margin-top:157.15pt;width:83.25pt;height:18.75pt;rotation:-90;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" filled="f" stroked="f">
                <v:textbox>
                  <w:txbxContent>
                    <w:p w14:paraId="2EE58DB5" w14:textId="5727F63F" w:rsidR="00773CFC" w:rsidRPr="00184F30" w:rsidRDefault="00773CFC" w:rsidP="00773CFC">
                      <w:pPr>
                        <w:rPr>
                          <w:rFonts w:ascii="Times New Roman" w:hAnsi="Times New Roman" w:cs="Times New Roman"/>
                          <w:sz w:val="20"/>
                          <w:szCs w:val="20"/>
                        </w:rPr>
                      </w:pPr>
                      <w:r>
                        <w:rPr>
                          <w:rFonts w:ascii="Times New Roman" w:hAnsi="Times New Roman" w:cs="Times New Roman"/>
                          <w:sz w:val="20"/>
                          <w:szCs w:val="20"/>
                        </w:rPr>
                        <w:t>28,534.20</w:t>
                      </w:r>
                    </w:p>
                  </w:txbxContent>
                </v:textbox>
                <w10:wrap type="square"/>
              </v:shape>
            </w:pict>
          </mc:Fallback>
        </mc:AlternateContent>
      </w:r>
      <w:r w:rsidR="00773CFC" w:rsidRPr="00754528">
        <w:rPr>
          <w:noProof/>
          <w:color w:val="212529"/>
        </w:rPr>
        <mc:AlternateContent>
          <mc:Choice Requires="wps">
            <w:drawing>
              <wp:anchor distT="45720" distB="45720" distL="114300" distR="114300" simplePos="0" relativeHeight="251726848" behindDoc="0" locked="0" layoutInCell="1" allowOverlap="1" wp14:anchorId="3CCCAEEF" wp14:editId="180D9AB8">
                <wp:simplePos x="0" y="0"/>
                <wp:positionH relativeFrom="column">
                  <wp:posOffset>5143500</wp:posOffset>
                </wp:positionH>
                <wp:positionV relativeFrom="paragraph">
                  <wp:posOffset>2230120</wp:posOffset>
                </wp:positionV>
                <wp:extent cx="1057275" cy="238125"/>
                <wp:effectExtent l="0" t="0" r="0" b="0"/>
                <wp:wrapSquare wrapText="bothSides"/>
                <wp:docPr id="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7275" cy="238125"/>
                        </a:xfrm>
                        <a:prstGeom prst="rect">
                          <a:avLst/>
                        </a:prstGeom>
                        <a:noFill/>
                        <a:ln w="9525">
                          <a:noFill/>
                          <a:miter lim="800000"/>
                          <a:headEnd/>
                          <a:tailEnd/>
                        </a:ln>
                      </wps:spPr>
                      <wps:txbx>
                        <w:txbxContent>
                          <w:p w14:paraId="7AB2DF16" w14:textId="7B32E88A" w:rsidR="00773CFC" w:rsidRPr="00184F30" w:rsidRDefault="00773CFC" w:rsidP="00773CFC">
                            <w:pPr>
                              <w:rPr>
                                <w:rFonts w:ascii="Times New Roman" w:hAnsi="Times New Roman" w:cs="Times New Roman"/>
                                <w:sz w:val="20"/>
                                <w:szCs w:val="20"/>
                              </w:rPr>
                            </w:pPr>
                            <w:r>
                              <w:rPr>
                                <w:rFonts w:ascii="Times New Roman" w:hAnsi="Times New Roman" w:cs="Times New Roman"/>
                                <w:sz w:val="20"/>
                                <w:szCs w:val="20"/>
                              </w:rPr>
                              <w:t>20,539.78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CAEEF" id="_x0000_s1028" type="#_x0000_t202" style="position:absolute;margin-left:405pt;margin-top:175.6pt;width:83.25pt;height:18.75pt;rotation:-90;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" filled="f" stroked="f">
                <v:textbox>
                  <w:txbxContent>
                    <w:p w14:paraId="7AB2DF16" w14:textId="7B32E88A" w:rsidR="00773CFC" w:rsidRPr="00184F30" w:rsidRDefault="00773CFC" w:rsidP="00773CFC">
                      <w:pPr>
                        <w:rPr>
                          <w:rFonts w:ascii="Times New Roman" w:hAnsi="Times New Roman" w:cs="Times New Roman"/>
                          <w:sz w:val="20"/>
                          <w:szCs w:val="20"/>
                        </w:rPr>
                      </w:pPr>
                      <w:r>
                        <w:rPr>
                          <w:rFonts w:ascii="Times New Roman" w:hAnsi="Times New Roman" w:cs="Times New Roman"/>
                          <w:sz w:val="20"/>
                          <w:szCs w:val="20"/>
                        </w:rPr>
                        <w:t>20,539.78</w:t>
                      </w:r>
                    </w:p>
                  </w:txbxContent>
                </v:textbox>
                <w10:wrap type="square"/>
              </v:shape>
            </w:pict>
          </mc:Fallback>
        </mc:AlternateContent>
      </w:r>
      <w:r w:rsidR="00773CFC" w:rsidRPr="00754528">
        <w:rPr>
          <w:noProof/>
          <w:color w:val="212529"/>
        </w:rPr>
        <mc:AlternateContent>
          <mc:Choice Requires="wps">
            <w:drawing>
              <wp:anchor distT="45720" distB="45720" distL="114300" distR="114300" simplePos="0" relativeHeight="251720704" behindDoc="0" locked="0" layoutInCell="1" allowOverlap="1" wp14:anchorId="07F7AC5A" wp14:editId="299C5F62">
                <wp:simplePos x="0" y="0"/>
                <wp:positionH relativeFrom="column">
                  <wp:posOffset>4229100</wp:posOffset>
                </wp:positionH>
                <wp:positionV relativeFrom="paragraph">
                  <wp:posOffset>2233930</wp:posOffset>
                </wp:positionV>
                <wp:extent cx="1057275" cy="238125"/>
                <wp:effectExtent l="0" t="0" r="0" b="0"/>
                <wp:wrapSquare wrapText="bothSides"/>
                <wp:docPr id="1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7275" cy="238125"/>
                        </a:xfrm>
                        <a:prstGeom prst="rect">
                          <a:avLst/>
                        </a:prstGeom>
                        <a:noFill/>
                        <a:ln w="9525">
                          <a:noFill/>
                          <a:miter lim="800000"/>
                          <a:headEnd/>
                          <a:tailEnd/>
                        </a:ln>
                      </wps:spPr>
                      <wps:txbx>
                        <w:txbxContent>
                          <w:p w14:paraId="0122E685" w14:textId="4346AEA7" w:rsidR="00773CFC" w:rsidRPr="00184F30" w:rsidRDefault="004E7468" w:rsidP="00773CFC">
                            <w:pPr>
                              <w:rPr>
                                <w:rFonts w:ascii="Times New Roman" w:hAnsi="Times New Roman" w:cs="Times New Roman"/>
                                <w:sz w:val="20"/>
                                <w:szCs w:val="20"/>
                              </w:rPr>
                            </w:pPr>
                            <w:r>
                              <w:rPr>
                                <w:rFonts w:ascii="Times New Roman" w:hAnsi="Times New Roman" w:cs="Times New Roman"/>
                                <w:sz w:val="20"/>
                                <w:szCs w:val="20"/>
                              </w:rPr>
                              <w:t>20</w:t>
                            </w:r>
                            <w:r w:rsidR="00773CFC">
                              <w:rPr>
                                <w:rFonts w:ascii="Times New Roman" w:hAnsi="Times New Roman" w:cs="Times New Roman"/>
                                <w:sz w:val="20"/>
                                <w:szCs w:val="20"/>
                              </w:rPr>
                              <w:t>,</w:t>
                            </w:r>
                            <w:r>
                              <w:rPr>
                                <w:rFonts w:ascii="Times New Roman" w:hAnsi="Times New Roman" w:cs="Times New Roman"/>
                                <w:sz w:val="20"/>
                                <w:szCs w:val="20"/>
                              </w:rPr>
                              <w:t>539</w:t>
                            </w:r>
                            <w:r w:rsidR="00773CFC">
                              <w:rPr>
                                <w:rFonts w:ascii="Times New Roman" w:hAnsi="Times New Roman" w:cs="Times New Roman"/>
                                <w:sz w:val="20"/>
                                <w:szCs w:val="20"/>
                              </w:rPr>
                              <w:t>.</w:t>
                            </w:r>
                            <w:r>
                              <w:rPr>
                                <w:rFonts w:ascii="Times New Roman" w:hAnsi="Times New Roman" w:cs="Times New Roman"/>
                                <w:sz w:val="20"/>
                                <w:szCs w:val="20"/>
                              </w:rPr>
                              <w:t>8</w:t>
                            </w:r>
                            <w:r w:rsidR="00773CFC">
                              <w:rPr>
                                <w:rFonts w:ascii="Times New Roman" w:hAnsi="Times New Roman" w:cs="Times New Roman"/>
                                <w:sz w:val="20"/>
                                <w:szCs w:val="20"/>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7AC5A" id="_x0000_s1029" type="#_x0000_t202" style="position:absolute;margin-left:333pt;margin-top:175.9pt;width:83.25pt;height:18.75pt;rotation:-90;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" filled="f" stroked="f">
                <v:textbox>
                  <w:txbxContent>
                    <w:p w14:paraId="0122E685" w14:textId="4346AEA7" w:rsidR="00773CFC" w:rsidRPr="00184F30" w:rsidRDefault="004E7468" w:rsidP="00773CFC">
                      <w:pPr>
                        <w:rPr>
                          <w:rFonts w:ascii="Times New Roman" w:hAnsi="Times New Roman" w:cs="Times New Roman"/>
                          <w:sz w:val="20"/>
                          <w:szCs w:val="20"/>
                        </w:rPr>
                      </w:pPr>
                      <w:r>
                        <w:rPr>
                          <w:rFonts w:ascii="Times New Roman" w:hAnsi="Times New Roman" w:cs="Times New Roman"/>
                          <w:sz w:val="20"/>
                          <w:szCs w:val="20"/>
                        </w:rPr>
                        <w:t>20</w:t>
                      </w:r>
                      <w:r w:rsidR="00773CFC">
                        <w:rPr>
                          <w:rFonts w:ascii="Times New Roman" w:hAnsi="Times New Roman" w:cs="Times New Roman"/>
                          <w:sz w:val="20"/>
                          <w:szCs w:val="20"/>
                        </w:rPr>
                        <w:t>,</w:t>
                      </w:r>
                      <w:r>
                        <w:rPr>
                          <w:rFonts w:ascii="Times New Roman" w:hAnsi="Times New Roman" w:cs="Times New Roman"/>
                          <w:sz w:val="20"/>
                          <w:szCs w:val="20"/>
                        </w:rPr>
                        <w:t>539</w:t>
                      </w:r>
                      <w:r w:rsidR="00773CFC">
                        <w:rPr>
                          <w:rFonts w:ascii="Times New Roman" w:hAnsi="Times New Roman" w:cs="Times New Roman"/>
                          <w:sz w:val="20"/>
                          <w:szCs w:val="20"/>
                        </w:rPr>
                        <w:t>.</w:t>
                      </w:r>
                      <w:r>
                        <w:rPr>
                          <w:rFonts w:ascii="Times New Roman" w:hAnsi="Times New Roman" w:cs="Times New Roman"/>
                          <w:sz w:val="20"/>
                          <w:szCs w:val="20"/>
                        </w:rPr>
                        <w:t>8</w:t>
                      </w:r>
                      <w:r w:rsidR="00773CFC">
                        <w:rPr>
                          <w:rFonts w:ascii="Times New Roman" w:hAnsi="Times New Roman" w:cs="Times New Roman"/>
                          <w:sz w:val="20"/>
                          <w:szCs w:val="20"/>
                        </w:rPr>
                        <w:t>0</w:t>
                      </w:r>
                    </w:p>
                  </w:txbxContent>
                </v:textbox>
                <w10:wrap type="square"/>
              </v:shape>
            </w:pict>
          </mc:Fallback>
        </mc:AlternateContent>
      </w:r>
      <w:r w:rsidR="00773CFC" w:rsidRPr="00754528">
        <w:rPr>
          <w:noProof/>
          <w:color w:val="212529"/>
        </w:rPr>
        <mc:AlternateContent>
          <mc:Choice Requires="wps">
            <w:drawing>
              <wp:anchor distT="45720" distB="45720" distL="114300" distR="114300" simplePos="0" relativeHeight="251724800" behindDoc="0" locked="0" layoutInCell="1" allowOverlap="1" wp14:anchorId="337FE9F9" wp14:editId="0DBB9B08">
                <wp:simplePos x="0" y="0"/>
                <wp:positionH relativeFrom="column">
                  <wp:posOffset>5419725</wp:posOffset>
                </wp:positionH>
                <wp:positionV relativeFrom="paragraph">
                  <wp:posOffset>2157730</wp:posOffset>
                </wp:positionV>
                <wp:extent cx="1057275" cy="238125"/>
                <wp:effectExtent l="0" t="0" r="0" b="0"/>
                <wp:wrapSquare wrapText="bothSides"/>
                <wp:docPr id="1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7275" cy="238125"/>
                        </a:xfrm>
                        <a:prstGeom prst="rect">
                          <a:avLst/>
                        </a:prstGeom>
                        <a:noFill/>
                        <a:ln w="9525">
                          <a:noFill/>
                          <a:miter lim="800000"/>
                          <a:headEnd/>
                          <a:tailEnd/>
                        </a:ln>
                      </wps:spPr>
                      <wps:txbx>
                        <w:txbxContent>
                          <w:p w14:paraId="56D745F6" w14:textId="796C3639" w:rsidR="00773CFC" w:rsidRDefault="006B1CB7" w:rsidP="00773CFC">
                            <w:pPr>
                              <w:rPr>
                                <w:rFonts w:ascii="Times New Roman" w:hAnsi="Times New Roman" w:cs="Times New Roman"/>
                                <w:sz w:val="20"/>
                                <w:szCs w:val="20"/>
                              </w:rPr>
                            </w:pPr>
                            <w:r>
                              <w:rPr>
                                <w:rFonts w:ascii="Times New Roman" w:hAnsi="Times New Roman" w:cs="Times New Roman"/>
                                <w:sz w:val="20"/>
                                <w:szCs w:val="20"/>
                              </w:rPr>
                              <w:t>20,006.13</w:t>
                            </w:r>
                          </w:p>
                          <w:p w14:paraId="476918E0" w14:textId="77777777" w:rsidR="006B1CB7" w:rsidRPr="00184F30" w:rsidRDefault="006B1CB7" w:rsidP="00773CFC">
                            <w:pPr>
                              <w:rPr>
                                <w:rFonts w:ascii="Times New Roman" w:hAnsi="Times New Roman" w:cs="Times New Roman"/>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FE9F9" id="_x0000_s1030" type="#_x0000_t202" style="position:absolute;margin-left:426.75pt;margin-top:169.9pt;width:83.25pt;height:18.75pt;rotation:-90;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" filled="f" stroked="f">
                <v:textbox>
                  <w:txbxContent>
                    <w:p w14:paraId="56D745F6" w14:textId="796C3639" w:rsidR="00773CFC" w:rsidRDefault="006B1CB7" w:rsidP="00773CFC">
                      <w:pPr>
                        <w:rPr>
                          <w:rFonts w:ascii="Times New Roman" w:hAnsi="Times New Roman" w:cs="Times New Roman"/>
                          <w:sz w:val="20"/>
                          <w:szCs w:val="20"/>
                        </w:rPr>
                      </w:pPr>
                      <w:r>
                        <w:rPr>
                          <w:rFonts w:ascii="Times New Roman" w:hAnsi="Times New Roman" w:cs="Times New Roman"/>
                          <w:sz w:val="20"/>
                          <w:szCs w:val="20"/>
                        </w:rPr>
                        <w:t>20,006.13</w:t>
                      </w:r>
                    </w:p>
                    <w:p w14:paraId="476918E0" w14:textId="77777777" w:rsidR="006B1CB7" w:rsidRPr="00184F30" w:rsidRDefault="006B1CB7" w:rsidP="00773CFC">
                      <w:pPr>
                        <w:rPr>
                          <w:rFonts w:ascii="Times New Roman" w:hAnsi="Times New Roman" w:cs="Times New Roman"/>
                          <w:sz w:val="20"/>
                          <w:szCs w:val="20"/>
                        </w:rPr>
                      </w:pPr>
                    </w:p>
                  </w:txbxContent>
                </v:textbox>
                <w10:wrap type="square"/>
              </v:shape>
            </w:pict>
          </mc:Fallback>
        </mc:AlternateContent>
      </w:r>
      <w:r w:rsidR="00773CFC" w:rsidRPr="00754528">
        <w:rPr>
          <w:noProof/>
          <w:color w:val="212529"/>
        </w:rPr>
        <mc:AlternateContent>
          <mc:Choice Requires="wps">
            <w:drawing>
              <wp:anchor distT="45720" distB="45720" distL="114300" distR="114300" simplePos="0" relativeHeight="251722752" behindDoc="0" locked="0" layoutInCell="1" allowOverlap="1" wp14:anchorId="4FFF92D8" wp14:editId="47D88105">
                <wp:simplePos x="0" y="0"/>
                <wp:positionH relativeFrom="column">
                  <wp:posOffset>4533900</wp:posOffset>
                </wp:positionH>
                <wp:positionV relativeFrom="paragraph">
                  <wp:posOffset>2233930</wp:posOffset>
                </wp:positionV>
                <wp:extent cx="1057275" cy="238125"/>
                <wp:effectExtent l="0" t="0" r="0" b="0"/>
                <wp:wrapSquare wrapText="bothSides"/>
                <wp:docPr id="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7275" cy="238125"/>
                        </a:xfrm>
                        <a:prstGeom prst="rect">
                          <a:avLst/>
                        </a:prstGeom>
                        <a:noFill/>
                        <a:ln w="9525">
                          <a:noFill/>
                          <a:miter lim="800000"/>
                          <a:headEnd/>
                          <a:tailEnd/>
                        </a:ln>
                      </wps:spPr>
                      <wps:txbx>
                        <w:txbxContent>
                          <w:p w14:paraId="33325C85" w14:textId="32AB357B" w:rsidR="00773CFC" w:rsidRPr="00184F30" w:rsidRDefault="004E7468" w:rsidP="00773CFC">
                            <w:pPr>
                              <w:rPr>
                                <w:rFonts w:ascii="Times New Roman" w:hAnsi="Times New Roman" w:cs="Times New Roman"/>
                                <w:sz w:val="20"/>
                                <w:szCs w:val="20"/>
                              </w:rPr>
                            </w:pPr>
                            <w:r>
                              <w:rPr>
                                <w:rFonts w:ascii="Times New Roman" w:hAnsi="Times New Roman" w:cs="Times New Roman"/>
                                <w:sz w:val="20"/>
                                <w:szCs w:val="20"/>
                              </w:rPr>
                              <w:t>17</w:t>
                            </w:r>
                            <w:r w:rsidR="00773CFC">
                              <w:rPr>
                                <w:rFonts w:ascii="Times New Roman" w:hAnsi="Times New Roman" w:cs="Times New Roman"/>
                                <w:sz w:val="20"/>
                                <w:szCs w:val="20"/>
                              </w:rPr>
                              <w:t>,</w:t>
                            </w:r>
                            <w:r>
                              <w:rPr>
                                <w:rFonts w:ascii="Times New Roman" w:hAnsi="Times New Roman" w:cs="Times New Roman"/>
                                <w:sz w:val="20"/>
                                <w:szCs w:val="20"/>
                              </w:rPr>
                              <w:t>092.00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F92D8" id="_x0000_s1031" type="#_x0000_t202" style="position:absolute;margin-left:357pt;margin-top:175.9pt;width:83.25pt;height:18.75pt;rotation:-90;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" filled="f" stroked="f">
                <v:textbox>
                  <w:txbxContent>
                    <w:p w14:paraId="33325C85" w14:textId="32AB357B" w:rsidR="00773CFC" w:rsidRPr="00184F30" w:rsidRDefault="004E7468" w:rsidP="00773CFC">
                      <w:pPr>
                        <w:rPr>
                          <w:rFonts w:ascii="Times New Roman" w:hAnsi="Times New Roman" w:cs="Times New Roman"/>
                          <w:sz w:val="20"/>
                          <w:szCs w:val="20"/>
                        </w:rPr>
                      </w:pPr>
                      <w:r>
                        <w:rPr>
                          <w:rFonts w:ascii="Times New Roman" w:hAnsi="Times New Roman" w:cs="Times New Roman"/>
                          <w:sz w:val="20"/>
                          <w:szCs w:val="20"/>
                        </w:rPr>
                        <w:t>17</w:t>
                      </w:r>
                      <w:r w:rsidR="00773CFC">
                        <w:rPr>
                          <w:rFonts w:ascii="Times New Roman" w:hAnsi="Times New Roman" w:cs="Times New Roman"/>
                          <w:sz w:val="20"/>
                          <w:szCs w:val="20"/>
                        </w:rPr>
                        <w:t>,</w:t>
                      </w:r>
                      <w:r>
                        <w:rPr>
                          <w:rFonts w:ascii="Times New Roman" w:hAnsi="Times New Roman" w:cs="Times New Roman"/>
                          <w:sz w:val="20"/>
                          <w:szCs w:val="20"/>
                        </w:rPr>
                        <w:t>092.00</w:t>
                      </w:r>
                    </w:p>
                  </w:txbxContent>
                </v:textbox>
                <w10:wrap type="square"/>
              </v:shape>
            </w:pict>
          </mc:Fallback>
        </mc:AlternateContent>
      </w:r>
      <w:r w:rsidR="00773CFC" w:rsidRPr="00754528">
        <w:rPr>
          <w:noProof/>
          <w:color w:val="212529"/>
        </w:rPr>
        <mc:AlternateContent>
          <mc:Choice Requires="wps">
            <w:drawing>
              <wp:anchor distT="45720" distB="45720" distL="114300" distR="114300" simplePos="0" relativeHeight="251718656" behindDoc="0" locked="0" layoutInCell="1" allowOverlap="1" wp14:anchorId="01ECCF41" wp14:editId="0FFD427F">
                <wp:simplePos x="0" y="0"/>
                <wp:positionH relativeFrom="column">
                  <wp:posOffset>3971925</wp:posOffset>
                </wp:positionH>
                <wp:positionV relativeFrom="paragraph">
                  <wp:posOffset>1569085</wp:posOffset>
                </wp:positionV>
                <wp:extent cx="1057275" cy="238125"/>
                <wp:effectExtent l="0" t="0" r="0" b="0"/>
                <wp:wrapSquare wrapText="bothSides"/>
                <wp:docPr id="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7275" cy="238125"/>
                        </a:xfrm>
                        <a:prstGeom prst="rect">
                          <a:avLst/>
                        </a:prstGeom>
                        <a:noFill/>
                        <a:ln w="9525">
                          <a:noFill/>
                          <a:miter lim="800000"/>
                          <a:headEnd/>
                          <a:tailEnd/>
                        </a:ln>
                      </wps:spPr>
                      <wps:txbx>
                        <w:txbxContent>
                          <w:p w14:paraId="4B211E9D" w14:textId="497AD588" w:rsidR="00773CFC" w:rsidRPr="00184F30" w:rsidRDefault="00773CFC" w:rsidP="00773CFC">
                            <w:pPr>
                              <w:rPr>
                                <w:rFonts w:ascii="Times New Roman" w:hAnsi="Times New Roman" w:cs="Times New Roman"/>
                                <w:sz w:val="20"/>
                                <w:szCs w:val="20"/>
                              </w:rPr>
                            </w:pPr>
                            <w:r>
                              <w:rPr>
                                <w:rFonts w:ascii="Times New Roman" w:hAnsi="Times New Roman" w:cs="Times New Roman"/>
                                <w:sz w:val="20"/>
                                <w:szCs w:val="20"/>
                              </w:rPr>
                              <w:t>45,447.60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CCF41" id="_x0000_s1032" type="#_x0000_t202" style="position:absolute;margin-left:312.75pt;margin-top:123.55pt;width:83.25pt;height:18.75pt;rotation:-90;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" filled="f" stroked="f">
                <v:textbox>
                  <w:txbxContent>
                    <w:p w14:paraId="4B211E9D" w14:textId="497AD588" w:rsidR="00773CFC" w:rsidRPr="00184F30" w:rsidRDefault="00773CFC" w:rsidP="00773CFC">
                      <w:pPr>
                        <w:rPr>
                          <w:rFonts w:ascii="Times New Roman" w:hAnsi="Times New Roman" w:cs="Times New Roman"/>
                          <w:sz w:val="20"/>
                          <w:szCs w:val="20"/>
                        </w:rPr>
                      </w:pPr>
                      <w:r>
                        <w:rPr>
                          <w:rFonts w:ascii="Times New Roman" w:hAnsi="Times New Roman" w:cs="Times New Roman"/>
                          <w:sz w:val="20"/>
                          <w:szCs w:val="20"/>
                        </w:rPr>
                        <w:t>45,447.60</w:t>
                      </w:r>
                    </w:p>
                  </w:txbxContent>
                </v:textbox>
                <w10:wrap type="square"/>
              </v:shape>
            </w:pict>
          </mc:Fallback>
        </mc:AlternateContent>
      </w:r>
      <w:r w:rsidR="00773CFC" w:rsidRPr="00754528">
        <w:rPr>
          <w:noProof/>
          <w:color w:val="212529"/>
        </w:rPr>
        <mc:AlternateContent>
          <mc:Choice Requires="wps">
            <w:drawing>
              <wp:anchor distT="45720" distB="45720" distL="114300" distR="114300" simplePos="0" relativeHeight="251716608" behindDoc="0" locked="0" layoutInCell="1" allowOverlap="1" wp14:anchorId="36A7DAC8" wp14:editId="04E4731F">
                <wp:simplePos x="0" y="0"/>
                <wp:positionH relativeFrom="column">
                  <wp:posOffset>3657600</wp:posOffset>
                </wp:positionH>
                <wp:positionV relativeFrom="paragraph">
                  <wp:posOffset>2548255</wp:posOffset>
                </wp:positionV>
                <wp:extent cx="1057275" cy="238125"/>
                <wp:effectExtent l="0" t="0" r="0" b="0"/>
                <wp:wrapSquare wrapText="bothSides"/>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7275" cy="238125"/>
                        </a:xfrm>
                        <a:prstGeom prst="rect">
                          <a:avLst/>
                        </a:prstGeom>
                        <a:noFill/>
                        <a:ln w="9525">
                          <a:noFill/>
                          <a:miter lim="800000"/>
                          <a:headEnd/>
                          <a:tailEnd/>
                        </a:ln>
                      </wps:spPr>
                      <wps:txbx>
                        <w:txbxContent>
                          <w:p w14:paraId="471B75EF" w14:textId="1B09F3F1" w:rsidR="00773CFC" w:rsidRPr="00184F30" w:rsidRDefault="00773CFC" w:rsidP="00773CFC">
                            <w:pPr>
                              <w:rPr>
                                <w:rFonts w:ascii="Times New Roman" w:hAnsi="Times New Roman" w:cs="Times New Roman"/>
                                <w:sz w:val="20"/>
                                <w:szCs w:val="20"/>
                              </w:rPr>
                            </w:pPr>
                            <w:r>
                              <w:rPr>
                                <w:rFonts w:ascii="Times New Roman" w:hAnsi="Times New Roman" w:cs="Times New Roman"/>
                                <w:sz w:val="20"/>
                                <w:szCs w:val="20"/>
                              </w:rPr>
                              <w:t>9,103-48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A7DAC8" id="_x0000_s1033" type="#_x0000_t202" style="position:absolute;margin-left:4in;margin-top:200.65pt;width:83.25pt;height:18.75pt;rotation:-90;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" filled="f" stroked="f">
                <v:textbox>
                  <w:txbxContent>
                    <w:p w14:paraId="471B75EF" w14:textId="1B09F3F1" w:rsidR="00773CFC" w:rsidRPr="00184F30" w:rsidRDefault="00773CFC" w:rsidP="00773CFC">
                      <w:pPr>
                        <w:rPr>
                          <w:rFonts w:ascii="Times New Roman" w:hAnsi="Times New Roman" w:cs="Times New Roman"/>
                          <w:sz w:val="20"/>
                          <w:szCs w:val="20"/>
                        </w:rPr>
                      </w:pPr>
                      <w:r>
                        <w:rPr>
                          <w:rFonts w:ascii="Times New Roman" w:hAnsi="Times New Roman" w:cs="Times New Roman"/>
                          <w:sz w:val="20"/>
                          <w:szCs w:val="20"/>
                        </w:rPr>
                        <w:t>9,103-48</w:t>
                      </w:r>
                    </w:p>
                  </w:txbxContent>
                </v:textbox>
                <w10:wrap type="square"/>
              </v:shape>
            </w:pict>
          </mc:Fallback>
        </mc:AlternateContent>
      </w:r>
      <w:r w:rsidR="00773CFC" w:rsidRPr="00754528">
        <w:rPr>
          <w:noProof/>
          <w:color w:val="212529"/>
        </w:rPr>
        <mc:AlternateContent>
          <mc:Choice Requires="wps">
            <w:drawing>
              <wp:anchor distT="45720" distB="45720" distL="114300" distR="114300" simplePos="0" relativeHeight="251714560" behindDoc="0" locked="0" layoutInCell="1" allowOverlap="1" wp14:anchorId="5FD4BE41" wp14:editId="197F6391">
                <wp:simplePos x="0" y="0"/>
                <wp:positionH relativeFrom="column">
                  <wp:posOffset>3371850</wp:posOffset>
                </wp:positionH>
                <wp:positionV relativeFrom="paragraph">
                  <wp:posOffset>2233930</wp:posOffset>
                </wp:positionV>
                <wp:extent cx="1057275" cy="238125"/>
                <wp:effectExtent l="0" t="0" r="0" b="0"/>
                <wp:wrapSquare wrapText="bothSides"/>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7275" cy="238125"/>
                        </a:xfrm>
                        <a:prstGeom prst="rect">
                          <a:avLst/>
                        </a:prstGeom>
                        <a:noFill/>
                        <a:ln w="9525">
                          <a:noFill/>
                          <a:miter lim="800000"/>
                          <a:headEnd/>
                          <a:tailEnd/>
                        </a:ln>
                      </wps:spPr>
                      <wps:txbx>
                        <w:txbxContent>
                          <w:p w14:paraId="3F0EB651" w14:textId="23D0F6FF" w:rsidR="00773CFC" w:rsidRPr="00184F30" w:rsidRDefault="00773CFC" w:rsidP="00773CFC">
                            <w:pPr>
                              <w:rPr>
                                <w:rFonts w:ascii="Times New Roman" w:hAnsi="Times New Roman" w:cs="Times New Roman"/>
                                <w:sz w:val="20"/>
                                <w:szCs w:val="20"/>
                              </w:rPr>
                            </w:pPr>
                            <w:r>
                              <w:rPr>
                                <w:rFonts w:ascii="Times New Roman" w:hAnsi="Times New Roman" w:cs="Times New Roman"/>
                                <w:sz w:val="20"/>
                                <w:szCs w:val="20"/>
                              </w:rPr>
                              <w:t>20,059</w:t>
                            </w:r>
                            <w:r w:rsidRPr="00184F30">
                              <w:rPr>
                                <w:rFonts w:ascii="Times New Roman" w:hAnsi="Times New Roman" w:cs="Times New Roman"/>
                                <w:sz w:val="20"/>
                                <w:szCs w:val="20"/>
                              </w:rPr>
                              <w:t>.1</w:t>
                            </w:r>
                            <w:r>
                              <w:rPr>
                                <w:rFonts w:ascii="Times New Roman" w:hAnsi="Times New Roman" w:cs="Times New Roman"/>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4BE41" id="_x0000_s1034" type="#_x0000_t202" style="position:absolute;margin-left:265.5pt;margin-top:175.9pt;width:83.25pt;height:18.75pt;rotation:-90;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" filled="f" stroked="f">
                <v:textbox>
                  <w:txbxContent>
                    <w:p w14:paraId="3F0EB651" w14:textId="23D0F6FF" w:rsidR="00773CFC" w:rsidRPr="00184F30" w:rsidRDefault="00773CFC" w:rsidP="00773CFC">
                      <w:pPr>
                        <w:rPr>
                          <w:rFonts w:ascii="Times New Roman" w:hAnsi="Times New Roman" w:cs="Times New Roman"/>
                          <w:sz w:val="20"/>
                          <w:szCs w:val="20"/>
                        </w:rPr>
                      </w:pPr>
                      <w:r>
                        <w:rPr>
                          <w:rFonts w:ascii="Times New Roman" w:hAnsi="Times New Roman" w:cs="Times New Roman"/>
                          <w:sz w:val="20"/>
                          <w:szCs w:val="20"/>
                        </w:rPr>
                        <w:t>20,059</w:t>
                      </w:r>
                      <w:r w:rsidRPr="00184F30">
                        <w:rPr>
                          <w:rFonts w:ascii="Times New Roman" w:hAnsi="Times New Roman" w:cs="Times New Roman"/>
                          <w:sz w:val="20"/>
                          <w:szCs w:val="20"/>
                        </w:rPr>
                        <w:t>.1</w:t>
                      </w:r>
                      <w:r>
                        <w:rPr>
                          <w:rFonts w:ascii="Times New Roman" w:hAnsi="Times New Roman" w:cs="Times New Roman"/>
                          <w:sz w:val="20"/>
                          <w:szCs w:val="20"/>
                        </w:rPr>
                        <w:t>2</w:t>
                      </w:r>
                    </w:p>
                  </w:txbxContent>
                </v:textbox>
                <w10:wrap type="square"/>
              </v:shape>
            </w:pict>
          </mc:Fallback>
        </mc:AlternateContent>
      </w:r>
      <w:r w:rsidR="00773CFC" w:rsidRPr="00754528">
        <w:rPr>
          <w:noProof/>
          <w:color w:val="212529"/>
        </w:rPr>
        <mc:AlternateContent>
          <mc:Choice Requires="wps">
            <w:drawing>
              <wp:anchor distT="45720" distB="45720" distL="114300" distR="114300" simplePos="0" relativeHeight="251712512" behindDoc="0" locked="0" layoutInCell="1" allowOverlap="1" wp14:anchorId="4D421F50" wp14:editId="45A7D2B2">
                <wp:simplePos x="0" y="0"/>
                <wp:positionH relativeFrom="column">
                  <wp:posOffset>3057525</wp:posOffset>
                </wp:positionH>
                <wp:positionV relativeFrom="paragraph">
                  <wp:posOffset>1891030</wp:posOffset>
                </wp:positionV>
                <wp:extent cx="1057275" cy="238125"/>
                <wp:effectExtent l="0" t="0" r="0" b="0"/>
                <wp:wrapSquare wrapText="bothSides"/>
                <wp:docPr id="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7275" cy="238125"/>
                        </a:xfrm>
                        <a:prstGeom prst="rect">
                          <a:avLst/>
                        </a:prstGeom>
                        <a:noFill/>
                        <a:ln w="9525">
                          <a:noFill/>
                          <a:miter lim="800000"/>
                          <a:headEnd/>
                          <a:tailEnd/>
                        </a:ln>
                      </wps:spPr>
                      <wps:txbx>
                        <w:txbxContent>
                          <w:p w14:paraId="46B27177" w14:textId="2C266F36" w:rsidR="00773CFC" w:rsidRDefault="00773CFC" w:rsidP="00773CFC">
                            <w:pPr>
                              <w:rPr>
                                <w:rFonts w:ascii="Times New Roman" w:hAnsi="Times New Roman" w:cs="Times New Roman"/>
                                <w:sz w:val="20"/>
                                <w:szCs w:val="20"/>
                              </w:rPr>
                            </w:pPr>
                            <w:r>
                              <w:rPr>
                                <w:rFonts w:ascii="Times New Roman" w:hAnsi="Times New Roman" w:cs="Times New Roman"/>
                                <w:sz w:val="20"/>
                                <w:szCs w:val="20"/>
                              </w:rPr>
                              <w:t>28,854.30</w:t>
                            </w:r>
                          </w:p>
                          <w:p w14:paraId="59852775" w14:textId="77777777" w:rsidR="00773CFC" w:rsidRPr="00184F30" w:rsidRDefault="00773CFC" w:rsidP="00773CFC">
                            <w:pPr>
                              <w:rPr>
                                <w:rFonts w:ascii="Times New Roman" w:hAnsi="Times New Roman" w:cs="Times New Roman"/>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421F50" id="_x0000_s1035" type="#_x0000_t202" style="position:absolute;margin-left:240.75pt;margin-top:148.9pt;width:83.25pt;height:18.75pt;rotation:-90;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" filled="f" stroked="f">
                <v:textbox>
                  <w:txbxContent>
                    <w:p w14:paraId="46B27177" w14:textId="2C266F36" w:rsidR="00773CFC" w:rsidRDefault="00773CFC" w:rsidP="00773CFC">
                      <w:pPr>
                        <w:rPr>
                          <w:rFonts w:ascii="Times New Roman" w:hAnsi="Times New Roman" w:cs="Times New Roman"/>
                          <w:sz w:val="20"/>
                          <w:szCs w:val="20"/>
                        </w:rPr>
                      </w:pPr>
                      <w:r>
                        <w:rPr>
                          <w:rFonts w:ascii="Times New Roman" w:hAnsi="Times New Roman" w:cs="Times New Roman"/>
                          <w:sz w:val="20"/>
                          <w:szCs w:val="20"/>
                        </w:rPr>
                        <w:t>28,854.30</w:t>
                      </w:r>
                    </w:p>
                    <w:p w14:paraId="59852775" w14:textId="77777777" w:rsidR="00773CFC" w:rsidRPr="00184F30" w:rsidRDefault="00773CFC" w:rsidP="00773CFC">
                      <w:pPr>
                        <w:rPr>
                          <w:rFonts w:ascii="Times New Roman" w:hAnsi="Times New Roman" w:cs="Times New Roman"/>
                          <w:sz w:val="20"/>
                          <w:szCs w:val="20"/>
                        </w:rPr>
                      </w:pPr>
                    </w:p>
                  </w:txbxContent>
                </v:textbox>
                <w10:wrap type="square"/>
              </v:shape>
            </w:pict>
          </mc:Fallback>
        </mc:AlternateContent>
      </w:r>
      <w:r w:rsidR="00773CFC" w:rsidRPr="00754528">
        <w:rPr>
          <w:noProof/>
          <w:color w:val="212529"/>
        </w:rPr>
        <mc:AlternateContent>
          <mc:Choice Requires="wps">
            <w:drawing>
              <wp:anchor distT="45720" distB="45720" distL="114300" distR="114300" simplePos="0" relativeHeight="251710464" behindDoc="0" locked="0" layoutInCell="1" allowOverlap="1" wp14:anchorId="2FEDCF62" wp14:editId="4C8CE1F7">
                <wp:simplePos x="0" y="0"/>
                <wp:positionH relativeFrom="column">
                  <wp:posOffset>2800350</wp:posOffset>
                </wp:positionH>
                <wp:positionV relativeFrom="paragraph">
                  <wp:posOffset>1991995</wp:posOffset>
                </wp:positionV>
                <wp:extent cx="1057275" cy="238125"/>
                <wp:effectExtent l="0" t="0" r="0" b="0"/>
                <wp:wrapSquare wrapText="bothSides"/>
                <wp:docPr id="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7275" cy="238125"/>
                        </a:xfrm>
                        <a:prstGeom prst="rect">
                          <a:avLst/>
                        </a:prstGeom>
                        <a:noFill/>
                        <a:ln w="9525">
                          <a:noFill/>
                          <a:miter lim="800000"/>
                          <a:headEnd/>
                          <a:tailEnd/>
                        </a:ln>
                      </wps:spPr>
                      <wps:txbx>
                        <w:txbxContent>
                          <w:p w14:paraId="232E95F3" w14:textId="73D0F87F" w:rsidR="00773CFC" w:rsidRPr="00184F30" w:rsidRDefault="00773CFC" w:rsidP="00773CFC">
                            <w:pPr>
                              <w:rPr>
                                <w:rFonts w:ascii="Times New Roman" w:hAnsi="Times New Roman" w:cs="Times New Roman"/>
                                <w:sz w:val="20"/>
                                <w:szCs w:val="20"/>
                              </w:rPr>
                            </w:pPr>
                            <w:r>
                              <w:rPr>
                                <w:rFonts w:ascii="Times New Roman" w:hAnsi="Times New Roman" w:cs="Times New Roman"/>
                                <w:sz w:val="20"/>
                                <w:szCs w:val="20"/>
                              </w:rPr>
                              <w:t>28,175.00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EDCF62" id="_x0000_s1036" type="#_x0000_t202" style="position:absolute;margin-left:220.5pt;margin-top:156.85pt;width:83.25pt;height:18.75pt;rotation:-90;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" filled="f" stroked="f">
                <v:textbox>
                  <w:txbxContent>
                    <w:p w14:paraId="232E95F3" w14:textId="73D0F87F" w:rsidR="00773CFC" w:rsidRPr="00184F30" w:rsidRDefault="00773CFC" w:rsidP="00773CFC">
                      <w:pPr>
                        <w:rPr>
                          <w:rFonts w:ascii="Times New Roman" w:hAnsi="Times New Roman" w:cs="Times New Roman"/>
                          <w:sz w:val="20"/>
                          <w:szCs w:val="20"/>
                        </w:rPr>
                      </w:pPr>
                      <w:r>
                        <w:rPr>
                          <w:rFonts w:ascii="Times New Roman" w:hAnsi="Times New Roman" w:cs="Times New Roman"/>
                          <w:sz w:val="20"/>
                          <w:szCs w:val="20"/>
                        </w:rPr>
                        <w:t>28,175.00</w:t>
                      </w:r>
                    </w:p>
                  </w:txbxContent>
                </v:textbox>
                <w10:wrap type="square"/>
              </v:shape>
            </w:pict>
          </mc:Fallback>
        </mc:AlternateContent>
      </w:r>
      <w:r w:rsidR="00773CFC" w:rsidRPr="00754528">
        <w:rPr>
          <w:noProof/>
          <w:color w:val="212529"/>
        </w:rPr>
        <mc:AlternateContent>
          <mc:Choice Requires="wps">
            <w:drawing>
              <wp:anchor distT="45720" distB="45720" distL="114300" distR="114300" simplePos="0" relativeHeight="251708416" behindDoc="0" locked="0" layoutInCell="1" allowOverlap="1" wp14:anchorId="50AE1DAA" wp14:editId="305A60F2">
                <wp:simplePos x="0" y="0"/>
                <wp:positionH relativeFrom="column">
                  <wp:posOffset>2495550</wp:posOffset>
                </wp:positionH>
                <wp:positionV relativeFrom="paragraph">
                  <wp:posOffset>1991995</wp:posOffset>
                </wp:positionV>
                <wp:extent cx="1057275" cy="238125"/>
                <wp:effectExtent l="0" t="0" r="0" b="0"/>
                <wp:wrapSquare wrapText="bothSides"/>
                <wp:docPr id="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7275" cy="238125"/>
                        </a:xfrm>
                        <a:prstGeom prst="rect">
                          <a:avLst/>
                        </a:prstGeom>
                        <a:noFill/>
                        <a:ln w="9525">
                          <a:noFill/>
                          <a:miter lim="800000"/>
                          <a:headEnd/>
                          <a:tailEnd/>
                        </a:ln>
                      </wps:spPr>
                      <wps:txbx>
                        <w:txbxContent>
                          <w:p w14:paraId="1516A2CA" w14:textId="494BA984" w:rsidR="00773CFC" w:rsidRPr="00184F30" w:rsidRDefault="00773CFC" w:rsidP="00773CFC">
                            <w:pPr>
                              <w:rPr>
                                <w:rFonts w:ascii="Times New Roman" w:hAnsi="Times New Roman" w:cs="Times New Roman"/>
                                <w:sz w:val="20"/>
                                <w:szCs w:val="20"/>
                              </w:rPr>
                            </w:pPr>
                            <w:r>
                              <w:rPr>
                                <w:rFonts w:ascii="Times New Roman" w:hAnsi="Times New Roman" w:cs="Times New Roman"/>
                                <w:sz w:val="20"/>
                                <w:szCs w:val="20"/>
                              </w:rPr>
                              <w:t>28,114.13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E1DAA" id="_x0000_s1037" type="#_x0000_t202" style="position:absolute;margin-left:196.5pt;margin-top:156.85pt;width:83.25pt;height:18.75pt;rotation:-90;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" filled="f" stroked="f">
                <v:textbox>
                  <w:txbxContent>
                    <w:p w14:paraId="1516A2CA" w14:textId="494BA984" w:rsidR="00773CFC" w:rsidRPr="00184F30" w:rsidRDefault="00773CFC" w:rsidP="00773CFC">
                      <w:pPr>
                        <w:rPr>
                          <w:rFonts w:ascii="Times New Roman" w:hAnsi="Times New Roman" w:cs="Times New Roman"/>
                          <w:sz w:val="20"/>
                          <w:szCs w:val="20"/>
                        </w:rPr>
                      </w:pPr>
                      <w:r>
                        <w:rPr>
                          <w:rFonts w:ascii="Times New Roman" w:hAnsi="Times New Roman" w:cs="Times New Roman"/>
                          <w:sz w:val="20"/>
                          <w:szCs w:val="20"/>
                        </w:rPr>
                        <w:t>28,114.13</w:t>
                      </w:r>
                    </w:p>
                  </w:txbxContent>
                </v:textbox>
                <w10:wrap type="square"/>
              </v:shape>
            </w:pict>
          </mc:Fallback>
        </mc:AlternateContent>
      </w:r>
      <w:r w:rsidR="00184F30" w:rsidRPr="00754528">
        <w:rPr>
          <w:noProof/>
          <w:color w:val="212529"/>
        </w:rPr>
        <mc:AlternateContent>
          <mc:Choice Requires="wps">
            <w:drawing>
              <wp:anchor distT="45720" distB="45720" distL="114300" distR="114300" simplePos="0" relativeHeight="251706368" behindDoc="0" locked="0" layoutInCell="1" allowOverlap="1" wp14:anchorId="38F6951F" wp14:editId="6A27EE8C">
                <wp:simplePos x="0" y="0"/>
                <wp:positionH relativeFrom="column">
                  <wp:posOffset>2152650</wp:posOffset>
                </wp:positionH>
                <wp:positionV relativeFrom="paragraph">
                  <wp:posOffset>1891030</wp:posOffset>
                </wp:positionV>
                <wp:extent cx="1057275" cy="238125"/>
                <wp:effectExtent l="0" t="0" r="0" b="0"/>
                <wp:wrapSquare wrapText="bothSides"/>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7275" cy="238125"/>
                        </a:xfrm>
                        <a:prstGeom prst="rect">
                          <a:avLst/>
                        </a:prstGeom>
                        <a:noFill/>
                        <a:ln w="9525">
                          <a:noFill/>
                          <a:miter lim="800000"/>
                          <a:headEnd/>
                          <a:tailEnd/>
                        </a:ln>
                      </wps:spPr>
                      <wps:txbx>
                        <w:txbxContent>
                          <w:p w14:paraId="4493A3AC" w14:textId="1078A72A" w:rsidR="00184F30" w:rsidRPr="00184F30" w:rsidRDefault="00773CFC" w:rsidP="00184F30">
                            <w:pPr>
                              <w:rPr>
                                <w:rFonts w:ascii="Times New Roman" w:hAnsi="Times New Roman" w:cs="Times New Roman"/>
                                <w:sz w:val="20"/>
                                <w:szCs w:val="20"/>
                              </w:rPr>
                            </w:pPr>
                            <w:r>
                              <w:rPr>
                                <w:rFonts w:ascii="Times New Roman" w:hAnsi="Times New Roman" w:cs="Times New Roman"/>
                                <w:sz w:val="20"/>
                                <w:szCs w:val="20"/>
                              </w:rPr>
                              <w:t>34,119.96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F6951F" id="_x0000_s1038" type="#_x0000_t202" style="position:absolute;margin-left:169.5pt;margin-top:148.9pt;width:83.25pt;height:18.75pt;rotation:-90;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" filled="f" stroked="f">
                <v:textbox>
                  <w:txbxContent>
                    <w:p w14:paraId="4493A3AC" w14:textId="1078A72A" w:rsidR="00184F30" w:rsidRPr="00184F30" w:rsidRDefault="00773CFC" w:rsidP="00184F30">
                      <w:pPr>
                        <w:rPr>
                          <w:rFonts w:ascii="Times New Roman" w:hAnsi="Times New Roman" w:cs="Times New Roman"/>
                          <w:sz w:val="20"/>
                          <w:szCs w:val="20"/>
                        </w:rPr>
                      </w:pPr>
                      <w:r>
                        <w:rPr>
                          <w:rFonts w:ascii="Times New Roman" w:hAnsi="Times New Roman" w:cs="Times New Roman"/>
                          <w:sz w:val="20"/>
                          <w:szCs w:val="20"/>
                        </w:rPr>
                        <w:t>34,119.96</w:t>
                      </w:r>
                    </w:p>
                  </w:txbxContent>
                </v:textbox>
                <w10:wrap type="square"/>
              </v:shape>
            </w:pict>
          </mc:Fallback>
        </mc:AlternateContent>
      </w:r>
      <w:r w:rsidR="00184F30" w:rsidRPr="00754528">
        <w:rPr>
          <w:noProof/>
          <w:color w:val="212529"/>
        </w:rPr>
        <mc:AlternateContent>
          <mc:Choice Requires="wps">
            <w:drawing>
              <wp:anchor distT="45720" distB="45720" distL="114300" distR="114300" simplePos="0" relativeHeight="251704320" behindDoc="0" locked="0" layoutInCell="1" allowOverlap="1" wp14:anchorId="767D9419" wp14:editId="571138F0">
                <wp:simplePos x="0" y="0"/>
                <wp:positionH relativeFrom="column">
                  <wp:posOffset>1866900</wp:posOffset>
                </wp:positionH>
                <wp:positionV relativeFrom="paragraph">
                  <wp:posOffset>1887220</wp:posOffset>
                </wp:positionV>
                <wp:extent cx="1057275" cy="238125"/>
                <wp:effectExtent l="0" t="0" r="0" b="0"/>
                <wp:wrapSquare wrapText="bothSides"/>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7275" cy="238125"/>
                        </a:xfrm>
                        <a:prstGeom prst="rect">
                          <a:avLst/>
                        </a:prstGeom>
                        <a:noFill/>
                        <a:ln w="9525">
                          <a:noFill/>
                          <a:miter lim="800000"/>
                          <a:headEnd/>
                          <a:tailEnd/>
                        </a:ln>
                      </wps:spPr>
                      <wps:txbx>
                        <w:txbxContent>
                          <w:p w14:paraId="3E4E8635" w14:textId="5EFE1269" w:rsidR="00184F30" w:rsidRPr="00184F30" w:rsidRDefault="00773CFC" w:rsidP="00184F30">
                            <w:pPr>
                              <w:rPr>
                                <w:rFonts w:ascii="Times New Roman" w:hAnsi="Times New Roman" w:cs="Times New Roman"/>
                                <w:sz w:val="20"/>
                                <w:szCs w:val="20"/>
                              </w:rPr>
                            </w:pPr>
                            <w:r>
                              <w:rPr>
                                <w:rFonts w:ascii="Times New Roman" w:hAnsi="Times New Roman" w:cs="Times New Roman"/>
                                <w:sz w:val="20"/>
                                <w:szCs w:val="20"/>
                              </w:rPr>
                              <w:t>31,798.25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D9419" id="_x0000_s1039" type="#_x0000_t202" style="position:absolute;margin-left:147pt;margin-top:148.6pt;width:83.25pt;height:18.75pt;rotation:-90;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" filled="f" stroked="f">
                <v:textbox>
                  <w:txbxContent>
                    <w:p w14:paraId="3E4E8635" w14:textId="5EFE1269" w:rsidR="00184F30" w:rsidRPr="00184F30" w:rsidRDefault="00773CFC" w:rsidP="00184F30">
                      <w:pPr>
                        <w:rPr>
                          <w:rFonts w:ascii="Times New Roman" w:hAnsi="Times New Roman" w:cs="Times New Roman"/>
                          <w:sz w:val="20"/>
                          <w:szCs w:val="20"/>
                        </w:rPr>
                      </w:pPr>
                      <w:r>
                        <w:rPr>
                          <w:rFonts w:ascii="Times New Roman" w:hAnsi="Times New Roman" w:cs="Times New Roman"/>
                          <w:sz w:val="20"/>
                          <w:szCs w:val="20"/>
                        </w:rPr>
                        <w:t>31,798.25</w:t>
                      </w:r>
                    </w:p>
                  </w:txbxContent>
                </v:textbox>
                <w10:wrap type="square"/>
              </v:shape>
            </w:pict>
          </mc:Fallback>
        </mc:AlternateContent>
      </w:r>
      <w:r w:rsidR="00184F30" w:rsidRPr="00754528">
        <w:rPr>
          <w:noProof/>
          <w:color w:val="212529"/>
        </w:rPr>
        <mc:AlternateContent>
          <mc:Choice Requires="wps">
            <w:drawing>
              <wp:anchor distT="45720" distB="45720" distL="114300" distR="114300" simplePos="0" relativeHeight="251702272" behindDoc="0" locked="0" layoutInCell="1" allowOverlap="1" wp14:anchorId="732102A1" wp14:editId="0F633F68">
                <wp:simplePos x="0" y="0"/>
                <wp:positionH relativeFrom="column">
                  <wp:posOffset>1571625</wp:posOffset>
                </wp:positionH>
                <wp:positionV relativeFrom="paragraph">
                  <wp:posOffset>2091055</wp:posOffset>
                </wp:positionV>
                <wp:extent cx="1057275" cy="238125"/>
                <wp:effectExtent l="0" t="0" r="0" b="0"/>
                <wp:wrapSquare wrapText="bothSides"/>
                <wp:docPr id="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7275" cy="238125"/>
                        </a:xfrm>
                        <a:prstGeom prst="rect">
                          <a:avLst/>
                        </a:prstGeom>
                        <a:noFill/>
                        <a:ln w="9525">
                          <a:noFill/>
                          <a:miter lim="800000"/>
                          <a:headEnd/>
                          <a:tailEnd/>
                        </a:ln>
                      </wps:spPr>
                      <wps:txbx>
                        <w:txbxContent>
                          <w:p w14:paraId="3AE2AB76" w14:textId="3C86E630" w:rsidR="00184F30" w:rsidRPr="00184F30" w:rsidRDefault="00773CFC" w:rsidP="00184F30">
                            <w:pPr>
                              <w:rPr>
                                <w:rFonts w:ascii="Times New Roman" w:hAnsi="Times New Roman" w:cs="Times New Roman"/>
                                <w:sz w:val="20"/>
                                <w:szCs w:val="20"/>
                              </w:rPr>
                            </w:pPr>
                            <w:r>
                              <w:rPr>
                                <w:rFonts w:ascii="Times New Roman" w:hAnsi="Times New Roman" w:cs="Times New Roman"/>
                                <w:sz w:val="20"/>
                                <w:szCs w:val="20"/>
                              </w:rPr>
                              <w:t>24,742.38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2102A1" id="_x0000_s1040" type="#_x0000_t202" style="position:absolute;margin-left:123.75pt;margin-top:164.65pt;width:83.25pt;height:18.75pt;rotation:-90;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" filled="f" stroked="f">
                <v:textbox>
                  <w:txbxContent>
                    <w:p w14:paraId="3AE2AB76" w14:textId="3C86E630" w:rsidR="00184F30" w:rsidRPr="00184F30" w:rsidRDefault="00773CFC" w:rsidP="00184F30">
                      <w:pPr>
                        <w:rPr>
                          <w:rFonts w:ascii="Times New Roman" w:hAnsi="Times New Roman" w:cs="Times New Roman"/>
                          <w:sz w:val="20"/>
                          <w:szCs w:val="20"/>
                        </w:rPr>
                      </w:pPr>
                      <w:r>
                        <w:rPr>
                          <w:rFonts w:ascii="Times New Roman" w:hAnsi="Times New Roman" w:cs="Times New Roman"/>
                          <w:sz w:val="20"/>
                          <w:szCs w:val="20"/>
                        </w:rPr>
                        <w:t>24,742.38</w:t>
                      </w:r>
                    </w:p>
                  </w:txbxContent>
                </v:textbox>
                <w10:wrap type="square"/>
              </v:shape>
            </w:pict>
          </mc:Fallback>
        </mc:AlternateContent>
      </w:r>
      <w:r w:rsidR="00184F30" w:rsidRPr="00754528">
        <w:rPr>
          <w:noProof/>
          <w:color w:val="212529"/>
        </w:rPr>
        <mc:AlternateContent>
          <mc:Choice Requires="wps">
            <w:drawing>
              <wp:anchor distT="45720" distB="45720" distL="114300" distR="114300" simplePos="0" relativeHeight="251700224" behindDoc="0" locked="0" layoutInCell="1" allowOverlap="1" wp14:anchorId="4D0C431C" wp14:editId="08C9A59A">
                <wp:simplePos x="0" y="0"/>
                <wp:positionH relativeFrom="column">
                  <wp:posOffset>1257300</wp:posOffset>
                </wp:positionH>
                <wp:positionV relativeFrom="paragraph">
                  <wp:posOffset>2138680</wp:posOffset>
                </wp:positionV>
                <wp:extent cx="1057275" cy="238125"/>
                <wp:effectExtent l="0" t="0" r="0" b="0"/>
                <wp:wrapSquare wrapText="bothSides"/>
                <wp:docPr id="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7275" cy="238125"/>
                        </a:xfrm>
                        <a:prstGeom prst="rect">
                          <a:avLst/>
                        </a:prstGeom>
                        <a:noFill/>
                        <a:ln w="9525">
                          <a:noFill/>
                          <a:miter lim="800000"/>
                          <a:headEnd/>
                          <a:tailEnd/>
                        </a:ln>
                      </wps:spPr>
                      <wps:txbx>
                        <w:txbxContent>
                          <w:p w14:paraId="48D6A2E5" w14:textId="2159A1EC" w:rsidR="00184F30" w:rsidRPr="00184F30" w:rsidRDefault="00773CFC" w:rsidP="00184F30">
                            <w:pPr>
                              <w:rPr>
                                <w:rFonts w:ascii="Times New Roman" w:hAnsi="Times New Roman" w:cs="Times New Roman"/>
                                <w:sz w:val="20"/>
                                <w:szCs w:val="20"/>
                              </w:rPr>
                            </w:pPr>
                            <w:r>
                              <w:rPr>
                                <w:rFonts w:ascii="Times New Roman" w:hAnsi="Times New Roman" w:cs="Times New Roman"/>
                                <w:sz w:val="20"/>
                                <w:szCs w:val="20"/>
                              </w:rPr>
                              <w:t>24,779.45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0C431C" id="_x0000_s1041" type="#_x0000_t202" style="position:absolute;margin-left:99pt;margin-top:168.4pt;width:83.25pt;height:18.75pt;rotation:-90;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" filled="f" stroked="f">
                <v:textbox>
                  <w:txbxContent>
                    <w:p w14:paraId="48D6A2E5" w14:textId="2159A1EC" w:rsidR="00184F30" w:rsidRPr="00184F30" w:rsidRDefault="00773CFC" w:rsidP="00184F30">
                      <w:pPr>
                        <w:rPr>
                          <w:rFonts w:ascii="Times New Roman" w:hAnsi="Times New Roman" w:cs="Times New Roman"/>
                          <w:sz w:val="20"/>
                          <w:szCs w:val="20"/>
                        </w:rPr>
                      </w:pPr>
                      <w:r>
                        <w:rPr>
                          <w:rFonts w:ascii="Times New Roman" w:hAnsi="Times New Roman" w:cs="Times New Roman"/>
                          <w:sz w:val="20"/>
                          <w:szCs w:val="20"/>
                        </w:rPr>
                        <w:t>24,779.45</w:t>
                      </w:r>
                    </w:p>
                  </w:txbxContent>
                </v:textbox>
                <w10:wrap type="square"/>
              </v:shape>
            </w:pict>
          </mc:Fallback>
        </mc:AlternateContent>
      </w:r>
      <w:r w:rsidR="00754528" w:rsidRPr="00754528">
        <w:rPr>
          <w:noProof/>
          <w:color w:val="212529"/>
        </w:rPr>
        <mc:AlternateContent>
          <mc:Choice Requires="wps">
            <w:drawing>
              <wp:anchor distT="45720" distB="45720" distL="114300" distR="114300" simplePos="0" relativeHeight="251698176" behindDoc="0" locked="0" layoutInCell="1" allowOverlap="1" wp14:anchorId="0375A3C7" wp14:editId="4E13DF64">
                <wp:simplePos x="0" y="0"/>
                <wp:positionH relativeFrom="column">
                  <wp:posOffset>-228600</wp:posOffset>
                </wp:positionH>
                <wp:positionV relativeFrom="paragraph">
                  <wp:posOffset>2468245</wp:posOffset>
                </wp:positionV>
                <wp:extent cx="1057275" cy="238125"/>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7275" cy="238125"/>
                        </a:xfrm>
                        <a:prstGeom prst="rect">
                          <a:avLst/>
                        </a:prstGeom>
                        <a:noFill/>
                        <a:ln w="9525">
                          <a:noFill/>
                          <a:miter lim="800000"/>
                          <a:headEnd/>
                          <a:tailEnd/>
                        </a:ln>
                      </wps:spPr>
                      <wps:txbx>
                        <w:txbxContent>
                          <w:p w14:paraId="6C222FB7" w14:textId="3AF346DD" w:rsidR="00754528" w:rsidRPr="00184F30" w:rsidRDefault="00184F30">
                            <w:pPr>
                              <w:rPr>
                                <w:rFonts w:ascii="Times New Roman" w:hAnsi="Times New Roman" w:cs="Times New Roman"/>
                                <w:sz w:val="20"/>
                                <w:szCs w:val="20"/>
                              </w:rPr>
                            </w:pPr>
                            <w:r w:rsidRPr="00184F30">
                              <w:rPr>
                                <w:rFonts w:ascii="Times New Roman" w:hAnsi="Times New Roman" w:cs="Times New Roman"/>
                                <w:sz w:val="20"/>
                                <w:szCs w:val="20"/>
                              </w:rPr>
                              <w:t>11,851.13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5A3C7" id="_x0000_s1042" type="#_x0000_t202" style="position:absolute;margin-left:-18pt;margin-top:194.35pt;width:83.25pt;height:18.75pt;rotation:-90;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" filled="f" stroked="f">
                <v:textbox>
                  <w:txbxContent>
                    <w:p w14:paraId="6C222FB7" w14:textId="3AF346DD" w:rsidR="00754528" w:rsidRPr="00184F30" w:rsidRDefault="00184F30">
                      <w:pPr>
                        <w:rPr>
                          <w:rFonts w:ascii="Times New Roman" w:hAnsi="Times New Roman" w:cs="Times New Roman"/>
                          <w:sz w:val="20"/>
                          <w:szCs w:val="20"/>
                        </w:rPr>
                      </w:pPr>
                      <w:r w:rsidRPr="00184F30">
                        <w:rPr>
                          <w:rFonts w:ascii="Times New Roman" w:hAnsi="Times New Roman" w:cs="Times New Roman"/>
                          <w:sz w:val="20"/>
                          <w:szCs w:val="20"/>
                        </w:rPr>
                        <w:t>11,851.13</w:t>
                      </w:r>
                    </w:p>
                  </w:txbxContent>
                </v:textbox>
                <w10:wrap type="square"/>
              </v:shape>
            </w:pict>
          </mc:Fallback>
        </mc:AlternateContent>
      </w:r>
      <w:r w:rsidR="00CD155E" w:rsidRPr="00636ACC">
        <w:rPr>
          <w:b/>
          <w:bCs/>
          <w:noProof/>
          <w:color w:val="212529"/>
        </w:rPr>
        <w:drawing>
          <wp:anchor distT="0" distB="0" distL="114300" distR="114300" simplePos="0" relativeHeight="251659264" behindDoc="1" locked="0" layoutInCell="1" allowOverlap="1" wp14:anchorId="27281F0D" wp14:editId="3C8AB7FD">
            <wp:simplePos x="0" y="0"/>
            <wp:positionH relativeFrom="column">
              <wp:posOffset>-491490</wp:posOffset>
            </wp:positionH>
            <wp:positionV relativeFrom="paragraph">
              <wp:posOffset>778510</wp:posOffset>
            </wp:positionV>
            <wp:extent cx="7072630" cy="3200400"/>
            <wp:effectExtent l="0" t="0" r="13970" b="0"/>
            <wp:wrapTight wrapText="bothSides">
              <wp:wrapPolygon edited="0">
                <wp:start x="0" y="0"/>
                <wp:lineTo x="0" y="21471"/>
                <wp:lineTo x="21584" y="21471"/>
                <wp:lineTo x="21584" y="0"/>
                <wp:lineTo x="0" y="0"/>
              </wp:wrapPolygon>
            </wp:wrapTight>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anchor>
        </w:drawing>
      </w:r>
      <w:r w:rsidR="00381343" w:rsidRPr="00636ACC">
        <w:rPr>
          <w:color w:val="212529"/>
        </w:rPr>
        <w:t xml:space="preserve">Al llegar la situación del </w:t>
      </w:r>
      <w:r w:rsidR="00814AC5" w:rsidRPr="00636ACC">
        <w:rPr>
          <w:color w:val="212529"/>
        </w:rPr>
        <w:t>COVID</w:t>
      </w:r>
      <w:r w:rsidR="00381343" w:rsidRPr="00636ACC">
        <w:rPr>
          <w:color w:val="212529"/>
        </w:rPr>
        <w:t xml:space="preserve"> 19  de la transferencia 21 pasamos a la transferencia 31 que </w:t>
      </w:r>
      <w:r w:rsidR="001E1E95" w:rsidRPr="00636ACC">
        <w:rPr>
          <w:color w:val="212529"/>
        </w:rPr>
        <w:t>tenía</w:t>
      </w:r>
      <w:r w:rsidR="00381343" w:rsidRPr="00636ACC">
        <w:rPr>
          <w:color w:val="212529"/>
        </w:rPr>
        <w:t xml:space="preserve"> </w:t>
      </w:r>
      <w:r w:rsidR="00FA1C55" w:rsidRPr="00636ACC">
        <w:rPr>
          <w:color w:val="212529"/>
        </w:rPr>
        <w:t xml:space="preserve"> </w:t>
      </w:r>
      <w:r w:rsidR="00381343" w:rsidRPr="00636ACC">
        <w:rPr>
          <w:color w:val="212529"/>
        </w:rPr>
        <w:t xml:space="preserve">$20,539.78 y </w:t>
      </w:r>
      <w:r w:rsidR="001E1E95" w:rsidRPr="00636ACC">
        <w:rPr>
          <w:color w:val="212529"/>
        </w:rPr>
        <w:t xml:space="preserve"> había un disponible de la transferencia 21  de un monto de    </w:t>
      </w:r>
      <w:r w:rsidR="00381343" w:rsidRPr="00636ACC">
        <w:rPr>
          <w:color w:val="212529"/>
        </w:rPr>
        <w:t>$17,</w:t>
      </w:r>
      <w:r w:rsidR="001E1E95" w:rsidRPr="00636ACC">
        <w:rPr>
          <w:color w:val="212529"/>
        </w:rPr>
        <w:t>483.04</w:t>
      </w:r>
      <w:r w:rsidR="00286E78" w:rsidRPr="00636ACC">
        <w:rPr>
          <w:color w:val="212529"/>
        </w:rPr>
        <w:t xml:space="preserve"> </w:t>
      </w:r>
    </w:p>
    <w:p w14:paraId="1D4905D3" w14:textId="27C75F56" w:rsidR="00CD0978" w:rsidRPr="00636ACC" w:rsidRDefault="00773CFC" w:rsidP="00773CFC">
      <w:pPr>
        <w:pStyle w:val="NormalWeb"/>
        <w:shd w:val="clear" w:color="auto" w:fill="FFFFFF"/>
        <w:tabs>
          <w:tab w:val="left" w:pos="7740"/>
        </w:tabs>
        <w:spacing w:before="0" w:beforeAutospacing="0" w:after="390" w:afterAutospacing="0" w:line="360" w:lineRule="auto"/>
        <w:rPr>
          <w:b/>
          <w:bCs/>
          <w:color w:val="212529"/>
        </w:rPr>
      </w:pPr>
      <w:r>
        <w:rPr>
          <w:b/>
          <w:bCs/>
          <w:color w:val="212529"/>
        </w:rPr>
        <w:tab/>
      </w:r>
    </w:p>
    <w:p w14:paraId="32DB9DF3" w14:textId="466D8D57" w:rsidR="00CD0978" w:rsidRPr="00636ACC" w:rsidRDefault="00CD0978" w:rsidP="00F1407C">
      <w:pPr>
        <w:pStyle w:val="NormalWeb"/>
        <w:shd w:val="clear" w:color="auto" w:fill="FFFFFF"/>
        <w:spacing w:before="0" w:beforeAutospacing="0" w:after="390" w:afterAutospacing="0" w:line="360" w:lineRule="auto"/>
        <w:rPr>
          <w:b/>
          <w:bCs/>
          <w:color w:val="212529"/>
        </w:rPr>
      </w:pPr>
    </w:p>
    <w:p w14:paraId="01354043" w14:textId="2800A255" w:rsidR="00CD0978" w:rsidRPr="00636ACC" w:rsidRDefault="00CD0978" w:rsidP="00F1407C">
      <w:pPr>
        <w:pStyle w:val="NormalWeb"/>
        <w:shd w:val="clear" w:color="auto" w:fill="FFFFFF"/>
        <w:spacing w:before="0" w:beforeAutospacing="0" w:after="390" w:afterAutospacing="0" w:line="360" w:lineRule="auto"/>
        <w:rPr>
          <w:b/>
          <w:bCs/>
          <w:color w:val="212529"/>
        </w:rPr>
      </w:pPr>
    </w:p>
    <w:p w14:paraId="37F48AA6" w14:textId="05AE0E1A" w:rsidR="0007208D" w:rsidRDefault="0007208D" w:rsidP="00F1407C">
      <w:pPr>
        <w:pStyle w:val="NormalWeb"/>
        <w:shd w:val="clear" w:color="auto" w:fill="FFFFFF"/>
        <w:spacing w:before="0" w:beforeAutospacing="0" w:after="390" w:afterAutospacing="0" w:line="360" w:lineRule="auto"/>
        <w:rPr>
          <w:b/>
          <w:bCs/>
          <w:color w:val="212529"/>
        </w:rPr>
      </w:pPr>
    </w:p>
    <w:p w14:paraId="015FBDB0" w14:textId="4DD09946" w:rsidR="00CD155E" w:rsidRDefault="00CD155E" w:rsidP="00F1407C">
      <w:pPr>
        <w:pStyle w:val="NormalWeb"/>
        <w:shd w:val="clear" w:color="auto" w:fill="FFFFFF"/>
        <w:spacing w:before="0" w:beforeAutospacing="0" w:after="390" w:afterAutospacing="0" w:line="360" w:lineRule="auto"/>
        <w:rPr>
          <w:b/>
          <w:bCs/>
          <w:color w:val="212529"/>
        </w:rPr>
      </w:pPr>
    </w:p>
    <w:p w14:paraId="32E828D5" w14:textId="77777777" w:rsidR="00CD155E" w:rsidRDefault="00CD155E" w:rsidP="00F1407C">
      <w:pPr>
        <w:pStyle w:val="NormalWeb"/>
        <w:shd w:val="clear" w:color="auto" w:fill="FFFFFF"/>
        <w:spacing w:before="0" w:beforeAutospacing="0" w:after="390" w:afterAutospacing="0" w:line="360" w:lineRule="auto"/>
        <w:rPr>
          <w:b/>
          <w:bCs/>
          <w:color w:val="212529"/>
        </w:rPr>
      </w:pPr>
    </w:p>
    <w:p w14:paraId="707CF892" w14:textId="797259B3" w:rsidR="00D3342E" w:rsidRPr="00636ACC" w:rsidRDefault="00DD6D2A" w:rsidP="00F1407C">
      <w:pPr>
        <w:pStyle w:val="NormalWeb"/>
        <w:shd w:val="clear" w:color="auto" w:fill="FFFFFF"/>
        <w:spacing w:before="0" w:beforeAutospacing="0" w:after="390" w:afterAutospacing="0" w:line="360" w:lineRule="auto"/>
        <w:rPr>
          <w:b/>
          <w:bCs/>
          <w:color w:val="212529"/>
        </w:rPr>
      </w:pPr>
      <w:r w:rsidRPr="00636ACC">
        <w:rPr>
          <w:b/>
          <w:bCs/>
          <w:color w:val="212529"/>
        </w:rPr>
        <w:t>Capítulo</w:t>
      </w:r>
      <w:r w:rsidR="00D3342E" w:rsidRPr="00636ACC">
        <w:rPr>
          <w:b/>
          <w:bCs/>
          <w:color w:val="212529"/>
        </w:rPr>
        <w:t xml:space="preserve"> 7</w:t>
      </w:r>
    </w:p>
    <w:p w14:paraId="1DCCFCD0" w14:textId="28CD1BDD" w:rsidR="00DD6D2A" w:rsidRPr="00636ACC" w:rsidRDefault="00DD6D2A" w:rsidP="00F1407C">
      <w:pPr>
        <w:pStyle w:val="NormalWeb"/>
        <w:shd w:val="clear" w:color="auto" w:fill="FFFFFF"/>
        <w:spacing w:before="0" w:beforeAutospacing="0" w:after="390" w:afterAutospacing="0" w:line="360" w:lineRule="auto"/>
        <w:rPr>
          <w:b/>
          <w:bCs/>
          <w:color w:val="212529"/>
        </w:rPr>
      </w:pPr>
      <w:r w:rsidRPr="00636ACC">
        <w:rPr>
          <w:b/>
          <w:bCs/>
          <w:color w:val="212529"/>
        </w:rPr>
        <w:t>Impacto de los recursos invertidos</w:t>
      </w:r>
    </w:p>
    <w:p w14:paraId="5FB2BF08" w14:textId="3AB52775" w:rsidR="007E7819" w:rsidRPr="00636ACC" w:rsidRDefault="007E7819" w:rsidP="00F1407C">
      <w:pPr>
        <w:pStyle w:val="NormalWeb"/>
        <w:shd w:val="clear" w:color="auto" w:fill="FFFFFF"/>
        <w:spacing w:before="0" w:beforeAutospacing="0" w:after="390" w:afterAutospacing="0" w:line="360" w:lineRule="auto"/>
        <w:rPr>
          <w:color w:val="212529"/>
        </w:rPr>
      </w:pPr>
      <w:r w:rsidRPr="00636ACC">
        <w:rPr>
          <w:color w:val="212529"/>
        </w:rPr>
        <w:t xml:space="preserve">Tomando en cuenta la   ordenanza </w:t>
      </w:r>
      <w:r w:rsidR="004A3B01" w:rsidRPr="00636ACC">
        <w:rPr>
          <w:color w:val="212529"/>
        </w:rPr>
        <w:t xml:space="preserve"> 02-2008 en su artículo 66</w:t>
      </w:r>
    </w:p>
    <w:p w14:paraId="746D446A" w14:textId="77777777" w:rsidR="00AC2F11" w:rsidRPr="00636ACC" w:rsidRDefault="004A3B01" w:rsidP="00F1407C">
      <w:pPr>
        <w:tabs>
          <w:tab w:val="left" w:pos="567"/>
        </w:tabs>
        <w:spacing w:line="360" w:lineRule="auto"/>
        <w:jc w:val="both"/>
        <w:rPr>
          <w:rFonts w:ascii="Times New Roman" w:hAnsi="Times New Roman" w:cs="Times New Roman"/>
          <w:sz w:val="24"/>
          <w:szCs w:val="24"/>
        </w:rPr>
      </w:pPr>
      <w:r w:rsidRPr="00636ACC">
        <w:rPr>
          <w:rFonts w:ascii="Times New Roman" w:hAnsi="Times New Roman" w:cs="Times New Roman"/>
          <w:sz w:val="24"/>
          <w:szCs w:val="24"/>
        </w:rPr>
        <w:t>Artículo 66.-</w:t>
      </w:r>
      <w:r w:rsidR="007C3810" w:rsidRPr="00636ACC">
        <w:rPr>
          <w:rFonts w:ascii="Times New Roman" w:hAnsi="Times New Roman" w:cs="Times New Roman"/>
          <w:sz w:val="24"/>
          <w:szCs w:val="24"/>
        </w:rPr>
        <w:t xml:space="preserve"> que dice que</w:t>
      </w:r>
      <w:r w:rsidRPr="00636ACC">
        <w:rPr>
          <w:rFonts w:ascii="Times New Roman" w:hAnsi="Times New Roman" w:cs="Times New Roman"/>
          <w:sz w:val="24"/>
          <w:szCs w:val="24"/>
        </w:rPr>
        <w:t xml:space="preserve"> </w:t>
      </w:r>
      <w:r w:rsidR="007C3810" w:rsidRPr="00636ACC">
        <w:rPr>
          <w:rFonts w:ascii="Times New Roman" w:hAnsi="Times New Roman" w:cs="Times New Roman"/>
          <w:sz w:val="24"/>
          <w:szCs w:val="24"/>
        </w:rPr>
        <w:t>l</w:t>
      </w:r>
      <w:r w:rsidRPr="00636ACC">
        <w:rPr>
          <w:rFonts w:ascii="Times New Roman" w:hAnsi="Times New Roman" w:cs="Times New Roman"/>
          <w:sz w:val="24"/>
          <w:szCs w:val="24"/>
        </w:rPr>
        <w:t xml:space="preserve">as juntas de centros educativos y de redes, elaborarán los presupuestos específicos para mantenimiento preventivo, mantenimiento correctivo y reparaciones menores, así como para la adquisición de equipos, material gastable y material didáctico, con recursos provenientes del presupuesto nacional, subvenciones de las municipalidades y las instituciones autónomas, asignaciones y contribuciones provenientes de otras instituciones públicas y privadas. </w:t>
      </w:r>
    </w:p>
    <w:p w14:paraId="4006D1FB" w14:textId="3B4C1F2F" w:rsidR="007528B0" w:rsidRPr="00636ACC" w:rsidRDefault="00AC2F11" w:rsidP="00F1407C">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sz w:val="24"/>
          <w:szCs w:val="24"/>
        </w:rPr>
        <w:t xml:space="preserve">La descentralización es lo mejor que ha tenido educacion porque </w:t>
      </w:r>
      <w:r w:rsidR="00DD6D2A" w:rsidRPr="00636ACC">
        <w:rPr>
          <w:rFonts w:ascii="Times New Roman" w:hAnsi="Times New Roman" w:cs="Times New Roman"/>
          <w:color w:val="212529"/>
          <w:sz w:val="24"/>
          <w:szCs w:val="24"/>
        </w:rPr>
        <w:t xml:space="preserve"> los recursos  </w:t>
      </w:r>
      <w:r w:rsidR="00284C49" w:rsidRPr="00636ACC">
        <w:rPr>
          <w:rFonts w:ascii="Times New Roman" w:hAnsi="Times New Roman" w:cs="Times New Roman"/>
          <w:color w:val="212529"/>
          <w:sz w:val="24"/>
          <w:szCs w:val="24"/>
        </w:rPr>
        <w:t>recibido</w:t>
      </w:r>
      <w:r w:rsidR="007528B0" w:rsidRPr="00636ACC">
        <w:rPr>
          <w:rFonts w:ascii="Times New Roman" w:hAnsi="Times New Roman" w:cs="Times New Roman"/>
          <w:color w:val="212529"/>
          <w:sz w:val="24"/>
          <w:szCs w:val="24"/>
        </w:rPr>
        <w:t>s e</w:t>
      </w:r>
      <w:r w:rsidR="00DD6D2A" w:rsidRPr="00636ACC">
        <w:rPr>
          <w:rFonts w:ascii="Times New Roman" w:hAnsi="Times New Roman" w:cs="Times New Roman"/>
          <w:color w:val="212529"/>
          <w:sz w:val="24"/>
          <w:szCs w:val="24"/>
        </w:rPr>
        <w:t xml:space="preserve"> </w:t>
      </w:r>
      <w:r w:rsidR="00284C49" w:rsidRPr="00636ACC">
        <w:rPr>
          <w:rFonts w:ascii="Times New Roman" w:hAnsi="Times New Roman" w:cs="Times New Roman"/>
          <w:color w:val="212529"/>
          <w:sz w:val="24"/>
          <w:szCs w:val="24"/>
        </w:rPr>
        <w:t>i</w:t>
      </w:r>
      <w:r w:rsidR="00DD6D2A" w:rsidRPr="00636ACC">
        <w:rPr>
          <w:rFonts w:ascii="Times New Roman" w:hAnsi="Times New Roman" w:cs="Times New Roman"/>
          <w:color w:val="212529"/>
          <w:sz w:val="24"/>
          <w:szCs w:val="24"/>
        </w:rPr>
        <w:t xml:space="preserve">nvertidos </w:t>
      </w:r>
      <w:r w:rsidR="007528B0" w:rsidRPr="00636ACC">
        <w:rPr>
          <w:rFonts w:ascii="Times New Roman" w:hAnsi="Times New Roman" w:cs="Times New Roman"/>
          <w:color w:val="212529"/>
          <w:sz w:val="24"/>
          <w:szCs w:val="24"/>
        </w:rPr>
        <w:t xml:space="preserve"> en el centro educativo hemos mejorado bastante la</w:t>
      </w:r>
      <w:r w:rsidR="00F7039F" w:rsidRPr="00636ACC">
        <w:rPr>
          <w:rFonts w:ascii="Times New Roman" w:hAnsi="Times New Roman" w:cs="Times New Roman"/>
          <w:color w:val="212529"/>
          <w:sz w:val="24"/>
          <w:szCs w:val="24"/>
        </w:rPr>
        <w:t xml:space="preserve"> situación de la </w:t>
      </w:r>
      <w:r w:rsidR="007528B0" w:rsidRPr="00636ACC">
        <w:rPr>
          <w:rFonts w:ascii="Times New Roman" w:hAnsi="Times New Roman" w:cs="Times New Roman"/>
          <w:color w:val="212529"/>
          <w:sz w:val="24"/>
          <w:szCs w:val="24"/>
        </w:rPr>
        <w:t xml:space="preserve"> escuela porque </w:t>
      </w:r>
      <w:r w:rsidR="00AA5784" w:rsidRPr="00636ACC">
        <w:rPr>
          <w:rFonts w:ascii="Times New Roman" w:hAnsi="Times New Roman" w:cs="Times New Roman"/>
          <w:color w:val="212529"/>
          <w:sz w:val="24"/>
          <w:szCs w:val="24"/>
        </w:rPr>
        <w:t>había</w:t>
      </w:r>
      <w:r w:rsidRPr="00636ACC">
        <w:rPr>
          <w:rFonts w:ascii="Times New Roman" w:hAnsi="Times New Roman" w:cs="Times New Roman"/>
          <w:color w:val="212529"/>
          <w:sz w:val="24"/>
          <w:szCs w:val="24"/>
        </w:rPr>
        <w:t xml:space="preserve"> </w:t>
      </w:r>
      <w:r w:rsidR="007528B0" w:rsidRPr="00636ACC">
        <w:rPr>
          <w:rFonts w:ascii="Times New Roman" w:hAnsi="Times New Roman" w:cs="Times New Roman"/>
          <w:color w:val="212529"/>
          <w:sz w:val="24"/>
          <w:szCs w:val="24"/>
        </w:rPr>
        <w:t xml:space="preserve"> muchas situaciones que no podíamos satisfacer y después de la llegada de esos recursos  la escuela  ha tenido un cambio  muy notorio . Ahora todos los salones de clases tienen abanicos para apaciguar el calor.</w:t>
      </w:r>
    </w:p>
    <w:p w14:paraId="185A5464" w14:textId="6FE4F035" w:rsidR="009B1E90" w:rsidRPr="00636ACC" w:rsidRDefault="007528B0" w:rsidP="00F1407C">
      <w:pPr>
        <w:pStyle w:val="NormalWeb"/>
        <w:shd w:val="clear" w:color="auto" w:fill="FFFFFF"/>
        <w:spacing w:before="0" w:beforeAutospacing="0" w:after="390" w:afterAutospacing="0" w:line="360" w:lineRule="auto"/>
        <w:rPr>
          <w:color w:val="212529"/>
        </w:rPr>
      </w:pPr>
      <w:r w:rsidRPr="00636ACC">
        <w:rPr>
          <w:color w:val="212529"/>
        </w:rPr>
        <w:t xml:space="preserve">Tenemos un  frízer donde guardamos y enfriamos agua </w:t>
      </w:r>
      <w:r w:rsidR="009B1E90" w:rsidRPr="00636ACC">
        <w:rPr>
          <w:color w:val="212529"/>
        </w:rPr>
        <w:t xml:space="preserve"> y los jugos porque antes de ser jornada extendida tenían que tomarse los jugos calientes .</w:t>
      </w:r>
    </w:p>
    <w:p w14:paraId="0C858300" w14:textId="74A6CE9C" w:rsidR="009B1E90" w:rsidRPr="00636ACC" w:rsidRDefault="007528B0" w:rsidP="00F1407C">
      <w:pPr>
        <w:pStyle w:val="NormalWeb"/>
        <w:shd w:val="clear" w:color="auto" w:fill="FFFFFF"/>
        <w:spacing w:before="0" w:beforeAutospacing="0" w:after="390" w:afterAutospacing="0" w:line="360" w:lineRule="auto"/>
        <w:rPr>
          <w:color w:val="212529"/>
        </w:rPr>
      </w:pPr>
      <w:r w:rsidRPr="00636ACC">
        <w:rPr>
          <w:color w:val="212529"/>
        </w:rPr>
        <w:t xml:space="preserve"> </w:t>
      </w:r>
      <w:r w:rsidR="009B1E90" w:rsidRPr="00636ACC">
        <w:rPr>
          <w:color w:val="212529"/>
        </w:rPr>
        <w:t xml:space="preserve"> Hay </w:t>
      </w:r>
      <w:r w:rsidR="00AA5784">
        <w:rPr>
          <w:color w:val="212529"/>
        </w:rPr>
        <w:t xml:space="preserve">un dispensador </w:t>
      </w:r>
      <w:r w:rsidRPr="00636ACC">
        <w:rPr>
          <w:color w:val="212529"/>
        </w:rPr>
        <w:t xml:space="preserve"> para el botellón</w:t>
      </w:r>
      <w:r w:rsidR="009B1E90" w:rsidRPr="00636ACC">
        <w:rPr>
          <w:color w:val="212529"/>
        </w:rPr>
        <w:t xml:space="preserve"> y enfriar el agua </w:t>
      </w:r>
    </w:p>
    <w:p w14:paraId="44223CE0" w14:textId="4D26B806" w:rsidR="00DD6D2A" w:rsidRPr="00636ACC" w:rsidRDefault="009B1E90" w:rsidP="00F1407C">
      <w:pPr>
        <w:pStyle w:val="NormalWeb"/>
        <w:shd w:val="clear" w:color="auto" w:fill="FFFFFF"/>
        <w:spacing w:before="0" w:beforeAutospacing="0" w:after="390" w:afterAutospacing="0" w:line="360" w:lineRule="auto"/>
        <w:rPr>
          <w:color w:val="212529"/>
        </w:rPr>
      </w:pPr>
      <w:r w:rsidRPr="00636ACC">
        <w:rPr>
          <w:color w:val="212529"/>
        </w:rPr>
        <w:t xml:space="preserve">Se </w:t>
      </w:r>
      <w:r w:rsidR="007528B0" w:rsidRPr="00636ACC">
        <w:rPr>
          <w:color w:val="212529"/>
        </w:rPr>
        <w:t xml:space="preserve">  compra</w:t>
      </w:r>
      <w:r w:rsidRPr="00636ACC">
        <w:rPr>
          <w:color w:val="212529"/>
        </w:rPr>
        <w:t xml:space="preserve">n los </w:t>
      </w:r>
      <w:r w:rsidR="007528B0" w:rsidRPr="00636ACC">
        <w:rPr>
          <w:color w:val="212529"/>
        </w:rPr>
        <w:t xml:space="preserve"> materiales de limpieza  para la escuela ,</w:t>
      </w:r>
      <w:r w:rsidRPr="00636ACC">
        <w:rPr>
          <w:color w:val="212529"/>
        </w:rPr>
        <w:t xml:space="preserve"> al igual que </w:t>
      </w:r>
      <w:r w:rsidR="007528B0" w:rsidRPr="00636ACC">
        <w:rPr>
          <w:color w:val="212529"/>
        </w:rPr>
        <w:t xml:space="preserve"> materiales didácticos para los  maestros trabajar con los estudiantes</w:t>
      </w:r>
      <w:r w:rsidRPr="00636ACC">
        <w:rPr>
          <w:color w:val="212529"/>
        </w:rPr>
        <w:t xml:space="preserve">, que antes era el maestro o el director que </w:t>
      </w:r>
      <w:r w:rsidR="004A3B01" w:rsidRPr="00636ACC">
        <w:rPr>
          <w:color w:val="212529"/>
        </w:rPr>
        <w:t>tenía</w:t>
      </w:r>
      <w:r w:rsidRPr="00636ACC">
        <w:rPr>
          <w:color w:val="212529"/>
        </w:rPr>
        <w:t xml:space="preserve"> que comprar sus materiales </w:t>
      </w:r>
      <w:r w:rsidR="004A3B01" w:rsidRPr="00636ACC">
        <w:rPr>
          <w:color w:val="212529"/>
        </w:rPr>
        <w:t>, se pusieron protectores en un salón de clases ,  se han cambiado puerta, se reparan los baños , hicimos</w:t>
      </w:r>
      <w:r w:rsidR="00327345" w:rsidRPr="00636ACC">
        <w:rPr>
          <w:color w:val="212529"/>
        </w:rPr>
        <w:t xml:space="preserve"> una enramada</w:t>
      </w:r>
      <w:r w:rsidR="004A3B01" w:rsidRPr="00636ACC">
        <w:rPr>
          <w:color w:val="212529"/>
        </w:rPr>
        <w:t xml:space="preserve"> </w:t>
      </w:r>
      <w:r w:rsidR="00327345" w:rsidRPr="00636ACC">
        <w:rPr>
          <w:color w:val="212529"/>
        </w:rPr>
        <w:t xml:space="preserve"> que funciona de comedor y aula </w:t>
      </w:r>
    </w:p>
    <w:p w14:paraId="616E9000" w14:textId="69973753" w:rsidR="007C3810" w:rsidRPr="00636ACC" w:rsidRDefault="007C3810" w:rsidP="00F1407C">
      <w:pPr>
        <w:pStyle w:val="NormalWeb"/>
        <w:shd w:val="clear" w:color="auto" w:fill="FFFFFF"/>
        <w:spacing w:before="0" w:beforeAutospacing="0" w:after="390" w:afterAutospacing="0" w:line="360" w:lineRule="auto"/>
        <w:rPr>
          <w:color w:val="212529"/>
        </w:rPr>
      </w:pPr>
    </w:p>
    <w:p w14:paraId="78F52412" w14:textId="77777777" w:rsidR="00CD155E" w:rsidRDefault="00CD155E" w:rsidP="00F1407C">
      <w:pPr>
        <w:pStyle w:val="NormalWeb"/>
        <w:shd w:val="clear" w:color="auto" w:fill="FFFFFF"/>
        <w:spacing w:before="0" w:beforeAutospacing="0" w:after="390" w:afterAutospacing="0" w:line="360" w:lineRule="auto"/>
        <w:rPr>
          <w:color w:val="212529"/>
        </w:rPr>
      </w:pPr>
    </w:p>
    <w:p w14:paraId="773714B3" w14:textId="2C7AAABF" w:rsidR="000840C2" w:rsidRPr="002E0315" w:rsidRDefault="000840C2" w:rsidP="00F1407C">
      <w:pPr>
        <w:pStyle w:val="NormalWeb"/>
        <w:shd w:val="clear" w:color="auto" w:fill="FFFFFF"/>
        <w:spacing w:before="0" w:beforeAutospacing="0" w:after="390" w:afterAutospacing="0" w:line="360" w:lineRule="auto"/>
        <w:rPr>
          <w:b/>
          <w:bCs/>
          <w:color w:val="212529"/>
        </w:rPr>
      </w:pPr>
      <w:r w:rsidRPr="002E0315">
        <w:rPr>
          <w:b/>
          <w:bCs/>
          <w:color w:val="212529"/>
        </w:rPr>
        <w:t>Capítulo 8</w:t>
      </w:r>
    </w:p>
    <w:p w14:paraId="1DB45B90" w14:textId="72BBBDAC" w:rsidR="000840C2" w:rsidRPr="002E0315" w:rsidRDefault="000840C2" w:rsidP="00F1407C">
      <w:pPr>
        <w:pStyle w:val="NormalWeb"/>
        <w:shd w:val="clear" w:color="auto" w:fill="FFFFFF"/>
        <w:spacing w:before="0" w:beforeAutospacing="0" w:after="390" w:afterAutospacing="0" w:line="360" w:lineRule="auto"/>
        <w:rPr>
          <w:b/>
          <w:bCs/>
          <w:color w:val="212529"/>
        </w:rPr>
      </w:pPr>
      <w:r w:rsidRPr="002E0315">
        <w:rPr>
          <w:b/>
          <w:bCs/>
          <w:color w:val="212529"/>
        </w:rPr>
        <w:t>¿Qué cosas se han hecho bien</w:t>
      </w:r>
      <w:r w:rsidR="00AC2F11" w:rsidRPr="002E0315">
        <w:rPr>
          <w:b/>
          <w:bCs/>
          <w:color w:val="212529"/>
        </w:rPr>
        <w:t xml:space="preserve"> en nuestro centro educativo </w:t>
      </w:r>
      <w:r w:rsidRPr="002E0315">
        <w:rPr>
          <w:b/>
          <w:bCs/>
          <w:color w:val="212529"/>
        </w:rPr>
        <w:t>?</w:t>
      </w:r>
    </w:p>
    <w:p w14:paraId="00E28BB5" w14:textId="6F75B9B4" w:rsidR="00327345" w:rsidRPr="00636ACC" w:rsidRDefault="007E7819" w:rsidP="00F1407C">
      <w:pPr>
        <w:pStyle w:val="NormalWeb"/>
        <w:shd w:val="clear" w:color="auto" w:fill="FFFFFF"/>
        <w:spacing w:before="0" w:beforeAutospacing="0" w:after="390" w:afterAutospacing="0" w:line="360" w:lineRule="auto"/>
        <w:rPr>
          <w:color w:val="212529"/>
        </w:rPr>
      </w:pPr>
      <w:r w:rsidRPr="00636ACC">
        <w:rPr>
          <w:color w:val="212529"/>
        </w:rPr>
        <w:t xml:space="preserve">La junta de centro ha invertido los recursos  en las necesidades prioritarias del centro educativo </w:t>
      </w:r>
      <w:r w:rsidR="00901FEB" w:rsidRPr="00636ACC">
        <w:rPr>
          <w:color w:val="212529"/>
        </w:rPr>
        <w:t xml:space="preserve"> con  acuerdo </w:t>
      </w:r>
      <w:r w:rsidR="00F11349" w:rsidRPr="00636ACC">
        <w:rPr>
          <w:color w:val="212529"/>
        </w:rPr>
        <w:t xml:space="preserve">en todos sus miembros </w:t>
      </w:r>
      <w:r w:rsidR="00901FEB" w:rsidRPr="00636ACC">
        <w:rPr>
          <w:color w:val="212529"/>
        </w:rPr>
        <w:t xml:space="preserve"> </w:t>
      </w:r>
      <w:r w:rsidRPr="00636ACC">
        <w:rPr>
          <w:color w:val="212529"/>
        </w:rPr>
        <w:t xml:space="preserve"> a través  de las reuniones ordinaria</w:t>
      </w:r>
      <w:r w:rsidR="00901FEB" w:rsidRPr="00636ACC">
        <w:rPr>
          <w:color w:val="212529"/>
        </w:rPr>
        <w:t xml:space="preserve"> cada mes </w:t>
      </w:r>
      <w:r w:rsidRPr="00636ACC">
        <w:rPr>
          <w:color w:val="212529"/>
        </w:rPr>
        <w:t xml:space="preserve"> y extraordinaria </w:t>
      </w:r>
      <w:r w:rsidR="00901FEB" w:rsidRPr="00636ACC">
        <w:rPr>
          <w:color w:val="212529"/>
        </w:rPr>
        <w:t xml:space="preserve"> cuantas veces sean necesarias </w:t>
      </w:r>
      <w:r w:rsidRPr="00636ACC">
        <w:rPr>
          <w:color w:val="212529"/>
        </w:rPr>
        <w:t>las cuales nos han dado</w:t>
      </w:r>
      <w:r w:rsidR="00AC2F11" w:rsidRPr="00636ACC">
        <w:rPr>
          <w:color w:val="212529"/>
        </w:rPr>
        <w:t xml:space="preserve"> muy buenos </w:t>
      </w:r>
      <w:r w:rsidRPr="00636ACC">
        <w:rPr>
          <w:color w:val="212529"/>
        </w:rPr>
        <w:t xml:space="preserve"> result</w:t>
      </w:r>
      <w:r w:rsidR="00901FEB" w:rsidRPr="00636ACC">
        <w:rPr>
          <w:color w:val="212529"/>
        </w:rPr>
        <w:t>ados</w:t>
      </w:r>
      <w:r w:rsidR="00AC2F11" w:rsidRPr="00636ACC">
        <w:rPr>
          <w:color w:val="212529"/>
        </w:rPr>
        <w:t>,</w:t>
      </w:r>
      <w:r w:rsidR="00901FEB" w:rsidRPr="00636ACC">
        <w:rPr>
          <w:color w:val="212529"/>
        </w:rPr>
        <w:t xml:space="preserve"> porque a través de las mismas hemos podido satisfacer muchas necesidades</w:t>
      </w:r>
      <w:r w:rsidR="00F11349" w:rsidRPr="00636ACC">
        <w:rPr>
          <w:color w:val="212529"/>
        </w:rPr>
        <w:t xml:space="preserve"> prioritarias </w:t>
      </w:r>
      <w:r w:rsidR="00AC2F11" w:rsidRPr="00636ACC">
        <w:rPr>
          <w:color w:val="212529"/>
        </w:rPr>
        <w:t xml:space="preserve">tales, como protectores a un salón de clases, puerta , hicimos una enramada que funciona de comedor y salón de clases entre otras cosas </w:t>
      </w:r>
      <w:r w:rsidR="00901FEB" w:rsidRPr="00636ACC">
        <w:rPr>
          <w:color w:val="212529"/>
        </w:rPr>
        <w:t xml:space="preserve"> </w:t>
      </w:r>
    </w:p>
    <w:p w14:paraId="234F75C8" w14:textId="77777777" w:rsidR="00327345" w:rsidRPr="00636ACC" w:rsidRDefault="00327345" w:rsidP="00F1407C">
      <w:pPr>
        <w:pStyle w:val="NormalWeb"/>
        <w:shd w:val="clear" w:color="auto" w:fill="FFFFFF"/>
        <w:spacing w:before="0" w:beforeAutospacing="0" w:after="390" w:afterAutospacing="0" w:line="360" w:lineRule="auto"/>
        <w:rPr>
          <w:color w:val="212529"/>
        </w:rPr>
      </w:pPr>
      <w:r w:rsidRPr="00636ACC">
        <w:rPr>
          <w:color w:val="212529"/>
        </w:rPr>
        <w:t>Tomando en cuenta la   ordenanza  02-2008 en su artículo 66</w:t>
      </w:r>
    </w:p>
    <w:p w14:paraId="36923D89" w14:textId="12620F47" w:rsidR="00327345" w:rsidRPr="00CD155E" w:rsidRDefault="00327345" w:rsidP="00CD155E">
      <w:pPr>
        <w:tabs>
          <w:tab w:val="left" w:pos="567"/>
        </w:tabs>
        <w:spacing w:line="360" w:lineRule="auto"/>
        <w:jc w:val="both"/>
        <w:rPr>
          <w:rFonts w:ascii="Times New Roman" w:hAnsi="Times New Roman" w:cs="Times New Roman"/>
          <w:color w:val="000000" w:themeColor="text1"/>
          <w:sz w:val="24"/>
          <w:szCs w:val="24"/>
        </w:rPr>
      </w:pPr>
      <w:r w:rsidRPr="00636ACC">
        <w:rPr>
          <w:rFonts w:ascii="Times New Roman" w:hAnsi="Times New Roman" w:cs="Times New Roman"/>
          <w:sz w:val="24"/>
          <w:szCs w:val="24"/>
        </w:rPr>
        <w:t xml:space="preserve">Artículo 66.- Las juntas de centros educativos y de redes, elaborarán los presupuestos específicos para mantenimiento preventivo, mantenimiento correctivo y reparaciones menores, así como para la adquisición de equipos, material gastable y material didáctico, con recursos provenientes del presupuesto nacional, subvenciones de las municipalidades y las instituciones autónomas, asignaciones y contribuciones provenientes de otras instituciones públicas y privadas. </w:t>
      </w:r>
    </w:p>
    <w:p w14:paraId="6B93A217" w14:textId="13845287" w:rsidR="005F4235" w:rsidRPr="00636ACC" w:rsidRDefault="000840C2" w:rsidP="00F1407C">
      <w:pPr>
        <w:pStyle w:val="NormalWeb"/>
        <w:shd w:val="clear" w:color="auto" w:fill="FFFFFF"/>
        <w:spacing w:before="0" w:beforeAutospacing="0" w:after="390" w:afterAutospacing="0" w:line="360" w:lineRule="auto"/>
        <w:rPr>
          <w:color w:val="212529"/>
        </w:rPr>
      </w:pPr>
      <w:r w:rsidRPr="00636ACC">
        <w:rPr>
          <w:color w:val="212529"/>
        </w:rPr>
        <w:t xml:space="preserve">Dentro de las cosas que podemos decir que se han hecho bien en descentralización  es </w:t>
      </w:r>
      <w:r w:rsidR="00350237" w:rsidRPr="00636ACC">
        <w:rPr>
          <w:color w:val="212529"/>
        </w:rPr>
        <w:t>entregarles</w:t>
      </w:r>
      <w:r w:rsidRPr="00636ACC">
        <w:rPr>
          <w:color w:val="212529"/>
        </w:rPr>
        <w:t xml:space="preserve"> recursos a los centros educativos  para suplir las diferentes necesidades  que hay</w:t>
      </w:r>
      <w:r w:rsidR="00350237" w:rsidRPr="00636ACC">
        <w:rPr>
          <w:color w:val="212529"/>
        </w:rPr>
        <w:t xml:space="preserve"> en las escuelas</w:t>
      </w:r>
      <w:r w:rsidR="005F4235" w:rsidRPr="00636ACC">
        <w:rPr>
          <w:color w:val="212529"/>
        </w:rPr>
        <w:t xml:space="preserve"> tomando en cuenta las medidas pertinentes basada en los reglamentos ordenanza 02-2018y la ordenanza 02-2019 . y</w:t>
      </w:r>
      <w:r w:rsidR="00B82DB7" w:rsidRPr="00636ACC">
        <w:rPr>
          <w:color w:val="212529"/>
        </w:rPr>
        <w:t xml:space="preserve"> </w:t>
      </w:r>
      <w:r w:rsidR="005F4235" w:rsidRPr="00636ACC">
        <w:rPr>
          <w:color w:val="212529"/>
        </w:rPr>
        <w:t xml:space="preserve"> están llegando </w:t>
      </w:r>
    </w:p>
    <w:p w14:paraId="5615A049" w14:textId="5F0C0777" w:rsidR="00350237" w:rsidRPr="00636ACC" w:rsidRDefault="000840C2" w:rsidP="00F1407C">
      <w:pPr>
        <w:pStyle w:val="NormalWeb"/>
        <w:shd w:val="clear" w:color="auto" w:fill="FFFFFF"/>
        <w:spacing w:before="0" w:beforeAutospacing="0" w:after="390" w:afterAutospacing="0" w:line="360" w:lineRule="auto"/>
        <w:rPr>
          <w:color w:val="212529"/>
        </w:rPr>
      </w:pPr>
      <w:r w:rsidRPr="00636ACC">
        <w:rPr>
          <w:color w:val="212529"/>
        </w:rPr>
        <w:t xml:space="preserve"> Y dentro de las cosas que podemos</w:t>
      </w:r>
      <w:r w:rsidR="005F4235" w:rsidRPr="00636ACC">
        <w:rPr>
          <w:color w:val="212529"/>
        </w:rPr>
        <w:t xml:space="preserve"> decir que no sean hecho bien </w:t>
      </w:r>
      <w:r w:rsidR="00327345" w:rsidRPr="00636ACC">
        <w:rPr>
          <w:color w:val="212529"/>
        </w:rPr>
        <w:t>,</w:t>
      </w:r>
      <w:r w:rsidR="00350237" w:rsidRPr="00636ACC">
        <w:rPr>
          <w:color w:val="212529"/>
        </w:rPr>
        <w:t xml:space="preserve"> son que los recursos no  llega</w:t>
      </w:r>
      <w:r w:rsidR="00B82DB7" w:rsidRPr="00636ACC">
        <w:rPr>
          <w:color w:val="212529"/>
        </w:rPr>
        <w:t>ban</w:t>
      </w:r>
      <w:r w:rsidR="00350237" w:rsidRPr="00636ACC">
        <w:rPr>
          <w:color w:val="212529"/>
        </w:rPr>
        <w:t xml:space="preserve"> </w:t>
      </w:r>
      <w:r w:rsidR="005F4235" w:rsidRPr="00636ACC">
        <w:rPr>
          <w:color w:val="212529"/>
        </w:rPr>
        <w:t xml:space="preserve"> serial mente cada tres meses como deben llegar</w:t>
      </w:r>
      <w:r w:rsidR="00B82DB7" w:rsidRPr="00636ACC">
        <w:rPr>
          <w:color w:val="212529"/>
        </w:rPr>
        <w:t xml:space="preserve"> </w:t>
      </w:r>
      <w:r w:rsidR="00350237" w:rsidRPr="00636ACC">
        <w:rPr>
          <w:color w:val="212529"/>
        </w:rPr>
        <w:t xml:space="preserve">a </w:t>
      </w:r>
      <w:r w:rsidR="005F4235" w:rsidRPr="00636ACC">
        <w:rPr>
          <w:color w:val="212529"/>
        </w:rPr>
        <w:t xml:space="preserve"> </w:t>
      </w:r>
      <w:r w:rsidR="00DC5214" w:rsidRPr="00636ACC">
        <w:rPr>
          <w:color w:val="212529"/>
        </w:rPr>
        <w:t>tiempo,</w:t>
      </w:r>
      <w:r w:rsidR="00350237" w:rsidRPr="00636ACC">
        <w:rPr>
          <w:color w:val="212529"/>
        </w:rPr>
        <w:t xml:space="preserve"> </w:t>
      </w:r>
      <w:r w:rsidR="00B82DB7" w:rsidRPr="00636ACC">
        <w:rPr>
          <w:color w:val="212529"/>
        </w:rPr>
        <w:t xml:space="preserve"> sino que llegaba una o dos por año fiscal </w:t>
      </w:r>
      <w:r w:rsidR="00350237" w:rsidRPr="00636ACC">
        <w:rPr>
          <w:color w:val="212529"/>
        </w:rPr>
        <w:t xml:space="preserve"> y muchas veces hay diferentes necesidades y no se pueden suplir porque no hay dinero o porque no se desembolsan los recursos a tiempo. </w:t>
      </w:r>
    </w:p>
    <w:p w14:paraId="510AE131" w14:textId="77777777" w:rsidR="00CD155E" w:rsidRDefault="00CD155E" w:rsidP="00F1407C">
      <w:pPr>
        <w:pStyle w:val="NormalWeb"/>
        <w:shd w:val="clear" w:color="auto" w:fill="FFFFFF"/>
        <w:spacing w:before="0" w:beforeAutospacing="0" w:after="390" w:afterAutospacing="0" w:line="360" w:lineRule="auto"/>
        <w:rPr>
          <w:color w:val="212529"/>
        </w:rPr>
      </w:pPr>
    </w:p>
    <w:p w14:paraId="1301ADAA" w14:textId="0F733026" w:rsidR="00350237" w:rsidRPr="00636ACC" w:rsidRDefault="00350237" w:rsidP="00F1407C">
      <w:pPr>
        <w:pStyle w:val="NormalWeb"/>
        <w:shd w:val="clear" w:color="auto" w:fill="FFFFFF"/>
        <w:spacing w:before="0" w:beforeAutospacing="0" w:after="390" w:afterAutospacing="0" w:line="360" w:lineRule="auto"/>
        <w:rPr>
          <w:b/>
          <w:bCs/>
          <w:color w:val="212529"/>
        </w:rPr>
      </w:pPr>
      <w:r w:rsidRPr="00636ACC">
        <w:rPr>
          <w:b/>
          <w:bCs/>
          <w:color w:val="212529"/>
        </w:rPr>
        <w:t>Capitulo9</w:t>
      </w:r>
    </w:p>
    <w:p w14:paraId="4F1F8A34" w14:textId="1B440886" w:rsidR="00B82DB7" w:rsidRPr="00636ACC" w:rsidRDefault="00350237" w:rsidP="00F1407C">
      <w:pPr>
        <w:pStyle w:val="NormalWeb"/>
        <w:shd w:val="clear" w:color="auto" w:fill="FFFFFF"/>
        <w:spacing w:before="0" w:beforeAutospacing="0" w:after="390" w:afterAutospacing="0" w:line="360" w:lineRule="auto"/>
        <w:rPr>
          <w:b/>
          <w:bCs/>
          <w:color w:val="212529"/>
        </w:rPr>
      </w:pPr>
      <w:r w:rsidRPr="00636ACC">
        <w:rPr>
          <w:b/>
          <w:bCs/>
          <w:color w:val="212529"/>
        </w:rPr>
        <w:t xml:space="preserve"> Para las Proyecciones  en los próximos 20 años </w:t>
      </w:r>
    </w:p>
    <w:p w14:paraId="7092E275" w14:textId="2E588EFB" w:rsidR="00D34575" w:rsidRPr="00636ACC" w:rsidRDefault="00D34575" w:rsidP="00F1407C">
      <w:pPr>
        <w:tabs>
          <w:tab w:val="left" w:pos="567"/>
        </w:tabs>
        <w:spacing w:line="360" w:lineRule="auto"/>
        <w:jc w:val="both"/>
        <w:rPr>
          <w:rFonts w:ascii="Times New Roman" w:hAnsi="Times New Roman" w:cs="Times New Roman"/>
          <w:bCs/>
          <w:color w:val="000000" w:themeColor="text1"/>
          <w:sz w:val="24"/>
          <w:szCs w:val="24"/>
        </w:rPr>
      </w:pPr>
      <w:r w:rsidRPr="00636ACC">
        <w:rPr>
          <w:rFonts w:ascii="Times New Roman" w:hAnsi="Times New Roman" w:cs="Times New Roman"/>
          <w:bCs/>
          <w:color w:val="000000" w:themeColor="text1"/>
          <w:sz w:val="24"/>
          <w:szCs w:val="24"/>
        </w:rPr>
        <w:t xml:space="preserve">Según la ordenanza 02-2008 en su </w:t>
      </w:r>
      <w:r w:rsidR="00010E37" w:rsidRPr="00636ACC">
        <w:rPr>
          <w:rFonts w:ascii="Times New Roman" w:hAnsi="Times New Roman" w:cs="Times New Roman"/>
          <w:bCs/>
          <w:color w:val="000000" w:themeColor="text1"/>
          <w:sz w:val="24"/>
          <w:szCs w:val="24"/>
        </w:rPr>
        <w:t>artículo</w:t>
      </w:r>
      <w:r w:rsidRPr="00636ACC">
        <w:rPr>
          <w:rFonts w:ascii="Times New Roman" w:hAnsi="Times New Roman" w:cs="Times New Roman"/>
          <w:bCs/>
          <w:color w:val="000000" w:themeColor="text1"/>
          <w:sz w:val="24"/>
          <w:szCs w:val="24"/>
        </w:rPr>
        <w:t xml:space="preserve"> 37</w:t>
      </w:r>
      <w:r w:rsidR="00010E37" w:rsidRPr="00636ACC">
        <w:rPr>
          <w:rFonts w:ascii="Times New Roman" w:hAnsi="Times New Roman" w:cs="Times New Roman"/>
          <w:bCs/>
          <w:color w:val="000000" w:themeColor="text1"/>
          <w:sz w:val="24"/>
          <w:szCs w:val="24"/>
        </w:rPr>
        <w:t xml:space="preserve"> que nos dice que . </w:t>
      </w:r>
    </w:p>
    <w:p w14:paraId="4E068722" w14:textId="2822AED5" w:rsidR="00D34575" w:rsidRPr="00636ACC" w:rsidRDefault="00D34575" w:rsidP="00F1407C">
      <w:pPr>
        <w:tabs>
          <w:tab w:val="left" w:pos="567"/>
        </w:tabs>
        <w:spacing w:line="360" w:lineRule="auto"/>
        <w:jc w:val="both"/>
        <w:rPr>
          <w:rFonts w:ascii="Times New Roman" w:hAnsi="Times New Roman" w:cs="Times New Roman"/>
          <w:bCs/>
          <w:sz w:val="24"/>
          <w:szCs w:val="24"/>
        </w:rPr>
      </w:pPr>
      <w:r w:rsidRPr="00636ACC">
        <w:rPr>
          <w:rFonts w:ascii="Times New Roman" w:hAnsi="Times New Roman" w:cs="Times New Roman"/>
          <w:bCs/>
          <w:sz w:val="24"/>
          <w:szCs w:val="24"/>
        </w:rPr>
        <w:t xml:space="preserve"> En cada centro educativo; sin importar su nivel o modalidad, se constituirá una junta de centro educativo como un organismo descentralizado de gestión y participación, encargado de fortalecer los nexos entre la comunidad, el centro educativo y sus actores, con el propósito de que éste desarrolle con éxito sus funciones</w:t>
      </w:r>
      <w:r w:rsidR="00010E37" w:rsidRPr="00636ACC">
        <w:rPr>
          <w:rFonts w:ascii="Times New Roman" w:hAnsi="Times New Roman" w:cs="Times New Roman"/>
          <w:bCs/>
          <w:sz w:val="24"/>
          <w:szCs w:val="24"/>
        </w:rPr>
        <w:t xml:space="preserve">. Nuestras proyecciones para los próximos 20 años  son muy claras y ambiciosas </w:t>
      </w:r>
    </w:p>
    <w:p w14:paraId="1C07C164" w14:textId="77777777" w:rsidR="00D34575" w:rsidRPr="00636ACC" w:rsidRDefault="00D34575" w:rsidP="00F1407C">
      <w:pPr>
        <w:pStyle w:val="NormalWeb"/>
        <w:shd w:val="clear" w:color="auto" w:fill="FFFFFF"/>
        <w:spacing w:before="0" w:beforeAutospacing="0" w:after="390" w:afterAutospacing="0" w:line="360" w:lineRule="auto"/>
        <w:rPr>
          <w:bCs/>
          <w:color w:val="212529"/>
        </w:rPr>
      </w:pPr>
    </w:p>
    <w:p w14:paraId="6839C943" w14:textId="4AB7BDE5" w:rsidR="00010E37" w:rsidRPr="00636ACC" w:rsidRDefault="00010E37" w:rsidP="00F1407C">
      <w:pPr>
        <w:pStyle w:val="NormalWeb"/>
        <w:shd w:val="clear" w:color="auto" w:fill="FFFFFF"/>
        <w:spacing w:before="0" w:beforeAutospacing="0" w:after="390" w:afterAutospacing="0" w:line="360" w:lineRule="auto"/>
        <w:rPr>
          <w:bCs/>
          <w:color w:val="212529"/>
        </w:rPr>
      </w:pPr>
      <w:r w:rsidRPr="00636ACC">
        <w:rPr>
          <w:bCs/>
          <w:color w:val="212529"/>
        </w:rPr>
        <w:t>Porque  e</w:t>
      </w:r>
      <w:r w:rsidR="00B82DB7" w:rsidRPr="00636ACC">
        <w:rPr>
          <w:bCs/>
          <w:color w:val="212529"/>
        </w:rPr>
        <w:t>ntendemos que</w:t>
      </w:r>
      <w:r w:rsidR="00224B13" w:rsidRPr="00636ACC">
        <w:rPr>
          <w:bCs/>
          <w:color w:val="212529"/>
        </w:rPr>
        <w:t xml:space="preserve"> los actores del proceso son </w:t>
      </w:r>
      <w:r w:rsidRPr="00636ACC">
        <w:rPr>
          <w:bCs/>
          <w:color w:val="212529"/>
        </w:rPr>
        <w:t>cambiantes</w:t>
      </w:r>
      <w:r w:rsidR="00224B13" w:rsidRPr="00636ACC">
        <w:rPr>
          <w:bCs/>
          <w:color w:val="212529"/>
        </w:rPr>
        <w:t xml:space="preserve"> y por esta razón las bases legales </w:t>
      </w:r>
      <w:r w:rsidR="00B82DB7" w:rsidRPr="00636ACC">
        <w:rPr>
          <w:bCs/>
          <w:color w:val="212529"/>
        </w:rPr>
        <w:t xml:space="preserve"> cada vez se van actualizando </w:t>
      </w:r>
      <w:r w:rsidR="00224B13" w:rsidRPr="00636ACC">
        <w:rPr>
          <w:bCs/>
          <w:color w:val="212529"/>
        </w:rPr>
        <w:t>con estos</w:t>
      </w:r>
      <w:r w:rsidR="000F70EB" w:rsidRPr="00636ACC">
        <w:rPr>
          <w:bCs/>
          <w:color w:val="212529"/>
        </w:rPr>
        <w:t xml:space="preserve">, </w:t>
      </w:r>
      <w:r w:rsidR="00224B13" w:rsidRPr="00636ACC">
        <w:rPr>
          <w:bCs/>
          <w:color w:val="212529"/>
        </w:rPr>
        <w:t xml:space="preserve">para estar a </w:t>
      </w:r>
      <w:r w:rsidR="00F11349" w:rsidRPr="00636ACC">
        <w:rPr>
          <w:bCs/>
          <w:color w:val="212529"/>
        </w:rPr>
        <w:t xml:space="preserve">la par </w:t>
      </w:r>
      <w:r w:rsidR="00224B13" w:rsidRPr="00636ACC">
        <w:rPr>
          <w:bCs/>
          <w:color w:val="212529"/>
        </w:rPr>
        <w:t xml:space="preserve"> con los tiempos por lo tanto </w:t>
      </w:r>
      <w:r w:rsidR="00B82DB7" w:rsidRPr="00636ACC">
        <w:rPr>
          <w:bCs/>
          <w:color w:val="212529"/>
        </w:rPr>
        <w:t xml:space="preserve"> las necesidades van aumentando</w:t>
      </w:r>
      <w:r w:rsidR="00327345" w:rsidRPr="00636ACC">
        <w:rPr>
          <w:bCs/>
          <w:color w:val="212529"/>
        </w:rPr>
        <w:t xml:space="preserve"> </w:t>
      </w:r>
      <w:r w:rsidR="00CD144F" w:rsidRPr="00636ACC">
        <w:rPr>
          <w:bCs/>
          <w:color w:val="212529"/>
        </w:rPr>
        <w:t>en el centro educativo San Sebastián De Cumba ,</w:t>
      </w:r>
      <w:r w:rsidRPr="00636ACC">
        <w:rPr>
          <w:bCs/>
          <w:color w:val="212529"/>
        </w:rPr>
        <w:t xml:space="preserve">   consideramos que se le deben aumentar los recursos a </w:t>
      </w:r>
      <w:r w:rsidR="00CD144F" w:rsidRPr="00636ACC">
        <w:rPr>
          <w:bCs/>
          <w:color w:val="212529"/>
        </w:rPr>
        <w:t xml:space="preserve">este </w:t>
      </w:r>
      <w:r w:rsidRPr="00636ACC">
        <w:rPr>
          <w:bCs/>
          <w:color w:val="212529"/>
        </w:rPr>
        <w:t xml:space="preserve"> centro educativo pequeño</w:t>
      </w:r>
      <w:r w:rsidR="00CD144F" w:rsidRPr="00636ACC">
        <w:rPr>
          <w:bCs/>
          <w:color w:val="212529"/>
        </w:rPr>
        <w:t>,</w:t>
      </w:r>
      <w:r w:rsidRPr="00636ACC">
        <w:rPr>
          <w:bCs/>
          <w:color w:val="212529"/>
        </w:rPr>
        <w:t xml:space="preserve"> y se le debe crear una cuenta al igual que todas las escuelas  grandes,  para que tengamos como realizar  cualquier reparación en el centro educativo  que</w:t>
      </w:r>
      <w:r w:rsidR="00CD144F" w:rsidRPr="00636ACC">
        <w:rPr>
          <w:bCs/>
          <w:color w:val="212529"/>
        </w:rPr>
        <w:t xml:space="preserve"> </w:t>
      </w:r>
      <w:r w:rsidRPr="00636ACC">
        <w:rPr>
          <w:bCs/>
          <w:color w:val="212529"/>
        </w:rPr>
        <w:t>amerite</w:t>
      </w:r>
      <w:r w:rsidR="00CD144F" w:rsidRPr="00636ACC">
        <w:rPr>
          <w:bCs/>
          <w:color w:val="212529"/>
        </w:rPr>
        <w:t xml:space="preserve"> </w:t>
      </w:r>
      <w:r w:rsidR="00901FEB" w:rsidRPr="00636ACC">
        <w:rPr>
          <w:bCs/>
          <w:color w:val="212529"/>
        </w:rPr>
        <w:t xml:space="preserve"> y también </w:t>
      </w:r>
      <w:r w:rsidR="00CD144F" w:rsidRPr="00636ACC">
        <w:rPr>
          <w:bCs/>
          <w:color w:val="212529"/>
        </w:rPr>
        <w:t xml:space="preserve"> construir si es necesario </w:t>
      </w:r>
    </w:p>
    <w:p w14:paraId="4AA86FE5" w14:textId="77C184BC" w:rsidR="000840C2" w:rsidRPr="00636ACC" w:rsidRDefault="00B82DB7" w:rsidP="00F1407C">
      <w:pPr>
        <w:pStyle w:val="NormalWeb"/>
        <w:shd w:val="clear" w:color="auto" w:fill="FFFFFF"/>
        <w:spacing w:before="0" w:beforeAutospacing="0" w:after="390" w:afterAutospacing="0" w:line="360" w:lineRule="auto"/>
        <w:rPr>
          <w:bCs/>
          <w:color w:val="212529"/>
        </w:rPr>
      </w:pPr>
      <w:r w:rsidRPr="00636ACC">
        <w:rPr>
          <w:bCs/>
          <w:color w:val="212529"/>
        </w:rPr>
        <w:t xml:space="preserve"> y</w:t>
      </w:r>
      <w:r w:rsidR="00224B13" w:rsidRPr="00636ACC">
        <w:rPr>
          <w:bCs/>
          <w:color w:val="212529"/>
        </w:rPr>
        <w:t xml:space="preserve"> para los 20 años próximo </w:t>
      </w:r>
      <w:r w:rsidR="00010E37" w:rsidRPr="00636ACC">
        <w:rPr>
          <w:bCs/>
          <w:color w:val="212529"/>
        </w:rPr>
        <w:t xml:space="preserve"> queremos que </w:t>
      </w:r>
      <w:r w:rsidR="00224B13" w:rsidRPr="00636ACC">
        <w:rPr>
          <w:bCs/>
          <w:color w:val="212529"/>
        </w:rPr>
        <w:t>en nuestro centro educativo la junta de centro ten</w:t>
      </w:r>
      <w:r w:rsidR="00010E37" w:rsidRPr="00636ACC">
        <w:rPr>
          <w:bCs/>
          <w:color w:val="212529"/>
        </w:rPr>
        <w:t xml:space="preserve">ga </w:t>
      </w:r>
      <w:r w:rsidR="00224B13" w:rsidRPr="00636ACC">
        <w:rPr>
          <w:bCs/>
          <w:color w:val="212529"/>
        </w:rPr>
        <w:t>la facultad de</w:t>
      </w:r>
      <w:r w:rsidR="00F11349" w:rsidRPr="00636ACC">
        <w:rPr>
          <w:bCs/>
          <w:color w:val="212529"/>
        </w:rPr>
        <w:t xml:space="preserve"> construir salones de clases si son necesarios </w:t>
      </w:r>
      <w:r w:rsidR="00224B13" w:rsidRPr="00636ACC">
        <w:rPr>
          <w:bCs/>
          <w:color w:val="212529"/>
        </w:rPr>
        <w:t xml:space="preserve"> nombrar a los docentes , personal de apoyo y administrativo y pagar los salarios </w:t>
      </w:r>
      <w:r w:rsidR="00646D48" w:rsidRPr="00636ACC">
        <w:rPr>
          <w:bCs/>
          <w:color w:val="212529"/>
        </w:rPr>
        <w:t xml:space="preserve">y buscar la manera </w:t>
      </w:r>
      <w:r w:rsidR="00010E37" w:rsidRPr="00636ACC">
        <w:rPr>
          <w:bCs/>
          <w:color w:val="212529"/>
        </w:rPr>
        <w:t xml:space="preserve"> de </w:t>
      </w:r>
      <w:r w:rsidR="00646D48" w:rsidRPr="00636ACC">
        <w:rPr>
          <w:bCs/>
          <w:color w:val="212529"/>
        </w:rPr>
        <w:t xml:space="preserve"> </w:t>
      </w:r>
      <w:r w:rsidRPr="00636ACC">
        <w:rPr>
          <w:bCs/>
          <w:color w:val="212529"/>
        </w:rPr>
        <w:t xml:space="preserve"> ejecutar la descentralización  </w:t>
      </w:r>
      <w:r w:rsidR="00350237" w:rsidRPr="00636ACC">
        <w:rPr>
          <w:bCs/>
          <w:color w:val="212529"/>
        </w:rPr>
        <w:t xml:space="preserve"> </w:t>
      </w:r>
    </w:p>
    <w:p w14:paraId="2079BBF3" w14:textId="56F0C506" w:rsidR="007C3810" w:rsidRDefault="007C3810" w:rsidP="00F1407C">
      <w:pPr>
        <w:pStyle w:val="NormalWeb"/>
        <w:shd w:val="clear" w:color="auto" w:fill="FFFFFF"/>
        <w:spacing w:before="0" w:beforeAutospacing="0" w:after="390" w:afterAutospacing="0" w:line="360" w:lineRule="auto"/>
        <w:rPr>
          <w:bCs/>
          <w:color w:val="212529"/>
        </w:rPr>
      </w:pPr>
    </w:p>
    <w:p w14:paraId="6DC353CA" w14:textId="77777777" w:rsidR="00CD155E" w:rsidRPr="00636ACC" w:rsidRDefault="00CD155E" w:rsidP="00F1407C">
      <w:pPr>
        <w:pStyle w:val="NormalWeb"/>
        <w:shd w:val="clear" w:color="auto" w:fill="FFFFFF"/>
        <w:spacing w:before="0" w:beforeAutospacing="0" w:after="390" w:afterAutospacing="0" w:line="360" w:lineRule="auto"/>
        <w:rPr>
          <w:bCs/>
          <w:color w:val="212529"/>
        </w:rPr>
      </w:pPr>
    </w:p>
    <w:p w14:paraId="7D3FEF04" w14:textId="77777777" w:rsidR="00CD155E" w:rsidRDefault="00CD155E" w:rsidP="00F1407C">
      <w:pPr>
        <w:pStyle w:val="NormalWeb"/>
        <w:shd w:val="clear" w:color="auto" w:fill="FFFFFF"/>
        <w:spacing w:before="0" w:beforeAutospacing="0" w:after="390" w:afterAutospacing="0" w:line="360" w:lineRule="auto"/>
        <w:rPr>
          <w:b/>
          <w:color w:val="212529"/>
        </w:rPr>
      </w:pPr>
    </w:p>
    <w:p w14:paraId="50E22A39" w14:textId="77777777" w:rsidR="00CD155E" w:rsidRDefault="00CD155E" w:rsidP="00F1407C">
      <w:pPr>
        <w:pStyle w:val="NormalWeb"/>
        <w:shd w:val="clear" w:color="auto" w:fill="FFFFFF"/>
        <w:spacing w:before="0" w:beforeAutospacing="0" w:after="390" w:afterAutospacing="0" w:line="360" w:lineRule="auto"/>
        <w:rPr>
          <w:b/>
          <w:color w:val="212529"/>
        </w:rPr>
      </w:pPr>
    </w:p>
    <w:p w14:paraId="7F91CEB0" w14:textId="18C17640" w:rsidR="000840C2" w:rsidRPr="00636ACC" w:rsidRDefault="00DC5214" w:rsidP="00F1407C">
      <w:pPr>
        <w:pStyle w:val="NormalWeb"/>
        <w:shd w:val="clear" w:color="auto" w:fill="FFFFFF"/>
        <w:spacing w:before="0" w:beforeAutospacing="0" w:after="390" w:afterAutospacing="0" w:line="360" w:lineRule="auto"/>
        <w:rPr>
          <w:b/>
          <w:color w:val="212529"/>
        </w:rPr>
      </w:pPr>
      <w:r w:rsidRPr="00636ACC">
        <w:rPr>
          <w:b/>
          <w:color w:val="212529"/>
        </w:rPr>
        <w:t xml:space="preserve">Citas y referencias bibliográficas </w:t>
      </w:r>
    </w:p>
    <w:p w14:paraId="3D6DCAA8" w14:textId="3D2B2D1B" w:rsidR="00130E33" w:rsidRPr="00636ACC" w:rsidRDefault="00130E33" w:rsidP="00F1407C">
      <w:pPr>
        <w:pStyle w:val="NormalWeb"/>
        <w:shd w:val="clear" w:color="auto" w:fill="FFFFFF"/>
        <w:spacing w:before="0" w:beforeAutospacing="0" w:after="390" w:afterAutospacing="0" w:line="360" w:lineRule="auto"/>
        <w:rPr>
          <w:bCs/>
          <w:color w:val="212529"/>
          <w:u w:val="single"/>
        </w:rPr>
      </w:pPr>
      <w:r w:rsidRPr="00636ACC">
        <w:rPr>
          <w:bCs/>
          <w:color w:val="212529"/>
        </w:rPr>
        <w:t xml:space="preserve">Constitución Dominicana </w:t>
      </w:r>
      <w:r w:rsidRPr="00636ACC">
        <w:rPr>
          <w:bCs/>
          <w:color w:val="212529"/>
          <w:u w:val="single"/>
        </w:rPr>
        <w:t>articulo 141</w:t>
      </w:r>
    </w:p>
    <w:p w14:paraId="3476C0D0" w14:textId="0C6B04CB" w:rsidR="00DC5214" w:rsidRPr="00636ACC" w:rsidRDefault="00DC5214" w:rsidP="00F1407C">
      <w:pPr>
        <w:pStyle w:val="NormalWeb"/>
        <w:shd w:val="clear" w:color="auto" w:fill="FFFFFF"/>
        <w:spacing w:before="0" w:beforeAutospacing="0" w:after="390" w:afterAutospacing="0" w:line="360" w:lineRule="auto"/>
        <w:rPr>
          <w:bCs/>
          <w:color w:val="212529"/>
          <w:u w:val="single"/>
        </w:rPr>
      </w:pPr>
      <w:r w:rsidRPr="00636ACC">
        <w:rPr>
          <w:bCs/>
          <w:color w:val="212529"/>
        </w:rPr>
        <w:t>Ley general de educaci</w:t>
      </w:r>
      <w:r w:rsidR="00A05892" w:rsidRPr="00636ACC">
        <w:rPr>
          <w:bCs/>
          <w:color w:val="212529"/>
        </w:rPr>
        <w:t xml:space="preserve">ón </w:t>
      </w:r>
      <w:r w:rsidRPr="00636ACC">
        <w:rPr>
          <w:bCs/>
          <w:color w:val="212529"/>
        </w:rPr>
        <w:t xml:space="preserve"> </w:t>
      </w:r>
      <w:r w:rsidR="00FF5712" w:rsidRPr="00636ACC">
        <w:rPr>
          <w:bCs/>
          <w:color w:val="212529"/>
        </w:rPr>
        <w:t xml:space="preserve"> 66-98</w:t>
      </w:r>
      <w:r w:rsidR="00A05892" w:rsidRPr="00636ACC">
        <w:rPr>
          <w:bCs/>
          <w:color w:val="212529"/>
        </w:rPr>
        <w:t xml:space="preserve">  </w:t>
      </w:r>
      <w:r w:rsidR="00FF5712" w:rsidRPr="00636ACC">
        <w:rPr>
          <w:bCs/>
          <w:color w:val="212529"/>
          <w:u w:val="single"/>
        </w:rPr>
        <w:t>articulo 78 literal 0</w:t>
      </w:r>
      <w:r w:rsidR="00AD4BE3" w:rsidRPr="00636ACC">
        <w:rPr>
          <w:bCs/>
          <w:color w:val="212529"/>
          <w:u w:val="single"/>
        </w:rPr>
        <w:t>, articulo 93 numeral 3</w:t>
      </w:r>
    </w:p>
    <w:p w14:paraId="2421B9DB" w14:textId="7BEF0A63" w:rsidR="00FF5712" w:rsidRPr="00636ACC" w:rsidRDefault="00FF5712" w:rsidP="00F1407C">
      <w:pPr>
        <w:pStyle w:val="NormalWeb"/>
        <w:shd w:val="clear" w:color="auto" w:fill="FFFFFF"/>
        <w:spacing w:before="0" w:beforeAutospacing="0" w:after="390" w:afterAutospacing="0" w:line="360" w:lineRule="auto"/>
        <w:rPr>
          <w:bCs/>
          <w:color w:val="212529"/>
        </w:rPr>
      </w:pPr>
      <w:r w:rsidRPr="00636ACC">
        <w:rPr>
          <w:bCs/>
          <w:color w:val="212529"/>
        </w:rPr>
        <w:t xml:space="preserve">Orden departamental </w:t>
      </w:r>
      <w:r w:rsidRPr="00636ACC">
        <w:rPr>
          <w:bCs/>
          <w:color w:val="212529"/>
          <w:u w:val="single"/>
        </w:rPr>
        <w:t>Nro13-2007</w:t>
      </w:r>
    </w:p>
    <w:p w14:paraId="1C6E78B2" w14:textId="1B9840F7" w:rsidR="00FF5712" w:rsidRPr="00636ACC" w:rsidRDefault="00FF5712" w:rsidP="00F1407C">
      <w:pPr>
        <w:pStyle w:val="NormalWeb"/>
        <w:shd w:val="clear" w:color="auto" w:fill="FFFFFF"/>
        <w:spacing w:before="0" w:beforeAutospacing="0" w:after="390" w:afterAutospacing="0" w:line="360" w:lineRule="auto"/>
        <w:rPr>
          <w:bCs/>
          <w:color w:val="212529"/>
        </w:rPr>
      </w:pPr>
      <w:r w:rsidRPr="00636ACC">
        <w:rPr>
          <w:bCs/>
          <w:color w:val="212529"/>
        </w:rPr>
        <w:t xml:space="preserve">Orden departamental </w:t>
      </w:r>
      <w:r w:rsidRPr="00636ACC">
        <w:rPr>
          <w:bCs/>
          <w:color w:val="212529"/>
          <w:u w:val="single"/>
        </w:rPr>
        <w:t>Nro22-2007</w:t>
      </w:r>
    </w:p>
    <w:p w14:paraId="0300D00E" w14:textId="1236A85B" w:rsidR="00DC5214" w:rsidRPr="00636ACC" w:rsidRDefault="00DC5214" w:rsidP="00F1407C">
      <w:pPr>
        <w:pStyle w:val="NormalWeb"/>
        <w:shd w:val="clear" w:color="auto" w:fill="FFFFFF"/>
        <w:spacing w:before="0" w:beforeAutospacing="0" w:after="390" w:afterAutospacing="0" w:line="360" w:lineRule="auto"/>
        <w:rPr>
          <w:bCs/>
          <w:color w:val="212529"/>
          <w:u w:val="single"/>
        </w:rPr>
      </w:pPr>
      <w:r w:rsidRPr="00636ACC">
        <w:rPr>
          <w:bCs/>
          <w:color w:val="212529"/>
        </w:rPr>
        <w:t xml:space="preserve">Ordenanza </w:t>
      </w:r>
      <w:r w:rsidRPr="00636ACC">
        <w:rPr>
          <w:bCs/>
          <w:color w:val="212529"/>
          <w:u w:val="single"/>
        </w:rPr>
        <w:t xml:space="preserve">02-2008 </w:t>
      </w:r>
      <w:r w:rsidR="00AD4BE3" w:rsidRPr="00636ACC">
        <w:rPr>
          <w:bCs/>
          <w:color w:val="212529"/>
          <w:u w:val="single"/>
        </w:rPr>
        <w:t xml:space="preserve"> articulo 37 Y </w:t>
      </w:r>
      <w:r w:rsidR="00814AC5" w:rsidRPr="00636ACC">
        <w:rPr>
          <w:bCs/>
          <w:color w:val="212529"/>
          <w:u w:val="single"/>
        </w:rPr>
        <w:t>artículo</w:t>
      </w:r>
      <w:r w:rsidR="00AD4BE3" w:rsidRPr="00636ACC">
        <w:rPr>
          <w:bCs/>
          <w:color w:val="212529"/>
          <w:u w:val="single"/>
        </w:rPr>
        <w:t xml:space="preserve"> 66, 102,103 y 105 </w:t>
      </w:r>
    </w:p>
    <w:p w14:paraId="54B8DBC3" w14:textId="2A11AB5A" w:rsidR="00A05892" w:rsidRPr="00636ACC" w:rsidRDefault="00FF5712" w:rsidP="00F1407C">
      <w:pPr>
        <w:pStyle w:val="NormalWeb"/>
        <w:shd w:val="clear" w:color="auto" w:fill="FFFFFF"/>
        <w:spacing w:before="0" w:beforeAutospacing="0" w:after="390" w:afterAutospacing="0" w:line="360" w:lineRule="auto"/>
        <w:rPr>
          <w:bCs/>
          <w:color w:val="212529"/>
          <w:u w:val="single"/>
        </w:rPr>
      </w:pPr>
      <w:r w:rsidRPr="00636ACC">
        <w:rPr>
          <w:bCs/>
          <w:color w:val="212529"/>
        </w:rPr>
        <w:t>Plan decenal de educaci</w:t>
      </w:r>
      <w:r w:rsidR="00A05892" w:rsidRPr="00636ACC">
        <w:rPr>
          <w:bCs/>
          <w:color w:val="212529"/>
        </w:rPr>
        <w:t>ón</w:t>
      </w:r>
      <w:r w:rsidRPr="00636ACC">
        <w:rPr>
          <w:bCs/>
          <w:color w:val="212529"/>
        </w:rPr>
        <w:t xml:space="preserve"> </w:t>
      </w:r>
      <w:r w:rsidRPr="00636ACC">
        <w:rPr>
          <w:bCs/>
          <w:color w:val="212529"/>
          <w:u w:val="single"/>
        </w:rPr>
        <w:t>2008-20</w:t>
      </w:r>
    </w:p>
    <w:p w14:paraId="16150F34" w14:textId="77777777" w:rsidR="000840C2" w:rsidRPr="00636ACC" w:rsidRDefault="000840C2" w:rsidP="00F1407C">
      <w:pPr>
        <w:pStyle w:val="NormalWeb"/>
        <w:shd w:val="clear" w:color="auto" w:fill="FFFFFF"/>
        <w:spacing w:before="0" w:beforeAutospacing="0" w:after="390" w:afterAutospacing="0" w:line="360" w:lineRule="auto"/>
        <w:rPr>
          <w:b/>
          <w:bCs/>
          <w:color w:val="212529"/>
        </w:rPr>
      </w:pPr>
    </w:p>
    <w:p w14:paraId="0C072568" w14:textId="77777777" w:rsidR="00DD6D2A" w:rsidRPr="00636ACC" w:rsidRDefault="00DD6D2A" w:rsidP="00F1407C">
      <w:pPr>
        <w:pStyle w:val="NormalWeb"/>
        <w:shd w:val="clear" w:color="auto" w:fill="FFFFFF"/>
        <w:spacing w:before="0" w:beforeAutospacing="0" w:after="390" w:afterAutospacing="0" w:line="360" w:lineRule="auto"/>
        <w:rPr>
          <w:b/>
          <w:bCs/>
          <w:color w:val="212529"/>
        </w:rPr>
      </w:pPr>
    </w:p>
    <w:p w14:paraId="796439D8" w14:textId="77777777" w:rsidR="00636ACC" w:rsidRDefault="00286E78" w:rsidP="00F1407C">
      <w:pPr>
        <w:pStyle w:val="NormalWeb"/>
        <w:shd w:val="clear" w:color="auto" w:fill="FFFFFF"/>
        <w:spacing w:before="0" w:beforeAutospacing="0" w:after="390" w:afterAutospacing="0" w:line="360" w:lineRule="auto"/>
        <w:rPr>
          <w:b/>
          <w:bCs/>
          <w:color w:val="212529"/>
        </w:rPr>
      </w:pPr>
      <w:r w:rsidRPr="00636ACC">
        <w:rPr>
          <w:b/>
          <w:bCs/>
          <w:color w:val="212529"/>
        </w:rPr>
        <w:t xml:space="preserve"> </w:t>
      </w:r>
      <w:r w:rsidR="00F552E2" w:rsidRPr="00636ACC">
        <w:rPr>
          <w:b/>
          <w:bCs/>
          <w:color w:val="212529"/>
        </w:rPr>
        <w:t xml:space="preserve">                                            </w:t>
      </w:r>
    </w:p>
    <w:p w14:paraId="0836A372" w14:textId="77777777" w:rsidR="00636ACC" w:rsidRDefault="00636ACC" w:rsidP="00F1407C">
      <w:pPr>
        <w:pStyle w:val="NormalWeb"/>
        <w:shd w:val="clear" w:color="auto" w:fill="FFFFFF"/>
        <w:spacing w:before="0" w:beforeAutospacing="0" w:after="390" w:afterAutospacing="0" w:line="360" w:lineRule="auto"/>
        <w:rPr>
          <w:b/>
          <w:bCs/>
          <w:color w:val="212529"/>
        </w:rPr>
      </w:pPr>
    </w:p>
    <w:p w14:paraId="485AAF13" w14:textId="77777777" w:rsidR="00636ACC" w:rsidRDefault="00636ACC" w:rsidP="00F1407C">
      <w:pPr>
        <w:pStyle w:val="NormalWeb"/>
        <w:shd w:val="clear" w:color="auto" w:fill="FFFFFF"/>
        <w:spacing w:before="0" w:beforeAutospacing="0" w:after="390" w:afterAutospacing="0" w:line="360" w:lineRule="auto"/>
        <w:rPr>
          <w:b/>
          <w:bCs/>
          <w:color w:val="212529"/>
        </w:rPr>
      </w:pPr>
    </w:p>
    <w:p w14:paraId="19AC24CF" w14:textId="77777777" w:rsidR="00636ACC" w:rsidRDefault="00636ACC" w:rsidP="00F1407C">
      <w:pPr>
        <w:pStyle w:val="NormalWeb"/>
        <w:shd w:val="clear" w:color="auto" w:fill="FFFFFF"/>
        <w:spacing w:before="0" w:beforeAutospacing="0" w:after="390" w:afterAutospacing="0" w:line="360" w:lineRule="auto"/>
        <w:rPr>
          <w:b/>
          <w:bCs/>
          <w:color w:val="212529"/>
        </w:rPr>
      </w:pPr>
    </w:p>
    <w:p w14:paraId="11EF7C34" w14:textId="77777777" w:rsidR="00636ACC" w:rsidRDefault="00636ACC" w:rsidP="00F1407C">
      <w:pPr>
        <w:pStyle w:val="NormalWeb"/>
        <w:shd w:val="clear" w:color="auto" w:fill="FFFFFF"/>
        <w:spacing w:before="0" w:beforeAutospacing="0" w:after="390" w:afterAutospacing="0" w:line="360" w:lineRule="auto"/>
        <w:rPr>
          <w:b/>
          <w:bCs/>
          <w:color w:val="212529"/>
        </w:rPr>
      </w:pPr>
    </w:p>
    <w:p w14:paraId="660E3036" w14:textId="77777777" w:rsidR="00636ACC" w:rsidRDefault="00636ACC" w:rsidP="00F1407C">
      <w:pPr>
        <w:pStyle w:val="NormalWeb"/>
        <w:shd w:val="clear" w:color="auto" w:fill="FFFFFF"/>
        <w:spacing w:before="0" w:beforeAutospacing="0" w:after="390" w:afterAutospacing="0" w:line="360" w:lineRule="auto"/>
        <w:rPr>
          <w:b/>
          <w:bCs/>
          <w:color w:val="212529"/>
        </w:rPr>
      </w:pPr>
    </w:p>
    <w:p w14:paraId="7C356795" w14:textId="77777777" w:rsidR="00636ACC" w:rsidRDefault="00636ACC" w:rsidP="00F1407C">
      <w:pPr>
        <w:pStyle w:val="NormalWeb"/>
        <w:shd w:val="clear" w:color="auto" w:fill="FFFFFF"/>
        <w:spacing w:before="0" w:beforeAutospacing="0" w:after="390" w:afterAutospacing="0" w:line="360" w:lineRule="auto"/>
        <w:rPr>
          <w:b/>
          <w:bCs/>
          <w:color w:val="212529"/>
        </w:rPr>
      </w:pPr>
    </w:p>
    <w:p w14:paraId="7E40D593" w14:textId="77777777" w:rsidR="00636ACC" w:rsidRDefault="00636ACC" w:rsidP="00F1407C">
      <w:pPr>
        <w:pStyle w:val="NormalWeb"/>
        <w:shd w:val="clear" w:color="auto" w:fill="FFFFFF"/>
        <w:spacing w:before="0" w:beforeAutospacing="0" w:after="390" w:afterAutospacing="0" w:line="360" w:lineRule="auto"/>
        <w:rPr>
          <w:b/>
          <w:bCs/>
          <w:color w:val="212529"/>
        </w:rPr>
      </w:pPr>
    </w:p>
    <w:p w14:paraId="1340B1C9" w14:textId="77777777" w:rsidR="00636ACC" w:rsidRDefault="00636ACC" w:rsidP="00F1407C">
      <w:pPr>
        <w:pStyle w:val="NormalWeb"/>
        <w:shd w:val="clear" w:color="auto" w:fill="FFFFFF"/>
        <w:spacing w:before="0" w:beforeAutospacing="0" w:after="390" w:afterAutospacing="0" w:line="360" w:lineRule="auto"/>
        <w:rPr>
          <w:b/>
          <w:bCs/>
          <w:color w:val="212529"/>
        </w:rPr>
      </w:pPr>
    </w:p>
    <w:p w14:paraId="61CAF492" w14:textId="77777777" w:rsidR="0029120C" w:rsidRDefault="0029120C" w:rsidP="00F1407C">
      <w:pPr>
        <w:pStyle w:val="NormalWeb"/>
        <w:shd w:val="clear" w:color="auto" w:fill="FFFFFF"/>
        <w:spacing w:before="0" w:beforeAutospacing="0" w:after="390" w:afterAutospacing="0" w:line="360" w:lineRule="auto"/>
        <w:rPr>
          <w:b/>
          <w:bCs/>
          <w:color w:val="212529"/>
        </w:rPr>
      </w:pPr>
    </w:p>
    <w:p w14:paraId="4E241304" w14:textId="77777777" w:rsidR="0029120C" w:rsidRDefault="0029120C" w:rsidP="00F1407C">
      <w:pPr>
        <w:pStyle w:val="NormalWeb"/>
        <w:shd w:val="clear" w:color="auto" w:fill="FFFFFF"/>
        <w:spacing w:before="0" w:beforeAutospacing="0" w:after="390" w:afterAutospacing="0" w:line="360" w:lineRule="auto"/>
        <w:rPr>
          <w:b/>
          <w:bCs/>
          <w:color w:val="212529"/>
        </w:rPr>
      </w:pPr>
    </w:p>
    <w:p w14:paraId="2E2AC034" w14:textId="448D8E3C" w:rsidR="00521929" w:rsidRDefault="00521929" w:rsidP="00F1407C">
      <w:pPr>
        <w:pStyle w:val="NormalWeb"/>
        <w:shd w:val="clear" w:color="auto" w:fill="FFFFFF"/>
        <w:spacing w:before="0" w:beforeAutospacing="0" w:after="390" w:afterAutospacing="0" w:line="360" w:lineRule="auto"/>
        <w:rPr>
          <w:b/>
          <w:bCs/>
          <w:color w:val="212529"/>
        </w:rPr>
      </w:pPr>
      <w:r>
        <w:rPr>
          <w:b/>
          <w:bCs/>
          <w:color w:val="212529"/>
        </w:rPr>
        <w:t xml:space="preserve">                                                      </w:t>
      </w:r>
      <w:r w:rsidR="0082478F" w:rsidRPr="00636ACC">
        <w:rPr>
          <w:b/>
          <w:bCs/>
          <w:color w:val="212529"/>
        </w:rPr>
        <w:t>A</w:t>
      </w:r>
      <w:r w:rsidR="00AD3067">
        <w:rPr>
          <w:b/>
          <w:bCs/>
          <w:color w:val="212529"/>
        </w:rPr>
        <w:t>nexos de las ev</w:t>
      </w:r>
      <w:r w:rsidR="00AA5784">
        <w:rPr>
          <w:b/>
          <w:bCs/>
          <w:color w:val="212529"/>
        </w:rPr>
        <w:t xml:space="preserve">idencias </w:t>
      </w:r>
    </w:p>
    <w:p w14:paraId="131A728C" w14:textId="4B6103DD" w:rsidR="00AA5784" w:rsidRDefault="00AA5784" w:rsidP="00F1407C">
      <w:pPr>
        <w:pStyle w:val="NormalWeb"/>
        <w:shd w:val="clear" w:color="auto" w:fill="FFFFFF"/>
        <w:spacing w:before="0" w:beforeAutospacing="0" w:after="390" w:afterAutospacing="0" w:line="360" w:lineRule="auto"/>
        <w:rPr>
          <w:b/>
          <w:bCs/>
          <w:color w:val="212529"/>
        </w:rPr>
      </w:pPr>
    </w:p>
    <w:p w14:paraId="63DE1857" w14:textId="525F102A" w:rsidR="00E2281B" w:rsidRDefault="00E2281B" w:rsidP="00F1407C">
      <w:pPr>
        <w:pStyle w:val="NormalWeb"/>
        <w:shd w:val="clear" w:color="auto" w:fill="FFFFFF"/>
        <w:spacing w:before="0" w:beforeAutospacing="0" w:after="390" w:afterAutospacing="0" w:line="360" w:lineRule="auto"/>
        <w:rPr>
          <w:b/>
          <w:bCs/>
          <w:color w:val="212529"/>
        </w:rPr>
      </w:pPr>
    </w:p>
    <w:p w14:paraId="23FC0236" w14:textId="15ED9B20" w:rsidR="00E2281B" w:rsidRDefault="00E2281B" w:rsidP="00F1407C">
      <w:pPr>
        <w:pStyle w:val="NormalWeb"/>
        <w:shd w:val="clear" w:color="auto" w:fill="FFFFFF"/>
        <w:spacing w:before="0" w:beforeAutospacing="0" w:after="390" w:afterAutospacing="0" w:line="360" w:lineRule="auto"/>
        <w:rPr>
          <w:b/>
          <w:bCs/>
          <w:color w:val="212529"/>
        </w:rPr>
      </w:pPr>
    </w:p>
    <w:p w14:paraId="5764D55E" w14:textId="525A6092" w:rsidR="00E2281B" w:rsidRDefault="00E2281B" w:rsidP="00F1407C">
      <w:pPr>
        <w:pStyle w:val="NormalWeb"/>
        <w:shd w:val="clear" w:color="auto" w:fill="FFFFFF"/>
        <w:spacing w:before="0" w:beforeAutospacing="0" w:after="390" w:afterAutospacing="0" w:line="360" w:lineRule="auto"/>
        <w:rPr>
          <w:b/>
          <w:bCs/>
          <w:color w:val="212529"/>
        </w:rPr>
      </w:pPr>
    </w:p>
    <w:p w14:paraId="7037B0AE" w14:textId="2381F5C7" w:rsidR="00E2281B" w:rsidRDefault="00E2281B" w:rsidP="00F1407C">
      <w:pPr>
        <w:pStyle w:val="NormalWeb"/>
        <w:shd w:val="clear" w:color="auto" w:fill="FFFFFF"/>
        <w:spacing w:before="0" w:beforeAutospacing="0" w:after="390" w:afterAutospacing="0" w:line="360" w:lineRule="auto"/>
        <w:rPr>
          <w:b/>
          <w:bCs/>
          <w:color w:val="212529"/>
        </w:rPr>
      </w:pPr>
    </w:p>
    <w:p w14:paraId="4BBEA2CB" w14:textId="6B7814DE" w:rsidR="00E2281B" w:rsidRDefault="00E2281B" w:rsidP="00F1407C">
      <w:pPr>
        <w:pStyle w:val="NormalWeb"/>
        <w:shd w:val="clear" w:color="auto" w:fill="FFFFFF"/>
        <w:spacing w:before="0" w:beforeAutospacing="0" w:after="390" w:afterAutospacing="0" w:line="360" w:lineRule="auto"/>
        <w:rPr>
          <w:b/>
          <w:bCs/>
          <w:color w:val="212529"/>
        </w:rPr>
      </w:pPr>
    </w:p>
    <w:p w14:paraId="78C581A8" w14:textId="4C0BF15B" w:rsidR="00E2281B" w:rsidRDefault="00E2281B" w:rsidP="00F1407C">
      <w:pPr>
        <w:pStyle w:val="NormalWeb"/>
        <w:shd w:val="clear" w:color="auto" w:fill="FFFFFF"/>
        <w:spacing w:before="0" w:beforeAutospacing="0" w:after="390" w:afterAutospacing="0" w:line="360" w:lineRule="auto"/>
        <w:rPr>
          <w:b/>
          <w:bCs/>
          <w:color w:val="212529"/>
        </w:rPr>
      </w:pPr>
    </w:p>
    <w:p w14:paraId="01371C7C" w14:textId="3A4C6E28" w:rsidR="00E2281B" w:rsidRDefault="00E2281B" w:rsidP="00F1407C">
      <w:pPr>
        <w:pStyle w:val="NormalWeb"/>
        <w:shd w:val="clear" w:color="auto" w:fill="FFFFFF"/>
        <w:spacing w:before="0" w:beforeAutospacing="0" w:after="390" w:afterAutospacing="0" w:line="360" w:lineRule="auto"/>
        <w:rPr>
          <w:b/>
          <w:bCs/>
          <w:color w:val="212529"/>
        </w:rPr>
      </w:pPr>
    </w:p>
    <w:p w14:paraId="212AB559" w14:textId="7E7BDAD7" w:rsidR="00E2281B" w:rsidRDefault="00E2281B" w:rsidP="00F1407C">
      <w:pPr>
        <w:pStyle w:val="NormalWeb"/>
        <w:shd w:val="clear" w:color="auto" w:fill="FFFFFF"/>
        <w:spacing w:before="0" w:beforeAutospacing="0" w:after="390" w:afterAutospacing="0" w:line="360" w:lineRule="auto"/>
        <w:rPr>
          <w:b/>
          <w:bCs/>
          <w:color w:val="212529"/>
        </w:rPr>
      </w:pPr>
    </w:p>
    <w:p w14:paraId="70875D31" w14:textId="140F2102" w:rsidR="00E2281B" w:rsidRDefault="00E2281B" w:rsidP="00F1407C">
      <w:pPr>
        <w:pStyle w:val="NormalWeb"/>
        <w:shd w:val="clear" w:color="auto" w:fill="FFFFFF"/>
        <w:spacing w:before="0" w:beforeAutospacing="0" w:after="390" w:afterAutospacing="0" w:line="360" w:lineRule="auto"/>
        <w:rPr>
          <w:b/>
          <w:bCs/>
          <w:color w:val="212529"/>
        </w:rPr>
      </w:pPr>
    </w:p>
    <w:p w14:paraId="2371F51D" w14:textId="77777777" w:rsidR="00E2281B" w:rsidRDefault="00E2281B" w:rsidP="00F1407C">
      <w:pPr>
        <w:pStyle w:val="NormalWeb"/>
        <w:shd w:val="clear" w:color="auto" w:fill="FFFFFF"/>
        <w:spacing w:before="0" w:beforeAutospacing="0" w:after="390" w:afterAutospacing="0" w:line="360" w:lineRule="auto"/>
        <w:rPr>
          <w:b/>
          <w:bCs/>
          <w:color w:val="212529"/>
        </w:rPr>
      </w:pPr>
    </w:p>
    <w:p w14:paraId="150DED8E" w14:textId="65D51387" w:rsidR="00E2281B" w:rsidRDefault="00E2281B" w:rsidP="00F1407C">
      <w:pPr>
        <w:pStyle w:val="NormalWeb"/>
        <w:shd w:val="clear" w:color="auto" w:fill="FFFFFF"/>
        <w:spacing w:before="0" w:beforeAutospacing="0" w:after="390" w:afterAutospacing="0" w:line="360" w:lineRule="auto"/>
        <w:rPr>
          <w:b/>
          <w:bCs/>
          <w:color w:val="212529"/>
        </w:rPr>
      </w:pPr>
    </w:p>
    <w:p w14:paraId="3A5B1283" w14:textId="52E1F7B7" w:rsidR="00E2281B" w:rsidRDefault="00E2281B" w:rsidP="00F1407C">
      <w:pPr>
        <w:pStyle w:val="NormalWeb"/>
        <w:shd w:val="clear" w:color="auto" w:fill="FFFFFF"/>
        <w:spacing w:before="0" w:beforeAutospacing="0" w:after="390" w:afterAutospacing="0" w:line="360" w:lineRule="auto"/>
        <w:rPr>
          <w:b/>
          <w:bCs/>
          <w:color w:val="212529"/>
        </w:rPr>
      </w:pPr>
    </w:p>
    <w:p w14:paraId="41E9164D" w14:textId="26095440" w:rsidR="00E2281B" w:rsidRDefault="00E2281B" w:rsidP="00F1407C">
      <w:pPr>
        <w:pStyle w:val="NormalWeb"/>
        <w:shd w:val="clear" w:color="auto" w:fill="FFFFFF"/>
        <w:spacing w:before="0" w:beforeAutospacing="0" w:after="390" w:afterAutospacing="0" w:line="360" w:lineRule="auto"/>
        <w:rPr>
          <w:b/>
          <w:bCs/>
          <w:color w:val="212529"/>
        </w:rPr>
      </w:pPr>
    </w:p>
    <w:p w14:paraId="4EF1F1A4" w14:textId="77777777" w:rsidR="00E2281B" w:rsidRDefault="00E2281B" w:rsidP="00F1407C">
      <w:pPr>
        <w:pStyle w:val="NormalWeb"/>
        <w:shd w:val="clear" w:color="auto" w:fill="FFFFFF"/>
        <w:spacing w:before="0" w:beforeAutospacing="0" w:after="390" w:afterAutospacing="0" w:line="360" w:lineRule="auto"/>
        <w:rPr>
          <w:b/>
          <w:bCs/>
          <w:color w:val="212529"/>
        </w:rPr>
      </w:pPr>
    </w:p>
    <w:p w14:paraId="0EDE80A0" w14:textId="6E5BF2FB" w:rsidR="00521929" w:rsidRPr="00636ACC" w:rsidRDefault="00521929" w:rsidP="00F1407C">
      <w:pPr>
        <w:pStyle w:val="NormalWeb"/>
        <w:shd w:val="clear" w:color="auto" w:fill="FFFFFF"/>
        <w:spacing w:before="0" w:beforeAutospacing="0" w:after="390" w:afterAutospacing="0" w:line="360" w:lineRule="auto"/>
        <w:rPr>
          <w:b/>
          <w:bCs/>
          <w:color w:val="212529"/>
        </w:rPr>
      </w:pPr>
      <w:r>
        <w:rPr>
          <w:b/>
          <w:bCs/>
          <w:color w:val="212529"/>
        </w:rPr>
        <w:t xml:space="preserve">                                                            Limpieza del patio</w:t>
      </w:r>
    </w:p>
    <w:p w14:paraId="0CFCBF07" w14:textId="77777777" w:rsidR="00521929" w:rsidRDefault="00BB6716" w:rsidP="00F1407C">
      <w:pPr>
        <w:pStyle w:val="NormalWeb"/>
        <w:shd w:val="clear" w:color="auto" w:fill="FFFFFF"/>
        <w:spacing w:before="0" w:beforeAutospacing="0" w:after="390" w:afterAutospacing="0" w:line="360" w:lineRule="auto"/>
        <w:rPr>
          <w:b/>
          <w:bCs/>
          <w:color w:val="212529"/>
        </w:rPr>
      </w:pPr>
      <w:r w:rsidRPr="00636ACC">
        <w:rPr>
          <w:noProof/>
        </w:rPr>
        <w:drawing>
          <wp:inline distT="0" distB="0" distL="0" distR="0" wp14:anchorId="049B0A55" wp14:editId="296164A0">
            <wp:extent cx="5671185" cy="7561580"/>
            <wp:effectExtent l="0" t="0" r="5715" b="1270"/>
            <wp:docPr id="5" name="Imagen 5" descr="Una rama de un árb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Una rama de un árbol&#10;&#10;Descripción generada automáticamente con confianza medi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71185" cy="7561580"/>
                    </a:xfrm>
                    <a:prstGeom prst="rect">
                      <a:avLst/>
                    </a:prstGeom>
                    <a:noFill/>
                    <a:ln>
                      <a:noFill/>
                    </a:ln>
                  </pic:spPr>
                </pic:pic>
              </a:graphicData>
            </a:graphic>
          </wp:inline>
        </w:drawing>
      </w:r>
    </w:p>
    <w:p w14:paraId="6093C9F3" w14:textId="102B37EF" w:rsidR="00E11467" w:rsidRPr="00636ACC" w:rsidRDefault="00521929" w:rsidP="00F1407C">
      <w:pPr>
        <w:pStyle w:val="NormalWeb"/>
        <w:shd w:val="clear" w:color="auto" w:fill="FFFFFF"/>
        <w:spacing w:before="0" w:beforeAutospacing="0" w:after="390" w:afterAutospacing="0" w:line="360" w:lineRule="auto"/>
        <w:rPr>
          <w:b/>
          <w:bCs/>
          <w:color w:val="212529"/>
        </w:rPr>
      </w:pPr>
      <w:r>
        <w:rPr>
          <w:b/>
          <w:bCs/>
          <w:color w:val="212529"/>
        </w:rPr>
        <w:t xml:space="preserve">                                                        </w:t>
      </w:r>
      <w:r w:rsidR="00CD155E">
        <w:rPr>
          <w:b/>
          <w:bCs/>
          <w:color w:val="212529"/>
        </w:rPr>
        <w:t>P</w:t>
      </w:r>
      <w:r>
        <w:rPr>
          <w:b/>
          <w:bCs/>
          <w:color w:val="212529"/>
        </w:rPr>
        <w:t xml:space="preserve">uerta de la </w:t>
      </w:r>
      <w:proofErr w:type="spellStart"/>
      <w:r w:rsidR="00CD155E">
        <w:rPr>
          <w:b/>
          <w:bCs/>
          <w:color w:val="212529"/>
        </w:rPr>
        <w:t>D</w:t>
      </w:r>
      <w:r>
        <w:rPr>
          <w:b/>
          <w:bCs/>
          <w:color w:val="212529"/>
        </w:rPr>
        <w:t>ireccion</w:t>
      </w:r>
      <w:proofErr w:type="spellEnd"/>
    </w:p>
    <w:p w14:paraId="59C0CE0A" w14:textId="77777777" w:rsidR="00521929" w:rsidRDefault="0082478F" w:rsidP="00F1407C">
      <w:pPr>
        <w:pStyle w:val="NormalWeb"/>
        <w:shd w:val="clear" w:color="auto" w:fill="FFFFFF"/>
        <w:spacing w:before="0" w:beforeAutospacing="0" w:after="390" w:afterAutospacing="0" w:line="360" w:lineRule="auto"/>
        <w:rPr>
          <w:b/>
          <w:bCs/>
          <w:color w:val="212529"/>
        </w:rPr>
      </w:pPr>
      <w:r w:rsidRPr="00636ACC">
        <w:rPr>
          <w:noProof/>
        </w:rPr>
        <w:drawing>
          <wp:inline distT="0" distB="0" distL="0" distR="0" wp14:anchorId="53D25EE7" wp14:editId="519C1001">
            <wp:extent cx="5355434" cy="7254402"/>
            <wp:effectExtent l="0" t="0" r="0" b="3810"/>
            <wp:docPr id="3" name="Imagen 3" descr="Un florero con flores amarill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 florero con flores amarillas&#10;&#10;Descripción generada automáticamente con confianza baj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63626" cy="7265498"/>
                    </a:xfrm>
                    <a:prstGeom prst="rect">
                      <a:avLst/>
                    </a:prstGeom>
                    <a:noFill/>
                    <a:ln>
                      <a:noFill/>
                    </a:ln>
                  </pic:spPr>
                </pic:pic>
              </a:graphicData>
            </a:graphic>
          </wp:inline>
        </w:drawing>
      </w:r>
    </w:p>
    <w:p w14:paraId="6F4FB8D3" w14:textId="404EB006" w:rsidR="009672A8" w:rsidRPr="00636ACC" w:rsidRDefault="00521929" w:rsidP="00F1407C">
      <w:pPr>
        <w:pStyle w:val="NormalWeb"/>
        <w:shd w:val="clear" w:color="auto" w:fill="FFFFFF"/>
        <w:spacing w:before="0" w:beforeAutospacing="0" w:after="390" w:afterAutospacing="0" w:line="360" w:lineRule="auto"/>
        <w:rPr>
          <w:b/>
          <w:bCs/>
          <w:color w:val="212529"/>
        </w:rPr>
      </w:pPr>
      <w:r>
        <w:rPr>
          <w:b/>
          <w:bCs/>
          <w:color w:val="212529"/>
        </w:rPr>
        <w:t>Protectores en las ventanas</w:t>
      </w:r>
    </w:p>
    <w:p w14:paraId="5E769835" w14:textId="77777777" w:rsidR="00521929" w:rsidRDefault="00521929" w:rsidP="00F1407C">
      <w:pPr>
        <w:pStyle w:val="NormalWeb"/>
        <w:shd w:val="clear" w:color="auto" w:fill="FFFFFF"/>
        <w:spacing w:before="0" w:beforeAutospacing="0" w:after="390" w:afterAutospacing="0" w:line="360" w:lineRule="auto"/>
        <w:jc w:val="center"/>
        <w:rPr>
          <w:noProof/>
        </w:rPr>
      </w:pPr>
      <w:r w:rsidRPr="00636ACC">
        <w:rPr>
          <w:noProof/>
        </w:rPr>
        <w:drawing>
          <wp:anchor distT="0" distB="0" distL="114300" distR="114300" simplePos="0" relativeHeight="251696128" behindDoc="1" locked="0" layoutInCell="1" allowOverlap="1" wp14:anchorId="326F577E" wp14:editId="227F81E2">
            <wp:simplePos x="0" y="0"/>
            <wp:positionH relativeFrom="column">
              <wp:posOffset>126365</wp:posOffset>
            </wp:positionH>
            <wp:positionV relativeFrom="paragraph">
              <wp:posOffset>3840966</wp:posOffset>
            </wp:positionV>
            <wp:extent cx="5671185" cy="3190875"/>
            <wp:effectExtent l="0" t="0" r="5715" b="9525"/>
            <wp:wrapTight wrapText="bothSides">
              <wp:wrapPolygon edited="0">
                <wp:start x="0" y="0"/>
                <wp:lineTo x="0" y="21536"/>
                <wp:lineTo x="21549" y="21536"/>
                <wp:lineTo x="21549" y="0"/>
                <wp:lineTo x="0" y="0"/>
              </wp:wrapPolygon>
            </wp:wrapTight>
            <wp:docPr id="17" name="Imagen 17"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magen que contiene Calendario&#10;&#10;Descripción generada automáticament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37017"/>
                    <a:stretch/>
                  </pic:blipFill>
                  <pic:spPr bwMode="auto">
                    <a:xfrm>
                      <a:off x="0" y="0"/>
                      <a:ext cx="5671185" cy="3190875"/>
                    </a:xfrm>
                    <a:prstGeom prst="rect">
                      <a:avLst/>
                    </a:prstGeom>
                    <a:noFill/>
                    <a:ln>
                      <a:noFill/>
                    </a:ln>
                    <a:extLst>
                      <a:ext uri="{53640926-AAD7-44D8-BBD7-CCE9431645EC}">
                        <a14:shadowObscured xmlns:a14="http://schemas.microsoft.com/office/drawing/2010/main"/>
                      </a:ext>
                    </a:extLst>
                  </pic:spPr>
                </pic:pic>
              </a:graphicData>
            </a:graphic>
          </wp:anchor>
        </w:drawing>
      </w:r>
      <w:r w:rsidR="00FC5987" w:rsidRPr="00636ACC">
        <w:rPr>
          <w:noProof/>
        </w:rPr>
        <w:drawing>
          <wp:inline distT="0" distB="0" distL="0" distR="0" wp14:anchorId="4FAC7600" wp14:editId="7E13667E">
            <wp:extent cx="5671185" cy="3188335"/>
            <wp:effectExtent l="0" t="0" r="5715" b="0"/>
            <wp:docPr id="8" name="Imagen 8" descr="Un pájaro posado en una jau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Un pájaro posado en una jaula&#10;&#10;Descripción generada automáticamente con confianza baj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71185" cy="3188335"/>
                    </a:xfrm>
                    <a:prstGeom prst="rect">
                      <a:avLst/>
                    </a:prstGeom>
                    <a:noFill/>
                    <a:ln>
                      <a:noFill/>
                    </a:ln>
                  </pic:spPr>
                </pic:pic>
              </a:graphicData>
            </a:graphic>
          </wp:inline>
        </w:drawing>
      </w:r>
    </w:p>
    <w:p w14:paraId="02ACF328" w14:textId="10A67F84" w:rsidR="00521929" w:rsidRPr="00521929" w:rsidRDefault="00521929" w:rsidP="00F1407C">
      <w:pPr>
        <w:pStyle w:val="NormalWeb"/>
        <w:shd w:val="clear" w:color="auto" w:fill="FFFFFF"/>
        <w:spacing w:before="0" w:beforeAutospacing="0" w:after="390" w:afterAutospacing="0" w:line="360" w:lineRule="auto"/>
        <w:jc w:val="center"/>
        <w:rPr>
          <w:noProof/>
        </w:rPr>
      </w:pPr>
      <w:r>
        <w:rPr>
          <w:noProof/>
        </w:rPr>
        <w:t>Tinta para la impresora</w:t>
      </w:r>
    </w:p>
    <w:p w14:paraId="7E63B666" w14:textId="4F8FE032" w:rsidR="00C6737D" w:rsidRPr="00636ACC" w:rsidRDefault="0029120C" w:rsidP="00F1407C">
      <w:pPr>
        <w:pStyle w:val="NormalWeb"/>
        <w:shd w:val="clear" w:color="auto" w:fill="FFFFFF"/>
        <w:spacing w:before="0" w:beforeAutospacing="0" w:after="390" w:afterAutospacing="0" w:line="360" w:lineRule="auto"/>
        <w:rPr>
          <w:b/>
          <w:bCs/>
          <w:color w:val="212529"/>
        </w:rPr>
      </w:pPr>
      <w:r w:rsidRPr="00636ACC">
        <w:rPr>
          <w:noProof/>
        </w:rPr>
        <w:drawing>
          <wp:anchor distT="0" distB="0" distL="114300" distR="114300" simplePos="0" relativeHeight="251694080" behindDoc="1" locked="0" layoutInCell="1" allowOverlap="1" wp14:anchorId="3B087FB4" wp14:editId="1F34BC1C">
            <wp:simplePos x="0" y="0"/>
            <wp:positionH relativeFrom="column">
              <wp:posOffset>219075</wp:posOffset>
            </wp:positionH>
            <wp:positionV relativeFrom="paragraph">
              <wp:posOffset>-501650</wp:posOffset>
            </wp:positionV>
            <wp:extent cx="5512435" cy="7350125"/>
            <wp:effectExtent l="0" t="4445" r="7620" b="7620"/>
            <wp:wrapTight wrapText="bothSides">
              <wp:wrapPolygon edited="0">
                <wp:start x="21617" y="13"/>
                <wp:lineTo x="45" y="13"/>
                <wp:lineTo x="45" y="21566"/>
                <wp:lineTo x="21617" y="21566"/>
                <wp:lineTo x="21617" y="13"/>
              </wp:wrapPolygon>
            </wp:wrapTight>
            <wp:docPr id="7" name="Imagen 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exto, Carta&#10;&#10;Descripción generada automáticament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200000">
                      <a:off x="0" y="0"/>
                      <a:ext cx="5512435" cy="735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737D" w:rsidRPr="00636ACC">
        <w:rPr>
          <w:noProof/>
        </w:rPr>
        <w:drawing>
          <wp:anchor distT="0" distB="0" distL="114300" distR="114300" simplePos="0" relativeHeight="251693056" behindDoc="1" locked="0" layoutInCell="1" allowOverlap="1" wp14:anchorId="5D3AFCFE" wp14:editId="60AC5ED6">
            <wp:simplePos x="0" y="0"/>
            <wp:positionH relativeFrom="column">
              <wp:posOffset>0</wp:posOffset>
            </wp:positionH>
            <wp:positionV relativeFrom="paragraph">
              <wp:posOffset>223736</wp:posOffset>
            </wp:positionV>
            <wp:extent cx="5671185" cy="4253230"/>
            <wp:effectExtent l="0" t="0" r="5715" b="0"/>
            <wp:wrapTight wrapText="bothSides">
              <wp:wrapPolygon edited="0">
                <wp:start x="0" y="0"/>
                <wp:lineTo x="0" y="21477"/>
                <wp:lineTo x="21549" y="21477"/>
                <wp:lineTo x="21549" y="0"/>
                <wp:lineTo x="0" y="0"/>
              </wp:wrapPolygon>
            </wp:wrapTight>
            <wp:docPr id="12" name="Imagen 12" descr="Un texto en blan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Un texto en blanco&#10;&#10;Descripción generada automáticamen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71185" cy="4253230"/>
                    </a:xfrm>
                    <a:prstGeom prst="rect">
                      <a:avLst/>
                    </a:prstGeom>
                    <a:noFill/>
                    <a:ln>
                      <a:noFill/>
                    </a:ln>
                  </pic:spPr>
                </pic:pic>
              </a:graphicData>
            </a:graphic>
          </wp:anchor>
        </w:drawing>
      </w:r>
      <w:r w:rsidR="00521929">
        <w:rPr>
          <w:b/>
          <w:bCs/>
          <w:color w:val="212529"/>
        </w:rPr>
        <w:t xml:space="preserve">                                                     Formación de la 1ra junta</w:t>
      </w:r>
    </w:p>
    <w:p w14:paraId="56EEB7A4" w14:textId="77777777" w:rsidR="00115F1F" w:rsidRDefault="00115F1F" w:rsidP="00F1407C">
      <w:pPr>
        <w:pStyle w:val="NormalWeb"/>
        <w:shd w:val="clear" w:color="auto" w:fill="FFFFFF"/>
        <w:spacing w:before="0" w:beforeAutospacing="0" w:after="390" w:afterAutospacing="0" w:line="360" w:lineRule="auto"/>
        <w:rPr>
          <w:b/>
          <w:bCs/>
          <w:color w:val="212529"/>
        </w:rPr>
      </w:pPr>
    </w:p>
    <w:p w14:paraId="0D6382EF" w14:textId="77777777" w:rsidR="00115F1F" w:rsidRDefault="00115F1F" w:rsidP="00F1407C">
      <w:pPr>
        <w:pStyle w:val="NormalWeb"/>
        <w:shd w:val="clear" w:color="auto" w:fill="FFFFFF"/>
        <w:spacing w:before="0" w:beforeAutospacing="0" w:after="390" w:afterAutospacing="0" w:line="360" w:lineRule="auto"/>
        <w:rPr>
          <w:b/>
          <w:bCs/>
          <w:color w:val="212529"/>
        </w:rPr>
      </w:pPr>
    </w:p>
    <w:p w14:paraId="29346D15" w14:textId="77777777" w:rsidR="00115F1F" w:rsidRDefault="00115F1F" w:rsidP="00F1407C">
      <w:pPr>
        <w:pStyle w:val="NormalWeb"/>
        <w:shd w:val="clear" w:color="auto" w:fill="FFFFFF"/>
        <w:spacing w:before="0" w:beforeAutospacing="0" w:after="390" w:afterAutospacing="0" w:line="360" w:lineRule="auto"/>
        <w:rPr>
          <w:b/>
          <w:bCs/>
          <w:color w:val="212529"/>
        </w:rPr>
      </w:pPr>
    </w:p>
    <w:p w14:paraId="7AF39D7D" w14:textId="77777777" w:rsidR="00521929" w:rsidRDefault="00521929" w:rsidP="00F1407C">
      <w:pPr>
        <w:pStyle w:val="NormalWeb"/>
        <w:shd w:val="clear" w:color="auto" w:fill="FFFFFF"/>
        <w:spacing w:before="0" w:beforeAutospacing="0" w:after="390" w:afterAutospacing="0" w:line="360" w:lineRule="auto"/>
        <w:rPr>
          <w:b/>
          <w:bCs/>
          <w:color w:val="212529"/>
        </w:rPr>
      </w:pPr>
    </w:p>
    <w:p w14:paraId="2FF90B1A" w14:textId="77777777" w:rsidR="00521929" w:rsidRDefault="00521929" w:rsidP="00F1407C">
      <w:pPr>
        <w:pStyle w:val="NormalWeb"/>
        <w:shd w:val="clear" w:color="auto" w:fill="FFFFFF"/>
        <w:spacing w:before="0" w:beforeAutospacing="0" w:after="390" w:afterAutospacing="0" w:line="360" w:lineRule="auto"/>
        <w:rPr>
          <w:b/>
          <w:bCs/>
          <w:color w:val="212529"/>
        </w:rPr>
      </w:pPr>
    </w:p>
    <w:p w14:paraId="30E3EB58" w14:textId="4B7B2967" w:rsidR="00115F1F" w:rsidRDefault="00521929" w:rsidP="00F1407C">
      <w:pPr>
        <w:pStyle w:val="NormalWeb"/>
        <w:shd w:val="clear" w:color="auto" w:fill="FFFFFF"/>
        <w:spacing w:before="0" w:beforeAutospacing="0" w:after="390" w:afterAutospacing="0" w:line="360" w:lineRule="auto"/>
        <w:rPr>
          <w:b/>
          <w:bCs/>
          <w:color w:val="212529"/>
        </w:rPr>
      </w:pPr>
      <w:r>
        <w:rPr>
          <w:b/>
          <w:bCs/>
          <w:color w:val="212529"/>
        </w:rPr>
        <w:t>Acta de reunión de la junta de centro</w:t>
      </w:r>
    </w:p>
    <w:p w14:paraId="029CB678" w14:textId="77777777" w:rsidR="00521929" w:rsidRDefault="00115F1F" w:rsidP="00F1407C">
      <w:pPr>
        <w:pStyle w:val="NormalWeb"/>
        <w:shd w:val="clear" w:color="auto" w:fill="FFFFFF"/>
        <w:spacing w:before="0" w:beforeAutospacing="0" w:after="390" w:afterAutospacing="0" w:line="360" w:lineRule="auto"/>
        <w:rPr>
          <w:b/>
          <w:bCs/>
          <w:color w:val="212529"/>
        </w:rPr>
      </w:pPr>
      <w:r>
        <w:rPr>
          <w:noProof/>
        </w:rPr>
        <w:drawing>
          <wp:inline distT="0" distB="0" distL="0" distR="0" wp14:anchorId="029BD457" wp14:editId="53F9A0D4">
            <wp:extent cx="5943600" cy="7009130"/>
            <wp:effectExtent l="0" t="0" r="0" b="1270"/>
            <wp:docPr id="51" name="Imagen 5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Texto, Carta&#10;&#10;Descripción generada automáticament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4689" cy="7010414"/>
                    </a:xfrm>
                    <a:prstGeom prst="rect">
                      <a:avLst/>
                    </a:prstGeom>
                    <a:noFill/>
                    <a:ln>
                      <a:noFill/>
                    </a:ln>
                  </pic:spPr>
                </pic:pic>
              </a:graphicData>
            </a:graphic>
          </wp:inline>
        </w:drawing>
      </w:r>
    </w:p>
    <w:p w14:paraId="0C729EE6" w14:textId="77777777" w:rsidR="00521929" w:rsidRDefault="00521929" w:rsidP="00F1407C">
      <w:pPr>
        <w:pStyle w:val="NormalWeb"/>
        <w:shd w:val="clear" w:color="auto" w:fill="FFFFFF"/>
        <w:spacing w:before="0" w:beforeAutospacing="0" w:after="390" w:afterAutospacing="0" w:line="360" w:lineRule="auto"/>
        <w:rPr>
          <w:b/>
          <w:bCs/>
          <w:color w:val="212529"/>
        </w:rPr>
      </w:pPr>
    </w:p>
    <w:p w14:paraId="4DA03C6A" w14:textId="5C4E3276" w:rsidR="00115F1F" w:rsidRDefault="00521929" w:rsidP="00F1407C">
      <w:pPr>
        <w:pStyle w:val="NormalWeb"/>
        <w:shd w:val="clear" w:color="auto" w:fill="FFFFFF"/>
        <w:spacing w:before="0" w:beforeAutospacing="0" w:after="390" w:afterAutospacing="0" w:line="360" w:lineRule="auto"/>
        <w:rPr>
          <w:b/>
          <w:bCs/>
          <w:color w:val="212529"/>
        </w:rPr>
      </w:pPr>
      <w:r>
        <w:rPr>
          <w:b/>
          <w:bCs/>
          <w:color w:val="212529"/>
        </w:rPr>
        <w:t xml:space="preserve">                                       Acta de integración de la junta en el 2015</w:t>
      </w:r>
    </w:p>
    <w:p w14:paraId="3B3FF37F" w14:textId="42E312DC" w:rsidR="00115F1F" w:rsidRDefault="00115F1F" w:rsidP="00F1407C">
      <w:pPr>
        <w:pStyle w:val="NormalWeb"/>
        <w:shd w:val="clear" w:color="auto" w:fill="FFFFFF"/>
        <w:spacing w:before="0" w:beforeAutospacing="0" w:after="390" w:afterAutospacing="0" w:line="360" w:lineRule="auto"/>
        <w:rPr>
          <w:b/>
          <w:bCs/>
          <w:color w:val="212529"/>
        </w:rPr>
      </w:pPr>
      <w:r>
        <w:rPr>
          <w:noProof/>
        </w:rPr>
        <w:drawing>
          <wp:inline distT="0" distB="0" distL="0" distR="0" wp14:anchorId="60678E66" wp14:editId="47646D20">
            <wp:extent cx="5943600" cy="4458335"/>
            <wp:effectExtent l="0" t="0" r="0" b="0"/>
            <wp:docPr id="45" name="Imagen 45" descr="Un texto en blan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Un texto en blanco&#10;&#10;Descripción generada automá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4458335"/>
                    </a:xfrm>
                    <a:prstGeom prst="rect">
                      <a:avLst/>
                    </a:prstGeom>
                    <a:noFill/>
                    <a:ln>
                      <a:noFill/>
                    </a:ln>
                  </pic:spPr>
                </pic:pic>
              </a:graphicData>
            </a:graphic>
          </wp:inline>
        </w:drawing>
      </w:r>
    </w:p>
    <w:p w14:paraId="5685FB5E" w14:textId="77777777" w:rsidR="00521929" w:rsidRDefault="00521929" w:rsidP="00F1407C">
      <w:pPr>
        <w:pStyle w:val="NormalWeb"/>
        <w:shd w:val="clear" w:color="auto" w:fill="FFFFFF"/>
        <w:spacing w:before="0" w:beforeAutospacing="0" w:after="390" w:afterAutospacing="0" w:line="360" w:lineRule="auto"/>
        <w:rPr>
          <w:b/>
          <w:bCs/>
          <w:color w:val="212529"/>
        </w:rPr>
      </w:pPr>
    </w:p>
    <w:p w14:paraId="10AEF054" w14:textId="77777777" w:rsidR="00521929" w:rsidRDefault="00521929" w:rsidP="00F1407C">
      <w:pPr>
        <w:pStyle w:val="NormalWeb"/>
        <w:shd w:val="clear" w:color="auto" w:fill="FFFFFF"/>
        <w:spacing w:before="0" w:beforeAutospacing="0" w:after="390" w:afterAutospacing="0" w:line="360" w:lineRule="auto"/>
        <w:rPr>
          <w:b/>
          <w:bCs/>
          <w:color w:val="212529"/>
        </w:rPr>
      </w:pPr>
    </w:p>
    <w:p w14:paraId="061BC76E" w14:textId="77777777" w:rsidR="00521929" w:rsidRDefault="00521929" w:rsidP="00F1407C">
      <w:pPr>
        <w:pStyle w:val="NormalWeb"/>
        <w:shd w:val="clear" w:color="auto" w:fill="FFFFFF"/>
        <w:spacing w:before="0" w:beforeAutospacing="0" w:after="390" w:afterAutospacing="0" w:line="360" w:lineRule="auto"/>
        <w:rPr>
          <w:b/>
          <w:bCs/>
          <w:color w:val="212529"/>
        </w:rPr>
      </w:pPr>
    </w:p>
    <w:p w14:paraId="10FBA5E5" w14:textId="77777777" w:rsidR="00521929" w:rsidRDefault="00521929" w:rsidP="00F1407C">
      <w:pPr>
        <w:pStyle w:val="NormalWeb"/>
        <w:shd w:val="clear" w:color="auto" w:fill="FFFFFF"/>
        <w:spacing w:before="0" w:beforeAutospacing="0" w:after="390" w:afterAutospacing="0" w:line="360" w:lineRule="auto"/>
        <w:rPr>
          <w:b/>
          <w:bCs/>
          <w:color w:val="212529"/>
        </w:rPr>
      </w:pPr>
    </w:p>
    <w:p w14:paraId="32C4C9ED" w14:textId="77777777" w:rsidR="00521929" w:rsidRDefault="00521929" w:rsidP="00F1407C">
      <w:pPr>
        <w:pStyle w:val="NormalWeb"/>
        <w:shd w:val="clear" w:color="auto" w:fill="FFFFFF"/>
        <w:spacing w:before="0" w:beforeAutospacing="0" w:after="390" w:afterAutospacing="0" w:line="360" w:lineRule="auto"/>
        <w:rPr>
          <w:b/>
          <w:bCs/>
          <w:color w:val="212529"/>
        </w:rPr>
      </w:pPr>
    </w:p>
    <w:p w14:paraId="45B6A004" w14:textId="77777777" w:rsidR="00521929" w:rsidRDefault="00521929" w:rsidP="00F1407C">
      <w:pPr>
        <w:pStyle w:val="NormalWeb"/>
        <w:shd w:val="clear" w:color="auto" w:fill="FFFFFF"/>
        <w:spacing w:before="0" w:beforeAutospacing="0" w:after="390" w:afterAutospacing="0" w:line="360" w:lineRule="auto"/>
        <w:rPr>
          <w:b/>
          <w:bCs/>
          <w:color w:val="212529"/>
        </w:rPr>
      </w:pPr>
    </w:p>
    <w:p w14:paraId="5C688EBF" w14:textId="77777777" w:rsidR="00521929" w:rsidRDefault="00521929" w:rsidP="00F1407C">
      <w:pPr>
        <w:pStyle w:val="NormalWeb"/>
        <w:shd w:val="clear" w:color="auto" w:fill="FFFFFF"/>
        <w:spacing w:before="0" w:beforeAutospacing="0" w:after="390" w:afterAutospacing="0" w:line="360" w:lineRule="auto"/>
        <w:rPr>
          <w:b/>
          <w:bCs/>
          <w:color w:val="212529"/>
        </w:rPr>
      </w:pPr>
    </w:p>
    <w:p w14:paraId="3925F7DD" w14:textId="1DE984AB" w:rsidR="00115F1F" w:rsidRDefault="00521929" w:rsidP="00F1407C">
      <w:pPr>
        <w:pStyle w:val="NormalWeb"/>
        <w:shd w:val="clear" w:color="auto" w:fill="FFFFFF"/>
        <w:spacing w:before="0" w:beforeAutospacing="0" w:after="390" w:afterAutospacing="0" w:line="360" w:lineRule="auto"/>
        <w:rPr>
          <w:b/>
          <w:bCs/>
          <w:color w:val="212529"/>
        </w:rPr>
      </w:pPr>
      <w:r>
        <w:rPr>
          <w:b/>
          <w:bCs/>
          <w:color w:val="212529"/>
        </w:rPr>
        <w:t xml:space="preserve">                                 Acta de finalización de trabajo de la OCI</w:t>
      </w:r>
    </w:p>
    <w:p w14:paraId="7D627CEC" w14:textId="3DA0F2CA" w:rsidR="00115F1F" w:rsidRDefault="00115F1F" w:rsidP="00F1407C">
      <w:pPr>
        <w:pStyle w:val="NormalWeb"/>
        <w:shd w:val="clear" w:color="auto" w:fill="FFFFFF"/>
        <w:spacing w:before="0" w:beforeAutospacing="0" w:after="390" w:afterAutospacing="0" w:line="360" w:lineRule="auto"/>
        <w:rPr>
          <w:b/>
          <w:bCs/>
          <w:color w:val="212529"/>
        </w:rPr>
      </w:pPr>
      <w:r>
        <w:rPr>
          <w:noProof/>
        </w:rPr>
        <w:drawing>
          <wp:inline distT="0" distB="0" distL="0" distR="0" wp14:anchorId="044E2F81" wp14:editId="240169BF">
            <wp:extent cx="5943600" cy="6435198"/>
            <wp:effectExtent l="0" t="0" r="0" b="3810"/>
            <wp:docPr id="46" name="Imagen 4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Texto&#10;&#10;Descripción generada automáticament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4187" cy="6435833"/>
                    </a:xfrm>
                    <a:prstGeom prst="rect">
                      <a:avLst/>
                    </a:prstGeom>
                    <a:noFill/>
                    <a:ln>
                      <a:noFill/>
                    </a:ln>
                  </pic:spPr>
                </pic:pic>
              </a:graphicData>
            </a:graphic>
          </wp:inline>
        </w:drawing>
      </w:r>
    </w:p>
    <w:p w14:paraId="4C64EEEE" w14:textId="34BF4FE6" w:rsidR="00C6737D" w:rsidRPr="00636ACC" w:rsidRDefault="00AD3067" w:rsidP="00F1407C">
      <w:pPr>
        <w:pStyle w:val="NormalWeb"/>
        <w:shd w:val="clear" w:color="auto" w:fill="FFFFFF"/>
        <w:spacing w:before="0" w:beforeAutospacing="0" w:after="390" w:afterAutospacing="0" w:line="360" w:lineRule="auto"/>
        <w:rPr>
          <w:b/>
          <w:bCs/>
          <w:color w:val="212529"/>
        </w:rPr>
      </w:pPr>
      <w:r w:rsidRPr="00636ACC">
        <w:rPr>
          <w:noProof/>
        </w:rPr>
        <w:drawing>
          <wp:anchor distT="0" distB="0" distL="114300" distR="114300" simplePos="0" relativeHeight="251668480" behindDoc="1" locked="0" layoutInCell="1" allowOverlap="1" wp14:anchorId="20475F0F" wp14:editId="2A12A30A">
            <wp:simplePos x="0" y="0"/>
            <wp:positionH relativeFrom="column">
              <wp:posOffset>908050</wp:posOffset>
            </wp:positionH>
            <wp:positionV relativeFrom="paragraph">
              <wp:posOffset>3124835</wp:posOffset>
            </wp:positionV>
            <wp:extent cx="3980815" cy="5739130"/>
            <wp:effectExtent l="0" t="2857" r="0" b="0"/>
            <wp:wrapTight wrapText="bothSides">
              <wp:wrapPolygon edited="0">
                <wp:start x="21616" y="11"/>
                <wp:lineTo x="115" y="11"/>
                <wp:lineTo x="115" y="21520"/>
                <wp:lineTo x="21616" y="21520"/>
                <wp:lineTo x="21616" y="11"/>
              </wp:wrapPolygon>
            </wp:wrapTight>
            <wp:docPr id="14" name="Imagen 1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Diagrama&#10;&#10;Descripción generada automáticament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3980815" cy="5739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3838" w:rsidRPr="00636ACC">
        <w:rPr>
          <w:noProof/>
        </w:rPr>
        <w:drawing>
          <wp:anchor distT="0" distB="0" distL="114300" distR="114300" simplePos="0" relativeHeight="251667456" behindDoc="1" locked="0" layoutInCell="1" allowOverlap="1" wp14:anchorId="6295587F" wp14:editId="7163A4A8">
            <wp:simplePos x="0" y="0"/>
            <wp:positionH relativeFrom="column">
              <wp:posOffset>28575</wp:posOffset>
            </wp:positionH>
            <wp:positionV relativeFrom="paragraph">
              <wp:posOffset>312164</wp:posOffset>
            </wp:positionV>
            <wp:extent cx="5671185" cy="3472180"/>
            <wp:effectExtent l="0" t="0" r="5715" b="0"/>
            <wp:wrapTight wrapText="bothSides">
              <wp:wrapPolygon edited="0">
                <wp:start x="0" y="0"/>
                <wp:lineTo x="0" y="21450"/>
                <wp:lineTo x="21549" y="21450"/>
                <wp:lineTo x="21549" y="0"/>
                <wp:lineTo x="0" y="0"/>
              </wp:wrapPolygon>
            </wp:wrapTight>
            <wp:docPr id="16" name="Imagen 16"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Texto, Carta&#10;&#10;Descripción generada automáticament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71185" cy="3472180"/>
                    </a:xfrm>
                    <a:prstGeom prst="rect">
                      <a:avLst/>
                    </a:prstGeom>
                    <a:noFill/>
                    <a:ln>
                      <a:noFill/>
                    </a:ln>
                  </pic:spPr>
                </pic:pic>
              </a:graphicData>
            </a:graphic>
            <wp14:sizeRelV relativeFrom="margin">
              <wp14:pctHeight>0</wp14:pctHeight>
            </wp14:sizeRelV>
          </wp:anchor>
        </w:drawing>
      </w:r>
      <w:r w:rsidR="00115F1F">
        <w:rPr>
          <w:b/>
          <w:bCs/>
          <w:color w:val="212529"/>
        </w:rPr>
        <w:t xml:space="preserve">                                                     </w:t>
      </w:r>
      <w:r w:rsidR="00543838">
        <w:rPr>
          <w:b/>
          <w:bCs/>
          <w:color w:val="212529"/>
        </w:rPr>
        <w:t>Primer cheque del 201</w:t>
      </w:r>
      <w:r w:rsidR="002F176F">
        <w:rPr>
          <w:b/>
          <w:bCs/>
          <w:color w:val="212529"/>
        </w:rPr>
        <w:t>2</w:t>
      </w:r>
      <w:r>
        <w:rPr>
          <w:b/>
          <w:bCs/>
          <w:color w:val="212529"/>
        </w:rPr>
        <w:t>-2013</w:t>
      </w:r>
    </w:p>
    <w:p w14:paraId="67EE39D6" w14:textId="66A07542" w:rsidR="00AD3067" w:rsidRDefault="00AD3067" w:rsidP="00F1407C">
      <w:pPr>
        <w:pStyle w:val="NormalWeb"/>
        <w:shd w:val="clear" w:color="auto" w:fill="FFFFFF"/>
        <w:spacing w:before="0" w:beforeAutospacing="0" w:after="390" w:afterAutospacing="0" w:line="360" w:lineRule="auto"/>
        <w:jc w:val="center"/>
        <w:rPr>
          <w:noProof/>
        </w:rPr>
      </w:pPr>
      <w:r>
        <w:rPr>
          <w:noProof/>
        </w:rPr>
        <w:t>Transferencias 2014</w:t>
      </w:r>
    </w:p>
    <w:p w14:paraId="0AE5FF73" w14:textId="77777777" w:rsidR="00521929" w:rsidRDefault="0029120C" w:rsidP="00F1407C">
      <w:pPr>
        <w:pStyle w:val="NormalWeb"/>
        <w:shd w:val="clear" w:color="auto" w:fill="FFFFFF"/>
        <w:spacing w:before="0" w:beforeAutospacing="0" w:after="390" w:afterAutospacing="0" w:line="360" w:lineRule="auto"/>
        <w:jc w:val="center"/>
        <w:rPr>
          <w:noProof/>
        </w:rPr>
      </w:pPr>
      <w:r>
        <w:rPr>
          <w:noProof/>
        </w:rPr>
        <w:drawing>
          <wp:inline distT="0" distB="0" distL="0" distR="0" wp14:anchorId="7D45CC0C" wp14:editId="5090768B">
            <wp:extent cx="5943086" cy="6337314"/>
            <wp:effectExtent l="0" t="0" r="635" b="6350"/>
            <wp:docPr id="49" name="Imagen 49"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Texto, Carta&#10;&#10;Descripción generada automáticament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9952"/>
                    <a:stretch/>
                  </pic:blipFill>
                  <pic:spPr bwMode="auto">
                    <a:xfrm>
                      <a:off x="0" y="0"/>
                      <a:ext cx="5946368" cy="6340813"/>
                    </a:xfrm>
                    <a:prstGeom prst="rect">
                      <a:avLst/>
                    </a:prstGeom>
                    <a:noFill/>
                    <a:ln>
                      <a:noFill/>
                    </a:ln>
                    <a:extLst>
                      <a:ext uri="{53640926-AAD7-44D8-BBD7-CCE9431645EC}">
                        <a14:shadowObscured xmlns:a14="http://schemas.microsoft.com/office/drawing/2010/main"/>
                      </a:ext>
                    </a:extLst>
                  </pic:spPr>
                </pic:pic>
              </a:graphicData>
            </a:graphic>
          </wp:inline>
        </w:drawing>
      </w:r>
    </w:p>
    <w:p w14:paraId="05C3DCB5" w14:textId="77777777" w:rsidR="00521929" w:rsidRDefault="00521929" w:rsidP="00F1407C">
      <w:pPr>
        <w:pStyle w:val="NormalWeb"/>
        <w:shd w:val="clear" w:color="auto" w:fill="FFFFFF"/>
        <w:spacing w:before="0" w:beforeAutospacing="0" w:after="390" w:afterAutospacing="0" w:line="360" w:lineRule="auto"/>
        <w:jc w:val="center"/>
        <w:rPr>
          <w:noProof/>
        </w:rPr>
      </w:pPr>
    </w:p>
    <w:p w14:paraId="27801BAF" w14:textId="77777777" w:rsidR="00521929" w:rsidRDefault="00521929" w:rsidP="00F1407C">
      <w:pPr>
        <w:pStyle w:val="NormalWeb"/>
        <w:shd w:val="clear" w:color="auto" w:fill="FFFFFF"/>
        <w:spacing w:before="0" w:beforeAutospacing="0" w:after="390" w:afterAutospacing="0" w:line="360" w:lineRule="auto"/>
        <w:jc w:val="center"/>
        <w:rPr>
          <w:noProof/>
        </w:rPr>
      </w:pPr>
    </w:p>
    <w:p w14:paraId="7BCD963D" w14:textId="45F6C8BF" w:rsidR="0029120C" w:rsidRDefault="00CC5D05" w:rsidP="00F1407C">
      <w:pPr>
        <w:pStyle w:val="NormalWeb"/>
        <w:shd w:val="clear" w:color="auto" w:fill="FFFFFF"/>
        <w:spacing w:before="0" w:beforeAutospacing="0" w:after="390" w:afterAutospacing="0" w:line="360" w:lineRule="auto"/>
        <w:jc w:val="center"/>
        <w:rPr>
          <w:noProof/>
        </w:rPr>
      </w:pPr>
      <w:r>
        <w:rPr>
          <w:noProof/>
        </w:rPr>
        <w:t>Transferencias 2015</w:t>
      </w:r>
    </w:p>
    <w:p w14:paraId="7DE1D980" w14:textId="77777777" w:rsidR="00521929" w:rsidRDefault="0029120C" w:rsidP="00F1407C">
      <w:pPr>
        <w:pStyle w:val="NormalWeb"/>
        <w:shd w:val="clear" w:color="auto" w:fill="FFFFFF"/>
        <w:spacing w:before="0" w:beforeAutospacing="0" w:after="390" w:afterAutospacing="0" w:line="360" w:lineRule="auto"/>
        <w:jc w:val="center"/>
        <w:rPr>
          <w:noProof/>
        </w:rPr>
      </w:pPr>
      <w:r>
        <w:rPr>
          <w:noProof/>
        </w:rPr>
        <w:drawing>
          <wp:inline distT="0" distB="0" distL="0" distR="0" wp14:anchorId="2A98A7C1" wp14:editId="1ECBEDDC">
            <wp:extent cx="5943600" cy="7388509"/>
            <wp:effectExtent l="0" t="0" r="0" b="3175"/>
            <wp:docPr id="43" name="Imagen 4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Imagen que contiene Texto&#10;&#10;Descripción generada automá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4573" cy="7389718"/>
                    </a:xfrm>
                    <a:prstGeom prst="rect">
                      <a:avLst/>
                    </a:prstGeom>
                    <a:noFill/>
                    <a:ln>
                      <a:noFill/>
                    </a:ln>
                  </pic:spPr>
                </pic:pic>
              </a:graphicData>
            </a:graphic>
          </wp:inline>
        </w:drawing>
      </w:r>
    </w:p>
    <w:p w14:paraId="3992635F" w14:textId="78B2C94F" w:rsidR="0029120C" w:rsidRDefault="00CC5D05" w:rsidP="00F1407C">
      <w:pPr>
        <w:pStyle w:val="NormalWeb"/>
        <w:shd w:val="clear" w:color="auto" w:fill="FFFFFF"/>
        <w:spacing w:before="0" w:beforeAutospacing="0" w:after="390" w:afterAutospacing="0" w:line="360" w:lineRule="auto"/>
        <w:jc w:val="center"/>
        <w:rPr>
          <w:noProof/>
        </w:rPr>
      </w:pPr>
      <w:r>
        <w:rPr>
          <w:noProof/>
        </w:rPr>
        <w:t>Transferencias 2016-2017</w:t>
      </w:r>
    </w:p>
    <w:p w14:paraId="6ADAF731" w14:textId="77777777" w:rsidR="00CC5D05" w:rsidRDefault="00C944DC" w:rsidP="00F1407C">
      <w:pPr>
        <w:pStyle w:val="NormalWeb"/>
        <w:shd w:val="clear" w:color="auto" w:fill="FFFFFF"/>
        <w:spacing w:before="0" w:beforeAutospacing="0" w:after="390" w:afterAutospacing="0" w:line="360" w:lineRule="auto"/>
        <w:rPr>
          <w:noProof/>
        </w:rPr>
      </w:pPr>
      <w:r>
        <w:rPr>
          <w:noProof/>
        </w:rPr>
        <w:drawing>
          <wp:inline distT="0" distB="0" distL="0" distR="0" wp14:anchorId="70386360" wp14:editId="1AA56706">
            <wp:extent cx="5943488" cy="6575898"/>
            <wp:effectExtent l="0" t="0" r="63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7820" cy="6580691"/>
                    </a:xfrm>
                    <a:prstGeom prst="rect">
                      <a:avLst/>
                    </a:prstGeom>
                    <a:noFill/>
                    <a:ln>
                      <a:noFill/>
                    </a:ln>
                  </pic:spPr>
                </pic:pic>
              </a:graphicData>
            </a:graphic>
          </wp:inline>
        </w:drawing>
      </w:r>
    </w:p>
    <w:p w14:paraId="7A83C2C1" w14:textId="5A9AF005" w:rsidR="00DB11E2" w:rsidRDefault="00CC5D05" w:rsidP="00F1407C">
      <w:pPr>
        <w:pStyle w:val="NormalWeb"/>
        <w:shd w:val="clear" w:color="auto" w:fill="FFFFFF"/>
        <w:spacing w:before="0" w:beforeAutospacing="0" w:after="390" w:afterAutospacing="0" w:line="360" w:lineRule="auto"/>
        <w:rPr>
          <w:noProof/>
        </w:rPr>
      </w:pPr>
      <w:r>
        <w:rPr>
          <w:noProof/>
        </w:rPr>
        <w:t xml:space="preserve">                                                            Transferencias del 2017</w:t>
      </w:r>
      <w:r w:rsidR="00CB1C7E">
        <w:rPr>
          <w:noProof/>
        </w:rPr>
        <w:drawing>
          <wp:inline distT="0" distB="0" distL="0" distR="0" wp14:anchorId="5A8E61E7" wp14:editId="050725AF">
            <wp:extent cx="5943600" cy="7640955"/>
            <wp:effectExtent l="0" t="0" r="0" b="0"/>
            <wp:docPr id="50" name="Imagen 50" descr="Imagen que contiene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Imagen que contiene Carta&#10;&#10;Descripción generada automáticament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40955"/>
                    </a:xfrm>
                    <a:prstGeom prst="rect">
                      <a:avLst/>
                    </a:prstGeom>
                    <a:noFill/>
                    <a:ln>
                      <a:noFill/>
                    </a:ln>
                  </pic:spPr>
                </pic:pic>
              </a:graphicData>
            </a:graphic>
          </wp:inline>
        </w:drawing>
      </w:r>
    </w:p>
    <w:p w14:paraId="0EDF3FB8" w14:textId="76F668C3" w:rsidR="00DB11E2" w:rsidRPr="004E17F8" w:rsidRDefault="00DB11E2" w:rsidP="00F1407C">
      <w:pPr>
        <w:pStyle w:val="NormalWeb"/>
        <w:shd w:val="clear" w:color="auto" w:fill="FFFFFF"/>
        <w:spacing w:before="0" w:beforeAutospacing="0" w:after="390" w:afterAutospacing="0" w:line="360" w:lineRule="auto"/>
        <w:rPr>
          <w:noProof/>
        </w:rPr>
      </w:pPr>
      <w:r>
        <w:rPr>
          <w:noProof/>
        </w:rPr>
        <w:t xml:space="preserve">                                                    Transaccion del 2019</w:t>
      </w:r>
    </w:p>
    <w:p w14:paraId="6390C5C9" w14:textId="1013E8DB" w:rsidR="004E17F8" w:rsidRDefault="00DB11E2" w:rsidP="00F1407C">
      <w:pPr>
        <w:spacing w:line="360" w:lineRule="auto"/>
        <w:rPr>
          <w:rFonts w:ascii="Times New Roman" w:eastAsia="Times New Roman" w:hAnsi="Times New Roman" w:cs="Times New Roman"/>
          <w:b/>
          <w:bCs/>
          <w:color w:val="212529"/>
          <w:sz w:val="24"/>
          <w:szCs w:val="24"/>
          <w:lang w:val="es-DO" w:eastAsia="es-DO"/>
        </w:rPr>
      </w:pPr>
      <w:r>
        <w:rPr>
          <w:noProof/>
        </w:rPr>
        <w:drawing>
          <wp:inline distT="0" distB="0" distL="0" distR="0" wp14:anchorId="66D8C77D" wp14:editId="64F410E3">
            <wp:extent cx="5943600" cy="6872605"/>
            <wp:effectExtent l="0" t="0" r="0" b="4445"/>
            <wp:docPr id="47" name="Imagen 47" descr="Imagen de la pantalla de un computador&#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Imagen de la pantalla de un computador&#10;&#10;Descripción generada automáticamente con confianza baj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6872605"/>
                    </a:xfrm>
                    <a:prstGeom prst="rect">
                      <a:avLst/>
                    </a:prstGeom>
                    <a:noFill/>
                    <a:ln>
                      <a:noFill/>
                    </a:ln>
                  </pic:spPr>
                </pic:pic>
              </a:graphicData>
            </a:graphic>
          </wp:inline>
        </w:drawing>
      </w:r>
    </w:p>
    <w:p w14:paraId="66D1CAC5" w14:textId="661DEBE9" w:rsidR="004E17F8" w:rsidRDefault="004E17F8" w:rsidP="00F1407C">
      <w:pPr>
        <w:spacing w:line="360" w:lineRule="auto"/>
        <w:rPr>
          <w:lang w:val="es-DO" w:eastAsia="es-DO"/>
        </w:rPr>
      </w:pPr>
    </w:p>
    <w:p w14:paraId="24F03937" w14:textId="2ECFB837" w:rsidR="00DB11E2" w:rsidRDefault="00DB11E2" w:rsidP="00F1407C">
      <w:pPr>
        <w:spacing w:line="360" w:lineRule="auto"/>
        <w:rPr>
          <w:lang w:val="es-DO" w:eastAsia="es-DO"/>
        </w:rPr>
      </w:pPr>
    </w:p>
    <w:p w14:paraId="71DAE986" w14:textId="7BF7E1E7" w:rsidR="00DB11E2" w:rsidRDefault="00DB11E2" w:rsidP="00F1407C">
      <w:pPr>
        <w:spacing w:line="360" w:lineRule="auto"/>
        <w:rPr>
          <w:lang w:val="es-DO" w:eastAsia="es-DO"/>
        </w:rPr>
      </w:pPr>
      <w:r>
        <w:rPr>
          <w:lang w:val="es-DO" w:eastAsia="es-DO"/>
        </w:rPr>
        <w:t xml:space="preserve">                                                                    </w:t>
      </w:r>
      <w:r w:rsidR="00CC5D05">
        <w:rPr>
          <w:lang w:val="es-DO" w:eastAsia="es-DO"/>
        </w:rPr>
        <w:t>Transacción</w:t>
      </w:r>
      <w:r>
        <w:rPr>
          <w:lang w:val="es-DO" w:eastAsia="es-DO"/>
        </w:rPr>
        <w:t xml:space="preserve"> del 2021</w:t>
      </w:r>
    </w:p>
    <w:p w14:paraId="17CA9511" w14:textId="058D85EE" w:rsidR="004E17F8" w:rsidRDefault="004E17F8" w:rsidP="00F1407C">
      <w:pPr>
        <w:spacing w:line="360" w:lineRule="auto"/>
        <w:rPr>
          <w:lang w:val="es-DO" w:eastAsia="es-DO"/>
        </w:rPr>
      </w:pPr>
      <w:r>
        <w:rPr>
          <w:noProof/>
        </w:rPr>
        <w:drawing>
          <wp:inline distT="0" distB="0" distL="0" distR="0" wp14:anchorId="44A19241" wp14:editId="3247FB6E">
            <wp:extent cx="5943600" cy="6366510"/>
            <wp:effectExtent l="0" t="0" r="0" b="0"/>
            <wp:docPr id="44" name="Imagen 4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Texto, Carta&#10;&#10;Descripción generada automáticament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6366510"/>
                    </a:xfrm>
                    <a:prstGeom prst="rect">
                      <a:avLst/>
                    </a:prstGeom>
                    <a:noFill/>
                    <a:ln>
                      <a:noFill/>
                    </a:ln>
                  </pic:spPr>
                </pic:pic>
              </a:graphicData>
            </a:graphic>
          </wp:inline>
        </w:drawing>
      </w:r>
    </w:p>
    <w:p w14:paraId="1D478AC3" w14:textId="5CA32983" w:rsidR="004E17F8" w:rsidRDefault="004E17F8" w:rsidP="00F1407C">
      <w:pPr>
        <w:spacing w:line="360" w:lineRule="auto"/>
        <w:rPr>
          <w:lang w:val="es-DO" w:eastAsia="es-DO"/>
        </w:rPr>
      </w:pPr>
    </w:p>
    <w:p w14:paraId="7A7C7C26" w14:textId="77777777" w:rsidR="004E17F8" w:rsidRPr="004E17F8" w:rsidRDefault="004E17F8" w:rsidP="00F1407C">
      <w:pPr>
        <w:spacing w:line="360" w:lineRule="auto"/>
        <w:rPr>
          <w:lang w:val="es-DO" w:eastAsia="es-DO"/>
        </w:rPr>
      </w:pPr>
    </w:p>
    <w:p w14:paraId="397E63E4" w14:textId="136EE393" w:rsidR="00CB1C7E" w:rsidRDefault="00727C4B" w:rsidP="00F1407C">
      <w:pPr>
        <w:pStyle w:val="NormalWeb"/>
        <w:shd w:val="clear" w:color="auto" w:fill="FFFFFF"/>
        <w:spacing w:before="0" w:beforeAutospacing="0" w:after="390" w:afterAutospacing="0" w:line="360" w:lineRule="auto"/>
        <w:rPr>
          <w:b/>
          <w:bCs/>
          <w:color w:val="212529"/>
        </w:rPr>
      </w:pPr>
      <w:r w:rsidRPr="00636ACC">
        <w:rPr>
          <w:b/>
          <w:bCs/>
          <w:color w:val="212529"/>
        </w:rPr>
        <w:t xml:space="preserve">                              </w:t>
      </w:r>
    </w:p>
    <w:p w14:paraId="0476CD91" w14:textId="43F47B5A" w:rsidR="0029120C" w:rsidRPr="00CC5D05" w:rsidRDefault="00CC5D05" w:rsidP="00F1407C">
      <w:pPr>
        <w:pStyle w:val="NormalWeb"/>
        <w:shd w:val="clear" w:color="auto" w:fill="FFFFFF"/>
        <w:spacing w:before="0" w:beforeAutospacing="0" w:after="390" w:afterAutospacing="0" w:line="360" w:lineRule="auto"/>
        <w:rPr>
          <w:color w:val="212529"/>
        </w:rPr>
      </w:pPr>
      <w:r>
        <w:rPr>
          <w:b/>
          <w:bCs/>
          <w:color w:val="212529"/>
        </w:rPr>
        <w:t xml:space="preserve">                                                  </w:t>
      </w:r>
      <w:r w:rsidRPr="00CC5D05">
        <w:rPr>
          <w:color w:val="212529"/>
        </w:rPr>
        <w:t>Transacción del 2022</w:t>
      </w:r>
    </w:p>
    <w:p w14:paraId="70D1D64A" w14:textId="2BE6E91C" w:rsidR="00C944DC" w:rsidRDefault="00CB1C7E" w:rsidP="00F1407C">
      <w:pPr>
        <w:pStyle w:val="NormalWeb"/>
        <w:shd w:val="clear" w:color="auto" w:fill="FFFFFF"/>
        <w:spacing w:before="0" w:beforeAutospacing="0" w:after="390" w:afterAutospacing="0" w:line="360" w:lineRule="auto"/>
        <w:rPr>
          <w:b/>
          <w:bCs/>
          <w:color w:val="212529"/>
        </w:rPr>
      </w:pPr>
      <w:r>
        <w:rPr>
          <w:noProof/>
        </w:rPr>
        <w:drawing>
          <wp:inline distT="0" distB="0" distL="0" distR="0" wp14:anchorId="3E16523E" wp14:editId="4A5311DE">
            <wp:extent cx="5943600" cy="7158990"/>
            <wp:effectExtent l="0" t="0" r="0" b="3810"/>
            <wp:docPr id="48" name="Imagen 4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Tabla&#10;&#10;Descripción generada automáticament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158990"/>
                    </a:xfrm>
                    <a:prstGeom prst="rect">
                      <a:avLst/>
                    </a:prstGeom>
                    <a:noFill/>
                    <a:ln>
                      <a:noFill/>
                    </a:ln>
                  </pic:spPr>
                </pic:pic>
              </a:graphicData>
            </a:graphic>
          </wp:inline>
        </w:drawing>
      </w:r>
    </w:p>
    <w:p w14:paraId="7B3F4CBC" w14:textId="77777777" w:rsidR="0029120C" w:rsidRDefault="0029120C" w:rsidP="00F1407C">
      <w:pPr>
        <w:pStyle w:val="NormalWeb"/>
        <w:shd w:val="clear" w:color="auto" w:fill="FFFFFF"/>
        <w:spacing w:before="0" w:beforeAutospacing="0" w:after="390" w:afterAutospacing="0" w:line="360" w:lineRule="auto"/>
        <w:rPr>
          <w:b/>
          <w:bCs/>
          <w:color w:val="212529"/>
        </w:rPr>
      </w:pPr>
    </w:p>
    <w:p w14:paraId="718AD349" w14:textId="16BD67AE" w:rsidR="00C6737D" w:rsidRPr="00636ACC" w:rsidRDefault="00727C4B" w:rsidP="00F1407C">
      <w:pPr>
        <w:pStyle w:val="NormalWeb"/>
        <w:shd w:val="clear" w:color="auto" w:fill="FFFFFF"/>
        <w:spacing w:before="0" w:beforeAutospacing="0" w:after="390" w:afterAutospacing="0" w:line="360" w:lineRule="auto"/>
        <w:rPr>
          <w:b/>
          <w:bCs/>
          <w:color w:val="212529"/>
        </w:rPr>
      </w:pPr>
      <w:r w:rsidRPr="00636ACC">
        <w:rPr>
          <w:b/>
          <w:bCs/>
          <w:color w:val="212529"/>
        </w:rPr>
        <w:t xml:space="preserve">   Reunión de la junta de centro</w:t>
      </w:r>
    </w:p>
    <w:p w14:paraId="10868E70" w14:textId="2F4EA631" w:rsidR="00C6737D" w:rsidRPr="00636ACC" w:rsidRDefault="00C30082" w:rsidP="00F1407C">
      <w:pPr>
        <w:pStyle w:val="NormalWeb"/>
        <w:shd w:val="clear" w:color="auto" w:fill="FFFFFF"/>
        <w:spacing w:before="0" w:beforeAutospacing="0" w:after="390" w:afterAutospacing="0" w:line="360" w:lineRule="auto"/>
        <w:rPr>
          <w:b/>
          <w:bCs/>
          <w:color w:val="212529"/>
        </w:rPr>
      </w:pPr>
      <w:r w:rsidRPr="00636ACC">
        <w:rPr>
          <w:noProof/>
        </w:rPr>
        <w:drawing>
          <wp:inline distT="0" distB="0" distL="0" distR="0" wp14:anchorId="774A6842" wp14:editId="6C8AB81D">
            <wp:extent cx="5671185" cy="4253230"/>
            <wp:effectExtent l="0" t="0" r="5715" b="0"/>
            <wp:docPr id="4" name="Imagen 4"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Personas sentadas en una mesa&#10;&#10;Descripción generada automá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71185" cy="4253230"/>
                    </a:xfrm>
                    <a:prstGeom prst="rect">
                      <a:avLst/>
                    </a:prstGeom>
                    <a:noFill/>
                    <a:ln>
                      <a:noFill/>
                    </a:ln>
                  </pic:spPr>
                </pic:pic>
              </a:graphicData>
            </a:graphic>
          </wp:inline>
        </w:drawing>
      </w:r>
    </w:p>
    <w:p w14:paraId="199B10B0" w14:textId="7610BE72" w:rsidR="00C6737D" w:rsidRPr="00636ACC" w:rsidRDefault="00C6737D" w:rsidP="00F1407C">
      <w:pPr>
        <w:pStyle w:val="NormalWeb"/>
        <w:shd w:val="clear" w:color="auto" w:fill="FFFFFF"/>
        <w:spacing w:before="0" w:beforeAutospacing="0" w:after="390" w:afterAutospacing="0" w:line="360" w:lineRule="auto"/>
        <w:rPr>
          <w:b/>
          <w:bCs/>
          <w:color w:val="212529"/>
        </w:rPr>
      </w:pPr>
    </w:p>
    <w:p w14:paraId="4DA1494C" w14:textId="47CADE46" w:rsidR="00C6737D" w:rsidRPr="00636ACC" w:rsidRDefault="00C6737D" w:rsidP="00F1407C">
      <w:pPr>
        <w:pStyle w:val="NormalWeb"/>
        <w:shd w:val="clear" w:color="auto" w:fill="FFFFFF"/>
        <w:spacing w:before="0" w:beforeAutospacing="0" w:after="390" w:afterAutospacing="0" w:line="360" w:lineRule="auto"/>
        <w:rPr>
          <w:b/>
          <w:bCs/>
          <w:color w:val="212529"/>
        </w:rPr>
      </w:pPr>
    </w:p>
    <w:p w14:paraId="15114640" w14:textId="5F5EEDB9" w:rsidR="00C6737D" w:rsidRPr="00636ACC" w:rsidRDefault="00C6737D" w:rsidP="00F1407C">
      <w:pPr>
        <w:pStyle w:val="NormalWeb"/>
        <w:shd w:val="clear" w:color="auto" w:fill="FFFFFF"/>
        <w:spacing w:before="0" w:beforeAutospacing="0" w:after="390" w:afterAutospacing="0" w:line="360" w:lineRule="auto"/>
        <w:rPr>
          <w:b/>
          <w:bCs/>
          <w:color w:val="212529"/>
        </w:rPr>
      </w:pPr>
    </w:p>
    <w:p w14:paraId="7411D510" w14:textId="11FE68B7" w:rsidR="00C6737D" w:rsidRPr="00636ACC" w:rsidRDefault="00C6737D" w:rsidP="00F1407C">
      <w:pPr>
        <w:pStyle w:val="NormalWeb"/>
        <w:shd w:val="clear" w:color="auto" w:fill="FFFFFF"/>
        <w:spacing w:before="0" w:beforeAutospacing="0" w:after="390" w:afterAutospacing="0" w:line="360" w:lineRule="auto"/>
        <w:rPr>
          <w:b/>
          <w:bCs/>
          <w:color w:val="212529"/>
        </w:rPr>
      </w:pPr>
    </w:p>
    <w:p w14:paraId="5B891BF1" w14:textId="09B22DF9" w:rsidR="00C6737D" w:rsidRPr="00636ACC" w:rsidRDefault="00C6737D" w:rsidP="00F1407C">
      <w:pPr>
        <w:pStyle w:val="NormalWeb"/>
        <w:shd w:val="clear" w:color="auto" w:fill="FFFFFF"/>
        <w:spacing w:before="0" w:beforeAutospacing="0" w:after="390" w:afterAutospacing="0" w:line="360" w:lineRule="auto"/>
        <w:rPr>
          <w:b/>
          <w:bCs/>
          <w:color w:val="212529"/>
        </w:rPr>
      </w:pPr>
    </w:p>
    <w:p w14:paraId="46B226C9" w14:textId="0211982C" w:rsidR="00C6737D" w:rsidRPr="00636ACC" w:rsidRDefault="00C6737D" w:rsidP="00F1407C">
      <w:pPr>
        <w:pStyle w:val="NormalWeb"/>
        <w:shd w:val="clear" w:color="auto" w:fill="FFFFFF"/>
        <w:spacing w:before="0" w:beforeAutospacing="0" w:after="390" w:afterAutospacing="0" w:line="360" w:lineRule="auto"/>
        <w:rPr>
          <w:b/>
          <w:bCs/>
          <w:color w:val="212529"/>
        </w:rPr>
      </w:pPr>
      <w:r w:rsidRPr="00636ACC">
        <w:rPr>
          <w:noProof/>
        </w:rPr>
        <w:drawing>
          <wp:inline distT="0" distB="0" distL="0" distR="0" wp14:anchorId="3853132A" wp14:editId="5ADE2736">
            <wp:extent cx="5671185" cy="4253230"/>
            <wp:effectExtent l="0" t="0" r="5715" b="0"/>
            <wp:docPr id="13" name="Imagen 1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exto&#10;&#10;Descripción generada automá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71185" cy="4253230"/>
                    </a:xfrm>
                    <a:prstGeom prst="rect">
                      <a:avLst/>
                    </a:prstGeom>
                    <a:noFill/>
                    <a:ln>
                      <a:noFill/>
                    </a:ln>
                  </pic:spPr>
                </pic:pic>
              </a:graphicData>
            </a:graphic>
          </wp:inline>
        </w:drawing>
      </w:r>
      <w:r w:rsidRPr="00636ACC">
        <w:rPr>
          <w:noProof/>
        </w:rPr>
        <w:drawing>
          <wp:inline distT="0" distB="0" distL="0" distR="0" wp14:anchorId="5695A883" wp14:editId="5A732B58">
            <wp:extent cx="5671185" cy="7561580"/>
            <wp:effectExtent l="0" t="0" r="5715" b="1270"/>
            <wp:docPr id="10" name="Imagen 10"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Diagrama, Esquemático&#10;&#10;Descripción generada automáticament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71185" cy="7561580"/>
                    </a:xfrm>
                    <a:prstGeom prst="rect">
                      <a:avLst/>
                    </a:prstGeom>
                    <a:noFill/>
                    <a:ln>
                      <a:noFill/>
                    </a:ln>
                  </pic:spPr>
                </pic:pic>
              </a:graphicData>
            </a:graphic>
          </wp:inline>
        </w:drawing>
      </w:r>
    </w:p>
    <w:p w14:paraId="3C3A1B16" w14:textId="1C2DF090" w:rsidR="00C6737D" w:rsidRPr="00636ACC" w:rsidRDefault="00C6737D" w:rsidP="00F1407C">
      <w:pPr>
        <w:pStyle w:val="NormalWeb"/>
        <w:shd w:val="clear" w:color="auto" w:fill="FFFFFF"/>
        <w:spacing w:before="0" w:beforeAutospacing="0" w:after="390" w:afterAutospacing="0" w:line="360" w:lineRule="auto"/>
        <w:rPr>
          <w:b/>
          <w:bCs/>
          <w:color w:val="212529"/>
        </w:rPr>
      </w:pPr>
    </w:p>
    <w:p w14:paraId="2972886D" w14:textId="29E87559" w:rsidR="00C6737D" w:rsidRPr="00636ACC" w:rsidRDefault="00C6737D" w:rsidP="00F1407C">
      <w:pPr>
        <w:pStyle w:val="NormalWeb"/>
        <w:shd w:val="clear" w:color="auto" w:fill="FFFFFF"/>
        <w:spacing w:before="0" w:beforeAutospacing="0" w:after="390" w:afterAutospacing="0" w:line="360" w:lineRule="auto"/>
        <w:rPr>
          <w:b/>
          <w:bCs/>
          <w:color w:val="212529"/>
        </w:rPr>
      </w:pPr>
    </w:p>
    <w:p w14:paraId="73A7CF75" w14:textId="07CEBEA2" w:rsidR="000552FE" w:rsidRPr="00636ACC" w:rsidRDefault="00C6737D" w:rsidP="00F1407C">
      <w:pPr>
        <w:pStyle w:val="NormalWeb"/>
        <w:shd w:val="clear" w:color="auto" w:fill="FFFFFF"/>
        <w:spacing w:before="0" w:beforeAutospacing="0" w:after="390" w:afterAutospacing="0" w:line="360" w:lineRule="auto"/>
        <w:rPr>
          <w:b/>
          <w:bCs/>
          <w:color w:val="212529"/>
        </w:rPr>
      </w:pPr>
      <w:r w:rsidRPr="00636ACC">
        <w:rPr>
          <w:noProof/>
        </w:rPr>
        <w:drawing>
          <wp:inline distT="0" distB="0" distL="0" distR="0" wp14:anchorId="46B45604" wp14:editId="30D23DEB">
            <wp:extent cx="5671185" cy="7561580"/>
            <wp:effectExtent l="0" t="0" r="5715" b="1270"/>
            <wp:docPr id="9" name="Imagen 9" descr="Imagen que contiene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magen que contiene Esquemático&#10;&#10;Descripción generada automáticament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71185" cy="7561580"/>
                    </a:xfrm>
                    <a:prstGeom prst="rect">
                      <a:avLst/>
                    </a:prstGeom>
                    <a:noFill/>
                    <a:ln>
                      <a:noFill/>
                    </a:ln>
                  </pic:spPr>
                </pic:pic>
              </a:graphicData>
            </a:graphic>
          </wp:inline>
        </w:drawing>
      </w:r>
    </w:p>
    <w:p w14:paraId="29457D43" w14:textId="69E34BE7" w:rsidR="00C6737D" w:rsidRPr="00636ACC" w:rsidRDefault="00C6737D" w:rsidP="00F1407C">
      <w:pPr>
        <w:pStyle w:val="NormalWeb"/>
        <w:shd w:val="clear" w:color="auto" w:fill="FFFFFF"/>
        <w:spacing w:before="0" w:beforeAutospacing="0" w:after="390" w:afterAutospacing="0" w:line="360" w:lineRule="auto"/>
        <w:rPr>
          <w:b/>
          <w:bCs/>
          <w:color w:val="212529"/>
        </w:rPr>
      </w:pPr>
    </w:p>
    <w:p w14:paraId="4FE3D195" w14:textId="48AD05AE" w:rsidR="00C6737D" w:rsidRPr="00636ACC" w:rsidRDefault="00C6737D" w:rsidP="00F1407C">
      <w:pPr>
        <w:pStyle w:val="NormalWeb"/>
        <w:shd w:val="clear" w:color="auto" w:fill="FFFFFF"/>
        <w:spacing w:before="0" w:beforeAutospacing="0" w:after="390" w:afterAutospacing="0" w:line="360" w:lineRule="auto"/>
        <w:rPr>
          <w:b/>
          <w:bCs/>
          <w:color w:val="212529"/>
        </w:rPr>
      </w:pPr>
    </w:p>
    <w:p w14:paraId="761C74F3" w14:textId="73F962A6" w:rsidR="00636ACC" w:rsidRPr="00636ACC" w:rsidRDefault="00636ACC" w:rsidP="00F1407C">
      <w:pPr>
        <w:pStyle w:val="NormalWeb"/>
        <w:shd w:val="clear" w:color="auto" w:fill="FFFFFF"/>
        <w:spacing w:before="0" w:beforeAutospacing="0" w:after="390" w:afterAutospacing="0" w:line="360" w:lineRule="auto"/>
        <w:rPr>
          <w:b/>
          <w:bCs/>
          <w:color w:val="212529"/>
        </w:rPr>
      </w:pPr>
      <w:r>
        <w:rPr>
          <w:b/>
          <w:bCs/>
          <w:color w:val="212529"/>
        </w:rPr>
        <w:t xml:space="preserve">                             </w:t>
      </w:r>
      <w:r w:rsidR="000552FE" w:rsidRPr="00636ACC">
        <w:rPr>
          <w:b/>
          <w:bCs/>
          <w:color w:val="212529"/>
        </w:rPr>
        <w:t xml:space="preserve">Estudiantes compartiendo  en horario de receso </w:t>
      </w:r>
    </w:p>
    <w:p w14:paraId="2AA888B1" w14:textId="7D1EDB85" w:rsidR="00C6737D" w:rsidRPr="00636ACC" w:rsidRDefault="00DF08AF" w:rsidP="00F1407C">
      <w:pPr>
        <w:pStyle w:val="NormalWeb"/>
        <w:shd w:val="clear" w:color="auto" w:fill="FFFFFF"/>
        <w:spacing w:before="0" w:beforeAutospacing="0" w:after="390" w:afterAutospacing="0" w:line="360" w:lineRule="auto"/>
        <w:rPr>
          <w:b/>
          <w:bCs/>
          <w:color w:val="212529"/>
        </w:rPr>
      </w:pPr>
      <w:r w:rsidRPr="00636ACC">
        <w:rPr>
          <w:b/>
          <w:bCs/>
          <w:noProof/>
          <w:color w:val="212529"/>
          <w:lang w:val="es-ES"/>
        </w:rPr>
        <w:drawing>
          <wp:inline distT="0" distB="0" distL="0" distR="0" wp14:anchorId="23D886D0" wp14:editId="26FF4BD0">
            <wp:extent cx="5410200" cy="5496128"/>
            <wp:effectExtent l="0" t="0" r="0" b="9525"/>
            <wp:docPr id="20" name="Imagen 2" descr="Niño sentado en el suelo&#10;&#10;Descripción generada automáticamente con confianza baja">
              <a:extLst xmlns:a="http://schemas.openxmlformats.org/drawingml/2006/main">
                <a:ext uri="{FF2B5EF4-FFF2-40B4-BE49-F238E27FC236}">
                  <a16:creationId xmlns:a16="http://schemas.microsoft.com/office/drawing/2014/main" id="{5B3DBD83-823C-4E45-9979-DA556D2114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Niño sentado en el suelo&#10;&#10;Descripción generada automáticamente con confianza baja">
                      <a:extLst>
                        <a:ext uri="{FF2B5EF4-FFF2-40B4-BE49-F238E27FC236}">
                          <a16:creationId xmlns:a16="http://schemas.microsoft.com/office/drawing/2014/main" id="{5B3DBD83-823C-4E45-9979-DA556D211454}"/>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11261" cy="5497206"/>
                    </a:xfrm>
                    <a:prstGeom prst="rect">
                      <a:avLst/>
                    </a:prstGeom>
                  </pic:spPr>
                </pic:pic>
              </a:graphicData>
            </a:graphic>
          </wp:inline>
        </w:drawing>
      </w:r>
    </w:p>
    <w:p w14:paraId="3B011065" w14:textId="73171BE5" w:rsidR="00F77B41" w:rsidRPr="00636ACC" w:rsidRDefault="00636ACC" w:rsidP="00F1407C">
      <w:pPr>
        <w:pStyle w:val="NormalWeb"/>
        <w:shd w:val="clear" w:color="auto" w:fill="FFFFFF"/>
        <w:spacing w:before="0" w:beforeAutospacing="0" w:after="390" w:afterAutospacing="0" w:line="360" w:lineRule="auto"/>
        <w:rPr>
          <w:b/>
          <w:bCs/>
          <w:color w:val="212529"/>
        </w:rPr>
      </w:pPr>
      <w:r w:rsidRPr="00636ACC">
        <w:rPr>
          <w:b/>
          <w:bCs/>
          <w:noProof/>
          <w:color w:val="212529"/>
          <w:lang w:val="es-ES"/>
        </w:rPr>
        <w:drawing>
          <wp:anchor distT="0" distB="0" distL="114300" distR="114300" simplePos="0" relativeHeight="251695104" behindDoc="1" locked="0" layoutInCell="1" allowOverlap="1" wp14:anchorId="5B8C17DD" wp14:editId="57CA592D">
            <wp:simplePos x="0" y="0"/>
            <wp:positionH relativeFrom="column">
              <wp:posOffset>242826</wp:posOffset>
            </wp:positionH>
            <wp:positionV relativeFrom="paragraph">
              <wp:posOffset>426720</wp:posOffset>
            </wp:positionV>
            <wp:extent cx="5671185" cy="7561580"/>
            <wp:effectExtent l="0" t="0" r="5715" b="1270"/>
            <wp:wrapTight wrapText="bothSides">
              <wp:wrapPolygon edited="0">
                <wp:start x="0" y="0"/>
                <wp:lineTo x="0" y="21549"/>
                <wp:lineTo x="21549" y="21549"/>
                <wp:lineTo x="21549" y="0"/>
                <wp:lineTo x="0" y="0"/>
              </wp:wrapPolygon>
            </wp:wrapTight>
            <wp:docPr id="6" name="Imagen 4" descr="Una persona parado en la puerta de una casa&#10;&#10;Descripción generada automáticamente con confianza baja">
              <a:extLst xmlns:a="http://schemas.openxmlformats.org/drawingml/2006/main">
                <a:ext uri="{FF2B5EF4-FFF2-40B4-BE49-F238E27FC236}">
                  <a16:creationId xmlns:a16="http://schemas.microsoft.com/office/drawing/2014/main" id="{4ADC8358-355F-4CDB-8E7A-746DCD98A5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Una persona parado en la puerta de una casa&#10;&#10;Descripción generada automáticamente con confianza baja">
                      <a:extLst>
                        <a:ext uri="{FF2B5EF4-FFF2-40B4-BE49-F238E27FC236}">
                          <a16:creationId xmlns:a16="http://schemas.microsoft.com/office/drawing/2014/main" id="{4ADC8358-355F-4CDB-8E7A-746DCD98A5B9}"/>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71185" cy="7561580"/>
                    </a:xfrm>
                    <a:prstGeom prst="rect">
                      <a:avLst/>
                    </a:prstGeom>
                  </pic:spPr>
                </pic:pic>
              </a:graphicData>
            </a:graphic>
          </wp:anchor>
        </w:drawing>
      </w:r>
      <w:r w:rsidR="00DF08AF" w:rsidRPr="00636ACC">
        <w:rPr>
          <w:b/>
          <w:bCs/>
          <w:noProof/>
          <w:color w:val="212529"/>
          <w:lang w:val="es-ES"/>
        </w:rPr>
        <w:drawing>
          <wp:anchor distT="0" distB="0" distL="114300" distR="114300" simplePos="0" relativeHeight="251670528" behindDoc="0" locked="0" layoutInCell="1" allowOverlap="1" wp14:anchorId="2A16B04A" wp14:editId="435000DA">
            <wp:simplePos x="0" y="0"/>
            <wp:positionH relativeFrom="column">
              <wp:posOffset>12801600</wp:posOffset>
            </wp:positionH>
            <wp:positionV relativeFrom="paragraph">
              <wp:posOffset>7852410</wp:posOffset>
            </wp:positionV>
            <wp:extent cx="5671185" cy="7561580"/>
            <wp:effectExtent l="0" t="0" r="5715" b="1270"/>
            <wp:wrapNone/>
            <wp:docPr id="11" name="Imagen 2" descr="Niño sentado en el suelo&#10;&#10;Descripción generada automáticamente con confianza baja">
              <a:extLst xmlns:a="http://schemas.openxmlformats.org/drawingml/2006/main">
                <a:ext uri="{FF2B5EF4-FFF2-40B4-BE49-F238E27FC236}">
                  <a16:creationId xmlns:a16="http://schemas.microsoft.com/office/drawing/2014/main" id="{5B3DBD83-823C-4E45-9979-DA556D2114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Niño sentado en el suelo&#10;&#10;Descripción generada automáticamente con confianza baja">
                      <a:extLst>
                        <a:ext uri="{FF2B5EF4-FFF2-40B4-BE49-F238E27FC236}">
                          <a16:creationId xmlns:a16="http://schemas.microsoft.com/office/drawing/2014/main" id="{5B3DBD83-823C-4E45-9979-DA556D211454}"/>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71185" cy="7561580"/>
                    </a:xfrm>
                    <a:prstGeom prst="rect">
                      <a:avLst/>
                    </a:prstGeom>
                  </pic:spPr>
                </pic:pic>
              </a:graphicData>
            </a:graphic>
          </wp:anchor>
        </w:drawing>
      </w:r>
      <w:r>
        <w:rPr>
          <w:b/>
          <w:bCs/>
          <w:noProof/>
          <w:color w:val="212529"/>
          <w:lang w:val="es-ES"/>
        </w:rPr>
        <w:t xml:space="preserve">                                                     </w:t>
      </w:r>
      <w:r w:rsidR="009F0C39" w:rsidRPr="00636ACC">
        <w:rPr>
          <w:b/>
          <w:bCs/>
          <w:noProof/>
          <w:color w:val="212529"/>
          <w:lang w:val="es-ES"/>
        </w:rPr>
        <w:t xml:space="preserve">Madre orgullosa de la escuela </w:t>
      </w:r>
    </w:p>
    <w:p w14:paraId="50B99531" w14:textId="4ACD6611" w:rsidR="00DF08AF" w:rsidRPr="00636ACC" w:rsidRDefault="00DF08AF" w:rsidP="00F1407C">
      <w:pPr>
        <w:pStyle w:val="NormalWeb"/>
        <w:shd w:val="clear" w:color="auto" w:fill="FFFFFF"/>
        <w:spacing w:before="0" w:beforeAutospacing="0" w:after="390" w:afterAutospacing="0" w:line="360" w:lineRule="auto"/>
        <w:rPr>
          <w:b/>
          <w:bCs/>
          <w:color w:val="212529"/>
        </w:rPr>
      </w:pPr>
    </w:p>
    <w:p w14:paraId="29602D45" w14:textId="77777777" w:rsidR="00DF08AF" w:rsidRPr="00636ACC" w:rsidRDefault="00DF08AF" w:rsidP="00F1407C">
      <w:pPr>
        <w:pStyle w:val="NormalWeb"/>
        <w:shd w:val="clear" w:color="auto" w:fill="FFFFFF"/>
        <w:spacing w:before="0" w:beforeAutospacing="0" w:after="390" w:afterAutospacing="0" w:line="360" w:lineRule="auto"/>
        <w:rPr>
          <w:b/>
          <w:bCs/>
          <w:color w:val="212529"/>
        </w:rPr>
      </w:pPr>
    </w:p>
    <w:p w14:paraId="7228A314" w14:textId="77777777" w:rsidR="00DF08AF" w:rsidRPr="00636ACC" w:rsidRDefault="00DF08AF" w:rsidP="00F1407C">
      <w:pPr>
        <w:pStyle w:val="NormalWeb"/>
        <w:shd w:val="clear" w:color="auto" w:fill="FFFFFF"/>
        <w:spacing w:before="0" w:beforeAutospacing="0" w:after="390" w:afterAutospacing="0" w:line="360" w:lineRule="auto"/>
        <w:rPr>
          <w:b/>
          <w:bCs/>
          <w:color w:val="212529"/>
        </w:rPr>
      </w:pPr>
    </w:p>
    <w:p w14:paraId="430A2312" w14:textId="77777777" w:rsidR="000552FE" w:rsidRPr="00636ACC" w:rsidRDefault="00F552E2" w:rsidP="00F1407C">
      <w:pPr>
        <w:pStyle w:val="NormalWeb"/>
        <w:shd w:val="clear" w:color="auto" w:fill="FFFFFF"/>
        <w:spacing w:before="0" w:beforeAutospacing="0" w:after="390" w:afterAutospacing="0" w:line="360" w:lineRule="auto"/>
        <w:rPr>
          <w:b/>
          <w:bCs/>
          <w:color w:val="212529"/>
        </w:rPr>
      </w:pPr>
      <w:r w:rsidRPr="00636ACC">
        <w:rPr>
          <w:b/>
          <w:bCs/>
          <w:color w:val="212529"/>
        </w:rPr>
        <w:t xml:space="preserve">                                                          </w:t>
      </w:r>
    </w:p>
    <w:p w14:paraId="7DC03855" w14:textId="6CDBEAA7" w:rsidR="00DF08AF" w:rsidRPr="00636ACC" w:rsidRDefault="00F552E2" w:rsidP="00F1407C">
      <w:pPr>
        <w:pStyle w:val="NormalWeb"/>
        <w:shd w:val="clear" w:color="auto" w:fill="FFFFFF"/>
        <w:spacing w:before="0" w:beforeAutospacing="0" w:after="390" w:afterAutospacing="0" w:line="360" w:lineRule="auto"/>
        <w:rPr>
          <w:b/>
          <w:bCs/>
          <w:color w:val="212529"/>
        </w:rPr>
      </w:pPr>
      <w:r w:rsidRPr="00636ACC">
        <w:rPr>
          <w:b/>
          <w:bCs/>
          <w:color w:val="212529"/>
        </w:rPr>
        <w:t xml:space="preserve">  </w:t>
      </w:r>
      <w:r w:rsidR="00636ACC">
        <w:rPr>
          <w:b/>
          <w:bCs/>
          <w:color w:val="212529"/>
        </w:rPr>
        <w:t xml:space="preserve">  </w:t>
      </w:r>
      <w:r w:rsidRPr="00636ACC">
        <w:rPr>
          <w:b/>
          <w:bCs/>
          <w:color w:val="212529"/>
        </w:rPr>
        <w:t>Fregadero</w:t>
      </w:r>
      <w:r w:rsidR="000552FE" w:rsidRPr="00636ACC">
        <w:rPr>
          <w:b/>
          <w:bCs/>
          <w:color w:val="212529"/>
        </w:rPr>
        <w:t xml:space="preserve"> para lavar los platos del almuerzo  y banco  para sentarse en el patio .</w:t>
      </w:r>
    </w:p>
    <w:p w14:paraId="2ADC7982" w14:textId="412C94AB" w:rsidR="00DF08AF" w:rsidRPr="00636ACC" w:rsidRDefault="00636ACC" w:rsidP="00F1407C">
      <w:pPr>
        <w:pStyle w:val="NormalWeb"/>
        <w:shd w:val="clear" w:color="auto" w:fill="FFFFFF"/>
        <w:spacing w:before="0" w:beforeAutospacing="0" w:after="390" w:afterAutospacing="0" w:line="360" w:lineRule="auto"/>
        <w:rPr>
          <w:b/>
          <w:bCs/>
          <w:color w:val="212529"/>
        </w:rPr>
      </w:pPr>
      <w:r w:rsidRPr="00636ACC">
        <w:rPr>
          <w:b/>
          <w:bCs/>
          <w:noProof/>
          <w:color w:val="212529"/>
          <w:lang w:val="es-ES"/>
        </w:rPr>
        <w:drawing>
          <wp:anchor distT="0" distB="0" distL="114300" distR="114300" simplePos="0" relativeHeight="251674624" behindDoc="0" locked="0" layoutInCell="1" allowOverlap="1" wp14:anchorId="30F92E39" wp14:editId="6F5F1B2C">
            <wp:simplePos x="0" y="0"/>
            <wp:positionH relativeFrom="column">
              <wp:posOffset>0</wp:posOffset>
            </wp:positionH>
            <wp:positionV relativeFrom="paragraph">
              <wp:posOffset>28575</wp:posOffset>
            </wp:positionV>
            <wp:extent cx="5671185" cy="5290820"/>
            <wp:effectExtent l="0" t="0" r="5715" b="5080"/>
            <wp:wrapNone/>
            <wp:docPr id="19" name="Imagen 4" descr="Un jardín de una casa&#10;&#10;Descripción generada automáticamente con confianza baja">
              <a:extLst xmlns:a="http://schemas.openxmlformats.org/drawingml/2006/main">
                <a:ext uri="{FF2B5EF4-FFF2-40B4-BE49-F238E27FC236}">
                  <a16:creationId xmlns:a16="http://schemas.microsoft.com/office/drawing/2014/main" id="{3914C41C-F8FE-4461-A1FB-2BA438019B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Un jardín de una casa&#10;&#10;Descripción generada automáticamente con confianza baja">
                      <a:extLst>
                        <a:ext uri="{FF2B5EF4-FFF2-40B4-BE49-F238E27FC236}">
                          <a16:creationId xmlns:a16="http://schemas.microsoft.com/office/drawing/2014/main" id="{3914C41C-F8FE-4461-A1FB-2BA438019BBD}"/>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71185" cy="5290820"/>
                    </a:xfrm>
                    <a:prstGeom prst="rect">
                      <a:avLst/>
                    </a:prstGeom>
                  </pic:spPr>
                </pic:pic>
              </a:graphicData>
            </a:graphic>
          </wp:anchor>
        </w:drawing>
      </w:r>
      <w:r w:rsidR="00DF08AF" w:rsidRPr="00636ACC">
        <w:rPr>
          <w:b/>
          <w:bCs/>
          <w:noProof/>
          <w:color w:val="212529"/>
          <w:lang w:val="es-ES"/>
        </w:rPr>
        <w:drawing>
          <wp:anchor distT="0" distB="0" distL="114300" distR="114300" simplePos="0" relativeHeight="251673600" behindDoc="0" locked="0" layoutInCell="1" allowOverlap="1" wp14:anchorId="4817B884" wp14:editId="06D3B2B5">
            <wp:simplePos x="0" y="0"/>
            <wp:positionH relativeFrom="column">
              <wp:posOffset>12801600</wp:posOffset>
            </wp:positionH>
            <wp:positionV relativeFrom="paragraph">
              <wp:posOffset>22860</wp:posOffset>
            </wp:positionV>
            <wp:extent cx="5671185" cy="7561580"/>
            <wp:effectExtent l="0" t="0" r="5715" b="1270"/>
            <wp:wrapNone/>
            <wp:docPr id="18" name="Imagen 2" descr="Niño sentado en el suelo&#10;&#10;Descripción generada automáticamente con confianza baja">
              <a:extLst xmlns:a="http://schemas.openxmlformats.org/drawingml/2006/main">
                <a:ext uri="{FF2B5EF4-FFF2-40B4-BE49-F238E27FC236}">
                  <a16:creationId xmlns:a16="http://schemas.microsoft.com/office/drawing/2014/main" id="{5B3DBD83-823C-4E45-9979-DA556D2114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Niño sentado en el suelo&#10;&#10;Descripción generada automáticamente con confianza baja">
                      <a:extLst>
                        <a:ext uri="{FF2B5EF4-FFF2-40B4-BE49-F238E27FC236}">
                          <a16:creationId xmlns:a16="http://schemas.microsoft.com/office/drawing/2014/main" id="{5B3DBD83-823C-4E45-9979-DA556D211454}"/>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71185" cy="7561580"/>
                    </a:xfrm>
                    <a:prstGeom prst="rect">
                      <a:avLst/>
                    </a:prstGeom>
                  </pic:spPr>
                </pic:pic>
              </a:graphicData>
            </a:graphic>
          </wp:anchor>
        </w:drawing>
      </w:r>
      <w:r w:rsidR="00DF08AF" w:rsidRPr="00636ACC">
        <w:rPr>
          <w:b/>
          <w:bCs/>
          <w:noProof/>
          <w:color w:val="212529"/>
          <w:lang w:val="es-ES"/>
        </w:rPr>
        <w:drawing>
          <wp:anchor distT="0" distB="0" distL="114300" distR="114300" simplePos="0" relativeHeight="251671552" behindDoc="0" locked="0" layoutInCell="1" allowOverlap="1" wp14:anchorId="1755A345" wp14:editId="24284022">
            <wp:simplePos x="0" y="0"/>
            <wp:positionH relativeFrom="column">
              <wp:posOffset>0</wp:posOffset>
            </wp:positionH>
            <wp:positionV relativeFrom="paragraph">
              <wp:posOffset>19050</wp:posOffset>
            </wp:positionV>
            <wp:extent cx="5671185" cy="5290820"/>
            <wp:effectExtent l="0" t="0" r="5715" b="5080"/>
            <wp:wrapNone/>
            <wp:docPr id="15" name="Imagen 4" descr="Un jardín de una casa&#10;&#10;Descripción generada automáticamente con confianza baja">
              <a:extLst xmlns:a="http://schemas.openxmlformats.org/drawingml/2006/main">
                <a:ext uri="{FF2B5EF4-FFF2-40B4-BE49-F238E27FC236}">
                  <a16:creationId xmlns:a16="http://schemas.microsoft.com/office/drawing/2014/main" id="{3914C41C-F8FE-4461-A1FB-2BA438019B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Un jardín de una casa&#10;&#10;Descripción generada automáticamente con confianza baja">
                      <a:extLst>
                        <a:ext uri="{FF2B5EF4-FFF2-40B4-BE49-F238E27FC236}">
                          <a16:creationId xmlns:a16="http://schemas.microsoft.com/office/drawing/2014/main" id="{3914C41C-F8FE-4461-A1FB-2BA438019BBD}"/>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71185" cy="5290820"/>
                    </a:xfrm>
                    <a:prstGeom prst="rect">
                      <a:avLst/>
                    </a:prstGeom>
                  </pic:spPr>
                </pic:pic>
              </a:graphicData>
            </a:graphic>
          </wp:anchor>
        </w:drawing>
      </w:r>
    </w:p>
    <w:p w14:paraId="2AD0AE32" w14:textId="66A586CF" w:rsidR="00DF08AF" w:rsidRPr="00636ACC" w:rsidRDefault="00DF08AF" w:rsidP="00F1407C">
      <w:pPr>
        <w:spacing w:line="360" w:lineRule="auto"/>
        <w:rPr>
          <w:rFonts w:ascii="Times New Roman" w:hAnsi="Times New Roman" w:cs="Times New Roman"/>
          <w:sz w:val="24"/>
          <w:szCs w:val="24"/>
          <w:lang w:val="es-DO" w:eastAsia="es-DO"/>
        </w:rPr>
      </w:pPr>
    </w:p>
    <w:p w14:paraId="707B5F3F" w14:textId="4801EF4B" w:rsidR="00DF08AF" w:rsidRPr="00636ACC" w:rsidRDefault="00DF08AF" w:rsidP="00F1407C">
      <w:pPr>
        <w:spacing w:line="360" w:lineRule="auto"/>
        <w:rPr>
          <w:rFonts w:ascii="Times New Roman" w:hAnsi="Times New Roman" w:cs="Times New Roman"/>
          <w:sz w:val="24"/>
          <w:szCs w:val="24"/>
          <w:lang w:val="es-DO" w:eastAsia="es-DO"/>
        </w:rPr>
      </w:pPr>
    </w:p>
    <w:p w14:paraId="0D45F062" w14:textId="4F2394CD" w:rsidR="00DF08AF" w:rsidRPr="00636ACC" w:rsidRDefault="00DF08AF" w:rsidP="00F1407C">
      <w:pPr>
        <w:spacing w:line="360" w:lineRule="auto"/>
        <w:rPr>
          <w:rFonts w:ascii="Times New Roman" w:hAnsi="Times New Roman" w:cs="Times New Roman"/>
          <w:sz w:val="24"/>
          <w:szCs w:val="24"/>
          <w:lang w:val="es-DO" w:eastAsia="es-DO"/>
        </w:rPr>
      </w:pPr>
    </w:p>
    <w:p w14:paraId="231054F7" w14:textId="44984F10" w:rsidR="00DF08AF" w:rsidRPr="00636ACC" w:rsidRDefault="00DF08AF" w:rsidP="00F1407C">
      <w:pPr>
        <w:spacing w:line="360" w:lineRule="auto"/>
        <w:rPr>
          <w:rFonts w:ascii="Times New Roman" w:hAnsi="Times New Roman" w:cs="Times New Roman"/>
          <w:sz w:val="24"/>
          <w:szCs w:val="24"/>
          <w:lang w:val="es-DO" w:eastAsia="es-DO"/>
        </w:rPr>
      </w:pPr>
    </w:p>
    <w:p w14:paraId="221DEFA8" w14:textId="717FC783" w:rsidR="00DF08AF" w:rsidRPr="00636ACC" w:rsidRDefault="00DF08AF" w:rsidP="00F1407C">
      <w:pPr>
        <w:spacing w:line="360" w:lineRule="auto"/>
        <w:rPr>
          <w:rFonts w:ascii="Times New Roman" w:hAnsi="Times New Roman" w:cs="Times New Roman"/>
          <w:sz w:val="24"/>
          <w:szCs w:val="24"/>
          <w:lang w:val="es-DO" w:eastAsia="es-DO"/>
        </w:rPr>
      </w:pPr>
    </w:p>
    <w:p w14:paraId="4E15D15E" w14:textId="360DE8D4" w:rsidR="00DF08AF" w:rsidRPr="00636ACC" w:rsidRDefault="00DF08AF" w:rsidP="00F1407C">
      <w:pPr>
        <w:spacing w:line="360" w:lineRule="auto"/>
        <w:rPr>
          <w:rFonts w:ascii="Times New Roman" w:hAnsi="Times New Roman" w:cs="Times New Roman"/>
          <w:sz w:val="24"/>
          <w:szCs w:val="24"/>
          <w:lang w:val="es-DO" w:eastAsia="es-DO"/>
        </w:rPr>
      </w:pPr>
    </w:p>
    <w:p w14:paraId="4EA9D326" w14:textId="6416333E" w:rsidR="00DF08AF" w:rsidRPr="00636ACC" w:rsidRDefault="00DF08AF" w:rsidP="00F1407C">
      <w:pPr>
        <w:spacing w:line="360" w:lineRule="auto"/>
        <w:rPr>
          <w:rFonts w:ascii="Times New Roman" w:hAnsi="Times New Roman" w:cs="Times New Roman"/>
          <w:sz w:val="24"/>
          <w:szCs w:val="24"/>
          <w:lang w:val="es-DO" w:eastAsia="es-DO"/>
        </w:rPr>
      </w:pPr>
    </w:p>
    <w:p w14:paraId="42B8B494" w14:textId="42F4708D" w:rsidR="00DF08AF" w:rsidRPr="00636ACC" w:rsidRDefault="00DF08AF" w:rsidP="00F1407C">
      <w:pPr>
        <w:spacing w:line="360" w:lineRule="auto"/>
        <w:rPr>
          <w:rFonts w:ascii="Times New Roman" w:hAnsi="Times New Roman" w:cs="Times New Roman"/>
          <w:sz w:val="24"/>
          <w:szCs w:val="24"/>
          <w:lang w:val="es-DO" w:eastAsia="es-DO"/>
        </w:rPr>
      </w:pPr>
    </w:p>
    <w:p w14:paraId="368EA272" w14:textId="18FAC55C" w:rsidR="00DF08AF" w:rsidRPr="00636ACC" w:rsidRDefault="00DF08AF" w:rsidP="00F1407C">
      <w:pPr>
        <w:spacing w:line="360" w:lineRule="auto"/>
        <w:rPr>
          <w:rFonts w:ascii="Times New Roman" w:hAnsi="Times New Roman" w:cs="Times New Roman"/>
          <w:sz w:val="24"/>
          <w:szCs w:val="24"/>
          <w:lang w:val="es-DO" w:eastAsia="es-DO"/>
        </w:rPr>
      </w:pPr>
    </w:p>
    <w:p w14:paraId="67721B02" w14:textId="1F830B99" w:rsidR="00DF08AF" w:rsidRPr="00636ACC" w:rsidRDefault="00DF08AF" w:rsidP="00F1407C">
      <w:pPr>
        <w:spacing w:line="360" w:lineRule="auto"/>
        <w:rPr>
          <w:rFonts w:ascii="Times New Roman" w:hAnsi="Times New Roman" w:cs="Times New Roman"/>
          <w:sz w:val="24"/>
          <w:szCs w:val="24"/>
          <w:lang w:val="es-DO" w:eastAsia="es-DO"/>
        </w:rPr>
      </w:pPr>
    </w:p>
    <w:p w14:paraId="0160A754" w14:textId="74000493" w:rsidR="00DF08AF" w:rsidRPr="00636ACC" w:rsidRDefault="00DF08AF" w:rsidP="00F1407C">
      <w:pPr>
        <w:spacing w:line="360" w:lineRule="auto"/>
        <w:rPr>
          <w:rFonts w:ascii="Times New Roman" w:hAnsi="Times New Roman" w:cs="Times New Roman"/>
          <w:sz w:val="24"/>
          <w:szCs w:val="24"/>
          <w:lang w:val="es-DO" w:eastAsia="es-DO"/>
        </w:rPr>
      </w:pPr>
    </w:p>
    <w:p w14:paraId="3FBC6B0C" w14:textId="3A63831A" w:rsidR="00DF08AF" w:rsidRPr="00636ACC" w:rsidRDefault="00DF08AF" w:rsidP="00F1407C">
      <w:pPr>
        <w:spacing w:line="360" w:lineRule="auto"/>
        <w:rPr>
          <w:rFonts w:ascii="Times New Roman" w:hAnsi="Times New Roman" w:cs="Times New Roman"/>
          <w:sz w:val="24"/>
          <w:szCs w:val="24"/>
          <w:lang w:val="es-DO" w:eastAsia="es-DO"/>
        </w:rPr>
      </w:pPr>
    </w:p>
    <w:p w14:paraId="16A94AD3" w14:textId="77A833FA" w:rsidR="00DF08AF" w:rsidRPr="00636ACC" w:rsidRDefault="00DF08AF" w:rsidP="00F1407C">
      <w:pPr>
        <w:spacing w:line="360" w:lineRule="auto"/>
        <w:rPr>
          <w:rFonts w:ascii="Times New Roman" w:hAnsi="Times New Roman" w:cs="Times New Roman"/>
          <w:sz w:val="24"/>
          <w:szCs w:val="24"/>
          <w:lang w:val="es-DO" w:eastAsia="es-DO"/>
        </w:rPr>
      </w:pPr>
    </w:p>
    <w:p w14:paraId="0ADEE7EC" w14:textId="24740401" w:rsidR="00DF08AF" w:rsidRPr="00636ACC" w:rsidRDefault="00DF08AF" w:rsidP="00F1407C">
      <w:pPr>
        <w:spacing w:line="360" w:lineRule="auto"/>
        <w:rPr>
          <w:rFonts w:ascii="Times New Roman" w:hAnsi="Times New Roman" w:cs="Times New Roman"/>
          <w:sz w:val="24"/>
          <w:szCs w:val="24"/>
          <w:lang w:val="es-DO" w:eastAsia="es-DO"/>
        </w:rPr>
      </w:pPr>
    </w:p>
    <w:p w14:paraId="11CA67D8" w14:textId="1CFE75E7" w:rsidR="00DF08AF" w:rsidRPr="00636ACC" w:rsidRDefault="00DF08AF" w:rsidP="00F1407C">
      <w:pPr>
        <w:spacing w:line="360" w:lineRule="auto"/>
        <w:rPr>
          <w:rFonts w:ascii="Times New Roman" w:hAnsi="Times New Roman" w:cs="Times New Roman"/>
          <w:sz w:val="24"/>
          <w:szCs w:val="24"/>
          <w:lang w:val="es-DO" w:eastAsia="es-DO"/>
        </w:rPr>
      </w:pPr>
    </w:p>
    <w:p w14:paraId="68FDEDBE" w14:textId="70966F28" w:rsidR="00DF08AF" w:rsidRPr="00636ACC" w:rsidRDefault="00DF08AF" w:rsidP="00F1407C">
      <w:pPr>
        <w:spacing w:line="360" w:lineRule="auto"/>
        <w:rPr>
          <w:rFonts w:ascii="Times New Roman" w:hAnsi="Times New Roman" w:cs="Times New Roman"/>
          <w:sz w:val="24"/>
          <w:szCs w:val="24"/>
          <w:lang w:val="es-DO" w:eastAsia="es-DO"/>
        </w:rPr>
      </w:pPr>
    </w:p>
    <w:p w14:paraId="56334944" w14:textId="53445137" w:rsidR="00DF08AF" w:rsidRPr="00636ACC" w:rsidRDefault="00DF08AF" w:rsidP="00F1407C">
      <w:pPr>
        <w:spacing w:line="360" w:lineRule="auto"/>
        <w:rPr>
          <w:rFonts w:ascii="Times New Roman" w:eastAsia="Times New Roman" w:hAnsi="Times New Roman" w:cs="Times New Roman"/>
          <w:b/>
          <w:bCs/>
          <w:color w:val="212529"/>
          <w:sz w:val="24"/>
          <w:szCs w:val="24"/>
          <w:lang w:eastAsia="es-DO"/>
        </w:rPr>
      </w:pPr>
    </w:p>
    <w:p w14:paraId="7EEC9766" w14:textId="1B9955BB" w:rsidR="00DF08AF" w:rsidRPr="00636ACC" w:rsidRDefault="00DF08AF" w:rsidP="00F1407C">
      <w:pPr>
        <w:spacing w:line="360" w:lineRule="auto"/>
        <w:rPr>
          <w:rFonts w:ascii="Times New Roman" w:eastAsia="Times New Roman" w:hAnsi="Times New Roman" w:cs="Times New Roman"/>
          <w:b/>
          <w:bCs/>
          <w:color w:val="212529"/>
          <w:sz w:val="24"/>
          <w:szCs w:val="24"/>
          <w:lang w:eastAsia="es-DO"/>
        </w:rPr>
      </w:pPr>
    </w:p>
    <w:p w14:paraId="647AB36F" w14:textId="5242949F" w:rsidR="00DF08AF" w:rsidRPr="00636ACC" w:rsidRDefault="00DF08AF" w:rsidP="00F1407C">
      <w:pPr>
        <w:spacing w:line="360" w:lineRule="auto"/>
        <w:rPr>
          <w:rFonts w:ascii="Times New Roman" w:eastAsia="Times New Roman" w:hAnsi="Times New Roman" w:cs="Times New Roman"/>
          <w:b/>
          <w:bCs/>
          <w:color w:val="212529"/>
          <w:sz w:val="24"/>
          <w:szCs w:val="24"/>
          <w:lang w:eastAsia="es-DO"/>
        </w:rPr>
      </w:pPr>
    </w:p>
    <w:p w14:paraId="5F4C75CC" w14:textId="134FEB61" w:rsidR="00DF08AF" w:rsidRPr="00636ACC" w:rsidRDefault="00DF08AF" w:rsidP="00F1407C">
      <w:pPr>
        <w:spacing w:line="360" w:lineRule="auto"/>
        <w:rPr>
          <w:rFonts w:ascii="Times New Roman" w:eastAsia="Times New Roman" w:hAnsi="Times New Roman" w:cs="Times New Roman"/>
          <w:b/>
          <w:bCs/>
          <w:color w:val="212529"/>
          <w:sz w:val="24"/>
          <w:szCs w:val="24"/>
          <w:lang w:eastAsia="es-DO"/>
        </w:rPr>
      </w:pPr>
    </w:p>
    <w:p w14:paraId="7C059AA9" w14:textId="790E00A6" w:rsidR="00DF08AF" w:rsidRPr="00636ACC" w:rsidRDefault="00DF08AF" w:rsidP="00F1407C">
      <w:pPr>
        <w:spacing w:line="360" w:lineRule="auto"/>
        <w:rPr>
          <w:rFonts w:ascii="Times New Roman" w:eastAsia="Times New Roman" w:hAnsi="Times New Roman" w:cs="Times New Roman"/>
          <w:b/>
          <w:bCs/>
          <w:color w:val="212529"/>
          <w:sz w:val="24"/>
          <w:szCs w:val="24"/>
          <w:lang w:eastAsia="es-DO"/>
        </w:rPr>
      </w:pPr>
    </w:p>
    <w:p w14:paraId="293BE980" w14:textId="21614A25" w:rsidR="000552FE" w:rsidRPr="00636ACC" w:rsidRDefault="000552FE" w:rsidP="00F1407C">
      <w:pPr>
        <w:spacing w:line="360" w:lineRule="auto"/>
        <w:rPr>
          <w:rFonts w:ascii="Times New Roman" w:eastAsia="Times New Roman" w:hAnsi="Times New Roman" w:cs="Times New Roman"/>
          <w:b/>
          <w:bCs/>
          <w:color w:val="212529"/>
          <w:sz w:val="24"/>
          <w:szCs w:val="24"/>
          <w:lang w:eastAsia="es-DO"/>
        </w:rPr>
      </w:pPr>
      <w:r w:rsidRPr="00636ACC">
        <w:rPr>
          <w:rFonts w:ascii="Times New Roman" w:eastAsia="Times New Roman" w:hAnsi="Times New Roman" w:cs="Times New Roman"/>
          <w:b/>
          <w:bCs/>
          <w:color w:val="212529"/>
          <w:sz w:val="24"/>
          <w:szCs w:val="24"/>
          <w:lang w:eastAsia="es-DO"/>
        </w:rPr>
        <w:t xml:space="preserve"> </w:t>
      </w:r>
      <w:r w:rsidR="00636ACC">
        <w:rPr>
          <w:rFonts w:ascii="Times New Roman" w:eastAsia="Times New Roman" w:hAnsi="Times New Roman" w:cs="Times New Roman"/>
          <w:b/>
          <w:bCs/>
          <w:color w:val="212529"/>
          <w:sz w:val="24"/>
          <w:szCs w:val="24"/>
          <w:lang w:eastAsia="es-DO"/>
        </w:rPr>
        <w:t xml:space="preserve">                                            </w:t>
      </w:r>
      <w:r w:rsidRPr="00636ACC">
        <w:rPr>
          <w:rFonts w:ascii="Times New Roman" w:eastAsia="Times New Roman" w:hAnsi="Times New Roman" w:cs="Times New Roman"/>
          <w:b/>
          <w:bCs/>
          <w:color w:val="212529"/>
          <w:sz w:val="24"/>
          <w:szCs w:val="24"/>
          <w:lang w:eastAsia="es-DO"/>
        </w:rPr>
        <w:t xml:space="preserve">Estudiantes orgullosos de su escuela </w:t>
      </w:r>
    </w:p>
    <w:p w14:paraId="6C9612A1" w14:textId="71527BEB" w:rsidR="000552FE" w:rsidRPr="00636ACC" w:rsidRDefault="00636ACC" w:rsidP="00F1407C">
      <w:pPr>
        <w:spacing w:line="360" w:lineRule="auto"/>
        <w:rPr>
          <w:rFonts w:ascii="Times New Roman" w:eastAsia="Times New Roman" w:hAnsi="Times New Roman" w:cs="Times New Roman"/>
          <w:b/>
          <w:bCs/>
          <w:color w:val="212529"/>
          <w:sz w:val="24"/>
          <w:szCs w:val="24"/>
          <w:lang w:eastAsia="es-DO"/>
        </w:rPr>
      </w:pPr>
      <w:r w:rsidRPr="00636ACC">
        <w:rPr>
          <w:rFonts w:ascii="Times New Roman" w:eastAsia="Times New Roman" w:hAnsi="Times New Roman" w:cs="Times New Roman"/>
          <w:b/>
          <w:bCs/>
          <w:noProof/>
          <w:color w:val="212529"/>
          <w:sz w:val="24"/>
          <w:szCs w:val="24"/>
          <w:lang w:eastAsia="es-DO"/>
        </w:rPr>
        <w:drawing>
          <wp:anchor distT="0" distB="0" distL="114300" distR="114300" simplePos="0" relativeHeight="251678720" behindDoc="0" locked="0" layoutInCell="1" allowOverlap="1" wp14:anchorId="0906AE52" wp14:editId="58674C0D">
            <wp:simplePos x="0" y="0"/>
            <wp:positionH relativeFrom="column">
              <wp:posOffset>236301</wp:posOffset>
            </wp:positionH>
            <wp:positionV relativeFrom="paragraph">
              <wp:posOffset>266065</wp:posOffset>
            </wp:positionV>
            <wp:extent cx="5671185" cy="8830945"/>
            <wp:effectExtent l="0" t="0" r="5715" b="8255"/>
            <wp:wrapNone/>
            <wp:docPr id="26" name="Imagen 3" descr="Un par de personas de pie&#10;&#10;Descripción generada automáticamente con confianza baja">
              <a:extLst xmlns:a="http://schemas.openxmlformats.org/drawingml/2006/main">
                <a:ext uri="{FF2B5EF4-FFF2-40B4-BE49-F238E27FC236}">
                  <a16:creationId xmlns:a16="http://schemas.microsoft.com/office/drawing/2014/main" id="{0198A9CC-048C-4313-A1C7-A75316D3C2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3" descr="Un par de personas de pie&#10;&#10;Descripción generada automáticamente con confianza baja">
                      <a:extLst>
                        <a:ext uri="{FF2B5EF4-FFF2-40B4-BE49-F238E27FC236}">
                          <a16:creationId xmlns:a16="http://schemas.microsoft.com/office/drawing/2014/main" id="{0198A9CC-048C-4313-A1C7-A75316D3C22C}"/>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71185" cy="8830945"/>
                    </a:xfrm>
                    <a:prstGeom prst="rect">
                      <a:avLst/>
                    </a:prstGeom>
                  </pic:spPr>
                </pic:pic>
              </a:graphicData>
            </a:graphic>
          </wp:anchor>
        </w:drawing>
      </w:r>
    </w:p>
    <w:p w14:paraId="12E12017" w14:textId="6198DB69" w:rsidR="00DF08AF" w:rsidRPr="00636ACC" w:rsidRDefault="00DF08AF" w:rsidP="00F1407C">
      <w:pPr>
        <w:spacing w:line="360" w:lineRule="auto"/>
        <w:rPr>
          <w:rFonts w:ascii="Times New Roman" w:eastAsia="Times New Roman" w:hAnsi="Times New Roman" w:cs="Times New Roman"/>
          <w:b/>
          <w:bCs/>
          <w:color w:val="212529"/>
          <w:sz w:val="24"/>
          <w:szCs w:val="24"/>
          <w:lang w:eastAsia="es-DO"/>
        </w:rPr>
      </w:pPr>
    </w:p>
    <w:p w14:paraId="402628CE" w14:textId="12F842A0" w:rsidR="00DF08AF" w:rsidRPr="00636ACC" w:rsidRDefault="00DF08AF" w:rsidP="00F1407C">
      <w:pPr>
        <w:spacing w:line="360" w:lineRule="auto"/>
        <w:rPr>
          <w:rFonts w:ascii="Times New Roman" w:eastAsia="Times New Roman" w:hAnsi="Times New Roman" w:cs="Times New Roman"/>
          <w:b/>
          <w:bCs/>
          <w:color w:val="212529"/>
          <w:sz w:val="24"/>
          <w:szCs w:val="24"/>
          <w:lang w:eastAsia="es-DO"/>
        </w:rPr>
      </w:pPr>
    </w:p>
    <w:p w14:paraId="5920BB28" w14:textId="2927A786" w:rsidR="00DF08AF" w:rsidRPr="00636ACC" w:rsidRDefault="00DF08AF" w:rsidP="00F1407C">
      <w:pPr>
        <w:spacing w:line="360" w:lineRule="auto"/>
        <w:rPr>
          <w:rFonts w:ascii="Times New Roman" w:eastAsia="Times New Roman" w:hAnsi="Times New Roman" w:cs="Times New Roman"/>
          <w:b/>
          <w:bCs/>
          <w:color w:val="212529"/>
          <w:sz w:val="24"/>
          <w:szCs w:val="24"/>
          <w:lang w:eastAsia="es-DO"/>
        </w:rPr>
      </w:pPr>
      <w:r w:rsidRPr="00636ACC">
        <w:rPr>
          <w:rFonts w:ascii="Times New Roman" w:eastAsia="Times New Roman" w:hAnsi="Times New Roman" w:cs="Times New Roman"/>
          <w:b/>
          <w:bCs/>
          <w:noProof/>
          <w:color w:val="212529"/>
          <w:sz w:val="24"/>
          <w:szCs w:val="24"/>
          <w:lang w:eastAsia="es-DO"/>
        </w:rPr>
        <w:drawing>
          <wp:anchor distT="0" distB="0" distL="114300" distR="114300" simplePos="0" relativeHeight="251677696" behindDoc="0" locked="0" layoutInCell="1" allowOverlap="1" wp14:anchorId="198E4BA2" wp14:editId="5D678840">
            <wp:simplePos x="0" y="0"/>
            <wp:positionH relativeFrom="column">
              <wp:posOffset>7023735</wp:posOffset>
            </wp:positionH>
            <wp:positionV relativeFrom="paragraph">
              <wp:posOffset>-719455</wp:posOffset>
            </wp:positionV>
            <wp:extent cx="5671185" cy="7561580"/>
            <wp:effectExtent l="0" t="0" r="5715" b="1270"/>
            <wp:wrapNone/>
            <wp:docPr id="25" name="Imagen 2" descr="Imagen que contiene exterior, plátano, hidrante, calle&#10;&#10;Descripción generada automáticamente">
              <a:extLst xmlns:a="http://schemas.openxmlformats.org/drawingml/2006/main">
                <a:ext uri="{FF2B5EF4-FFF2-40B4-BE49-F238E27FC236}">
                  <a16:creationId xmlns:a16="http://schemas.microsoft.com/office/drawing/2014/main" id="{D4A61F68-A908-4791-B4A2-6D4CCBF8FD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 descr="Imagen que contiene exterior, plátano, hidrante, calle&#10;&#10;Descripción generada automáticamente">
                      <a:extLst>
                        <a:ext uri="{FF2B5EF4-FFF2-40B4-BE49-F238E27FC236}">
                          <a16:creationId xmlns:a16="http://schemas.microsoft.com/office/drawing/2014/main" id="{D4A61F68-A908-4791-B4A2-6D4CCBF8FD0D}"/>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71185" cy="7561580"/>
                    </a:xfrm>
                    <a:prstGeom prst="rect">
                      <a:avLst/>
                    </a:prstGeom>
                  </pic:spPr>
                </pic:pic>
              </a:graphicData>
            </a:graphic>
          </wp:anchor>
        </w:drawing>
      </w:r>
      <w:r w:rsidRPr="00636ACC">
        <w:rPr>
          <w:rFonts w:ascii="Times New Roman" w:eastAsia="Times New Roman" w:hAnsi="Times New Roman" w:cs="Times New Roman"/>
          <w:b/>
          <w:bCs/>
          <w:noProof/>
          <w:color w:val="212529"/>
          <w:sz w:val="24"/>
          <w:szCs w:val="24"/>
          <w:lang w:eastAsia="es-DO"/>
        </w:rPr>
        <w:drawing>
          <wp:anchor distT="0" distB="0" distL="114300" distR="114300" simplePos="0" relativeHeight="251676672" behindDoc="0" locked="0" layoutInCell="1" allowOverlap="1" wp14:anchorId="5E3E47EC" wp14:editId="175D64E6">
            <wp:simplePos x="0" y="0"/>
            <wp:positionH relativeFrom="column">
              <wp:posOffset>15440025</wp:posOffset>
            </wp:positionH>
            <wp:positionV relativeFrom="paragraph">
              <wp:posOffset>-719455</wp:posOffset>
            </wp:positionV>
            <wp:extent cx="5671185" cy="7720330"/>
            <wp:effectExtent l="0" t="0" r="5715" b="0"/>
            <wp:wrapNone/>
            <wp:docPr id="24" name="Imagen 1" descr="Imagen que contiene exterior, edificio, flor, fruta&#10;&#10;Descripción generada automáticamente">
              <a:extLst xmlns:a="http://schemas.openxmlformats.org/drawingml/2006/main">
                <a:ext uri="{FF2B5EF4-FFF2-40B4-BE49-F238E27FC236}">
                  <a16:creationId xmlns:a16="http://schemas.microsoft.com/office/drawing/2014/main" id="{CC45C5F2-83C5-41FE-B881-408E18F35F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1" descr="Imagen que contiene exterior, edificio, flor, fruta&#10;&#10;Descripción generada automáticamente">
                      <a:extLst>
                        <a:ext uri="{FF2B5EF4-FFF2-40B4-BE49-F238E27FC236}">
                          <a16:creationId xmlns:a16="http://schemas.microsoft.com/office/drawing/2014/main" id="{CC45C5F2-83C5-41FE-B881-408E18F35F6C}"/>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71185" cy="7720330"/>
                    </a:xfrm>
                    <a:prstGeom prst="rect">
                      <a:avLst/>
                    </a:prstGeom>
                  </pic:spPr>
                </pic:pic>
              </a:graphicData>
            </a:graphic>
          </wp:anchor>
        </w:drawing>
      </w:r>
    </w:p>
    <w:p w14:paraId="67E4CC40" w14:textId="609D67A4" w:rsidR="00DF08AF" w:rsidRPr="00636ACC" w:rsidRDefault="00DF08AF" w:rsidP="00F1407C">
      <w:pPr>
        <w:spacing w:line="360" w:lineRule="auto"/>
        <w:rPr>
          <w:rFonts w:ascii="Times New Roman" w:eastAsia="Times New Roman" w:hAnsi="Times New Roman" w:cs="Times New Roman"/>
          <w:b/>
          <w:bCs/>
          <w:color w:val="212529"/>
          <w:sz w:val="24"/>
          <w:szCs w:val="24"/>
          <w:lang w:val="es-DO" w:eastAsia="es-DO"/>
        </w:rPr>
      </w:pPr>
    </w:p>
    <w:p w14:paraId="61AC8794" w14:textId="7BF1960D" w:rsidR="00DF08AF" w:rsidRPr="00636ACC" w:rsidRDefault="00DF08AF" w:rsidP="00F1407C">
      <w:pPr>
        <w:spacing w:line="360" w:lineRule="auto"/>
        <w:jc w:val="center"/>
        <w:rPr>
          <w:rFonts w:ascii="Times New Roman" w:hAnsi="Times New Roman" w:cs="Times New Roman"/>
          <w:sz w:val="24"/>
          <w:szCs w:val="24"/>
          <w:lang w:val="es-DO" w:eastAsia="es-DO"/>
        </w:rPr>
      </w:pPr>
    </w:p>
    <w:p w14:paraId="7E16751E" w14:textId="48F7B1F1" w:rsidR="00DF08AF" w:rsidRPr="00636ACC" w:rsidRDefault="00DF08AF" w:rsidP="00F1407C">
      <w:pPr>
        <w:spacing w:line="360" w:lineRule="auto"/>
        <w:jc w:val="center"/>
        <w:rPr>
          <w:rFonts w:ascii="Times New Roman" w:hAnsi="Times New Roman" w:cs="Times New Roman"/>
          <w:sz w:val="24"/>
          <w:szCs w:val="24"/>
          <w:lang w:val="es-DO" w:eastAsia="es-DO"/>
        </w:rPr>
      </w:pPr>
    </w:p>
    <w:p w14:paraId="617256BF" w14:textId="7A76C250" w:rsidR="00DF08AF" w:rsidRPr="00636ACC" w:rsidRDefault="00DF08AF" w:rsidP="00F1407C">
      <w:pPr>
        <w:spacing w:line="360" w:lineRule="auto"/>
        <w:rPr>
          <w:rFonts w:ascii="Times New Roman" w:hAnsi="Times New Roman" w:cs="Times New Roman"/>
          <w:sz w:val="24"/>
          <w:szCs w:val="24"/>
          <w:lang w:val="es-DO" w:eastAsia="es-DO"/>
        </w:rPr>
      </w:pPr>
    </w:p>
    <w:p w14:paraId="39096A9A" w14:textId="394B7362" w:rsidR="00DF08AF" w:rsidRPr="00636ACC" w:rsidRDefault="00DF08AF" w:rsidP="00F1407C">
      <w:pPr>
        <w:spacing w:line="360" w:lineRule="auto"/>
        <w:rPr>
          <w:rFonts w:ascii="Times New Roman" w:hAnsi="Times New Roman" w:cs="Times New Roman"/>
          <w:sz w:val="24"/>
          <w:szCs w:val="24"/>
          <w:lang w:val="es-DO" w:eastAsia="es-DO"/>
        </w:rPr>
      </w:pPr>
    </w:p>
    <w:p w14:paraId="1E963D7C" w14:textId="04C19172" w:rsidR="00DF08AF" w:rsidRPr="00636ACC" w:rsidRDefault="00DF08AF" w:rsidP="00F1407C">
      <w:pPr>
        <w:spacing w:line="360" w:lineRule="auto"/>
        <w:rPr>
          <w:rFonts w:ascii="Times New Roman" w:hAnsi="Times New Roman" w:cs="Times New Roman"/>
          <w:sz w:val="24"/>
          <w:szCs w:val="24"/>
          <w:lang w:val="es-DO" w:eastAsia="es-DO"/>
        </w:rPr>
      </w:pPr>
    </w:p>
    <w:p w14:paraId="10F57C43" w14:textId="34ACD282" w:rsidR="00DF08AF" w:rsidRPr="00636ACC" w:rsidRDefault="00DF08AF" w:rsidP="00F1407C">
      <w:pPr>
        <w:spacing w:line="360" w:lineRule="auto"/>
        <w:rPr>
          <w:rFonts w:ascii="Times New Roman" w:hAnsi="Times New Roman" w:cs="Times New Roman"/>
          <w:sz w:val="24"/>
          <w:szCs w:val="24"/>
          <w:lang w:val="es-DO" w:eastAsia="es-DO"/>
        </w:rPr>
      </w:pPr>
    </w:p>
    <w:p w14:paraId="65149998" w14:textId="62554A49" w:rsidR="00DF08AF" w:rsidRPr="00636ACC" w:rsidRDefault="00DF08AF" w:rsidP="00F1407C">
      <w:pPr>
        <w:spacing w:line="360" w:lineRule="auto"/>
        <w:rPr>
          <w:rFonts w:ascii="Times New Roman" w:hAnsi="Times New Roman" w:cs="Times New Roman"/>
          <w:sz w:val="24"/>
          <w:szCs w:val="24"/>
          <w:lang w:val="es-DO" w:eastAsia="es-DO"/>
        </w:rPr>
      </w:pPr>
    </w:p>
    <w:p w14:paraId="7D0FCC33" w14:textId="6219C021" w:rsidR="00DF08AF" w:rsidRPr="00636ACC" w:rsidRDefault="00DF08AF" w:rsidP="00F1407C">
      <w:pPr>
        <w:spacing w:line="360" w:lineRule="auto"/>
        <w:rPr>
          <w:rFonts w:ascii="Times New Roman" w:hAnsi="Times New Roman" w:cs="Times New Roman"/>
          <w:sz w:val="24"/>
          <w:szCs w:val="24"/>
          <w:lang w:val="es-DO" w:eastAsia="es-DO"/>
        </w:rPr>
      </w:pPr>
    </w:p>
    <w:p w14:paraId="10EC98B8" w14:textId="5FAB7F71" w:rsidR="00DF08AF" w:rsidRPr="00636ACC" w:rsidRDefault="00DF08AF" w:rsidP="00F1407C">
      <w:pPr>
        <w:spacing w:line="360" w:lineRule="auto"/>
        <w:rPr>
          <w:rFonts w:ascii="Times New Roman" w:hAnsi="Times New Roman" w:cs="Times New Roman"/>
          <w:sz w:val="24"/>
          <w:szCs w:val="24"/>
          <w:lang w:val="es-DO" w:eastAsia="es-DO"/>
        </w:rPr>
      </w:pPr>
    </w:p>
    <w:p w14:paraId="5144FF85" w14:textId="5F0B799D" w:rsidR="00DF08AF" w:rsidRPr="00636ACC" w:rsidRDefault="00DF08AF" w:rsidP="00F1407C">
      <w:pPr>
        <w:spacing w:line="360" w:lineRule="auto"/>
        <w:rPr>
          <w:rFonts w:ascii="Times New Roman" w:hAnsi="Times New Roman" w:cs="Times New Roman"/>
          <w:sz w:val="24"/>
          <w:szCs w:val="24"/>
          <w:lang w:val="es-DO" w:eastAsia="es-DO"/>
        </w:rPr>
      </w:pPr>
    </w:p>
    <w:p w14:paraId="5645763E" w14:textId="41D60C2E" w:rsidR="00DF08AF" w:rsidRPr="00636ACC" w:rsidRDefault="00DF08AF" w:rsidP="00F1407C">
      <w:pPr>
        <w:spacing w:line="360" w:lineRule="auto"/>
        <w:rPr>
          <w:rFonts w:ascii="Times New Roman" w:hAnsi="Times New Roman" w:cs="Times New Roman"/>
          <w:sz w:val="24"/>
          <w:szCs w:val="24"/>
          <w:lang w:val="es-DO" w:eastAsia="es-DO"/>
        </w:rPr>
      </w:pPr>
    </w:p>
    <w:p w14:paraId="4B9E0A84" w14:textId="09064093" w:rsidR="00DF08AF" w:rsidRPr="00636ACC" w:rsidRDefault="00DF08AF" w:rsidP="00F1407C">
      <w:pPr>
        <w:spacing w:line="360" w:lineRule="auto"/>
        <w:rPr>
          <w:rFonts w:ascii="Times New Roman" w:hAnsi="Times New Roman" w:cs="Times New Roman"/>
          <w:sz w:val="24"/>
          <w:szCs w:val="24"/>
          <w:lang w:val="es-DO" w:eastAsia="es-DO"/>
        </w:rPr>
      </w:pPr>
    </w:p>
    <w:p w14:paraId="4FE7F9FA" w14:textId="116DDCF7" w:rsidR="00DF08AF" w:rsidRPr="00636ACC" w:rsidRDefault="00DF08AF" w:rsidP="00F1407C">
      <w:pPr>
        <w:spacing w:line="360" w:lineRule="auto"/>
        <w:rPr>
          <w:rFonts w:ascii="Times New Roman" w:hAnsi="Times New Roman" w:cs="Times New Roman"/>
          <w:sz w:val="24"/>
          <w:szCs w:val="24"/>
          <w:lang w:val="es-DO" w:eastAsia="es-DO"/>
        </w:rPr>
      </w:pPr>
    </w:p>
    <w:p w14:paraId="5DBB8FF2" w14:textId="7F8E0E47" w:rsidR="00DF08AF" w:rsidRPr="00636ACC" w:rsidRDefault="00DF08AF" w:rsidP="00F1407C">
      <w:pPr>
        <w:spacing w:line="360" w:lineRule="auto"/>
        <w:rPr>
          <w:rFonts w:ascii="Times New Roman" w:hAnsi="Times New Roman" w:cs="Times New Roman"/>
          <w:sz w:val="24"/>
          <w:szCs w:val="24"/>
          <w:lang w:val="es-DO" w:eastAsia="es-DO"/>
        </w:rPr>
      </w:pPr>
    </w:p>
    <w:p w14:paraId="07C6B20E" w14:textId="6CA98B17" w:rsidR="00DF08AF" w:rsidRPr="00636ACC" w:rsidRDefault="00DF08AF" w:rsidP="00F1407C">
      <w:pPr>
        <w:spacing w:line="360" w:lineRule="auto"/>
        <w:rPr>
          <w:rFonts w:ascii="Times New Roman" w:hAnsi="Times New Roman" w:cs="Times New Roman"/>
          <w:sz w:val="24"/>
          <w:szCs w:val="24"/>
          <w:lang w:val="es-DO" w:eastAsia="es-DO"/>
        </w:rPr>
      </w:pPr>
    </w:p>
    <w:p w14:paraId="0CA414AF" w14:textId="51726944" w:rsidR="00DF08AF" w:rsidRPr="00636ACC" w:rsidRDefault="009F0C39" w:rsidP="00F1407C">
      <w:pPr>
        <w:tabs>
          <w:tab w:val="left" w:pos="5490"/>
        </w:tabs>
        <w:spacing w:line="360" w:lineRule="auto"/>
        <w:rPr>
          <w:rFonts w:ascii="Times New Roman" w:hAnsi="Times New Roman" w:cs="Times New Roman"/>
          <w:sz w:val="24"/>
          <w:szCs w:val="24"/>
          <w:lang w:val="es-DO" w:eastAsia="es-DO"/>
        </w:rPr>
      </w:pPr>
      <w:r w:rsidRPr="00636ACC">
        <w:rPr>
          <w:rFonts w:ascii="Times New Roman" w:hAnsi="Times New Roman" w:cs="Times New Roman"/>
          <w:sz w:val="24"/>
          <w:szCs w:val="24"/>
          <w:lang w:val="es-DO" w:eastAsia="es-DO"/>
        </w:rPr>
        <w:t xml:space="preserve">                                   </w:t>
      </w:r>
      <w:r w:rsidR="00F552E2" w:rsidRPr="00636ACC">
        <w:rPr>
          <w:rFonts w:ascii="Times New Roman" w:hAnsi="Times New Roman" w:cs="Times New Roman"/>
          <w:sz w:val="24"/>
          <w:szCs w:val="24"/>
          <w:lang w:val="es-DO" w:eastAsia="es-DO"/>
        </w:rPr>
        <w:t>Entretenimiento para niños de inicial</w:t>
      </w:r>
      <w:r w:rsidR="00DF08AF" w:rsidRPr="00636ACC">
        <w:rPr>
          <w:rFonts w:ascii="Times New Roman" w:hAnsi="Times New Roman" w:cs="Times New Roman"/>
          <w:sz w:val="24"/>
          <w:szCs w:val="24"/>
          <w:lang w:val="es-DO" w:eastAsia="es-DO"/>
        </w:rPr>
        <w:tab/>
      </w:r>
    </w:p>
    <w:p w14:paraId="7C25C997" w14:textId="5C6202CD" w:rsidR="00DF08AF" w:rsidRDefault="00DF08AF" w:rsidP="00F1407C">
      <w:pPr>
        <w:tabs>
          <w:tab w:val="left" w:pos="5490"/>
        </w:tabs>
        <w:spacing w:line="360" w:lineRule="auto"/>
        <w:rPr>
          <w:rFonts w:ascii="Times New Roman" w:hAnsi="Times New Roman" w:cs="Times New Roman"/>
          <w:sz w:val="24"/>
          <w:szCs w:val="24"/>
          <w:lang w:val="es-DO" w:eastAsia="es-DO"/>
        </w:rPr>
      </w:pPr>
      <w:r w:rsidRPr="00636ACC">
        <w:rPr>
          <w:rFonts w:ascii="Times New Roman" w:hAnsi="Times New Roman" w:cs="Times New Roman"/>
          <w:noProof/>
          <w:sz w:val="24"/>
          <w:szCs w:val="24"/>
          <w:lang w:eastAsia="es-DO"/>
        </w:rPr>
        <w:drawing>
          <wp:inline distT="0" distB="0" distL="0" distR="0" wp14:anchorId="5A8AF67E" wp14:editId="40A98E12">
            <wp:extent cx="5670774" cy="5632315"/>
            <wp:effectExtent l="0" t="0" r="6350" b="6985"/>
            <wp:docPr id="27" name="Imagen 2" descr="Imagen que contiene exterior, plátano, hidrante, calle&#10;&#10;Descripción generada automáticamente">
              <a:extLst xmlns:a="http://schemas.openxmlformats.org/drawingml/2006/main">
                <a:ext uri="{FF2B5EF4-FFF2-40B4-BE49-F238E27FC236}">
                  <a16:creationId xmlns:a16="http://schemas.microsoft.com/office/drawing/2014/main" id="{D4A61F68-A908-4791-B4A2-6D4CCBF8FD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Imagen que contiene exterior, plátano, hidrante, calle&#10;&#10;Descripción generada automáticamente">
                      <a:extLst>
                        <a:ext uri="{FF2B5EF4-FFF2-40B4-BE49-F238E27FC236}">
                          <a16:creationId xmlns:a16="http://schemas.microsoft.com/office/drawing/2014/main" id="{D4A61F68-A908-4791-B4A2-6D4CCBF8FD0D}"/>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74667" cy="5636181"/>
                    </a:xfrm>
                    <a:prstGeom prst="rect">
                      <a:avLst/>
                    </a:prstGeom>
                  </pic:spPr>
                </pic:pic>
              </a:graphicData>
            </a:graphic>
          </wp:inline>
        </w:drawing>
      </w:r>
    </w:p>
    <w:p w14:paraId="371263B1" w14:textId="57874262" w:rsidR="00521929" w:rsidRDefault="00521929" w:rsidP="00F1407C">
      <w:pPr>
        <w:tabs>
          <w:tab w:val="left" w:pos="5490"/>
        </w:tabs>
        <w:spacing w:line="360" w:lineRule="auto"/>
        <w:rPr>
          <w:rFonts w:ascii="Times New Roman" w:hAnsi="Times New Roman" w:cs="Times New Roman"/>
          <w:sz w:val="24"/>
          <w:szCs w:val="24"/>
          <w:lang w:val="es-DO" w:eastAsia="es-DO"/>
        </w:rPr>
      </w:pPr>
    </w:p>
    <w:p w14:paraId="7B0A9592" w14:textId="6018F86D" w:rsidR="00521929" w:rsidRDefault="00521929" w:rsidP="00F1407C">
      <w:pPr>
        <w:tabs>
          <w:tab w:val="left" w:pos="5490"/>
        </w:tabs>
        <w:spacing w:line="360" w:lineRule="auto"/>
        <w:rPr>
          <w:rFonts w:ascii="Times New Roman" w:hAnsi="Times New Roman" w:cs="Times New Roman"/>
          <w:sz w:val="24"/>
          <w:szCs w:val="24"/>
          <w:lang w:val="es-DO" w:eastAsia="es-DO"/>
        </w:rPr>
      </w:pPr>
    </w:p>
    <w:p w14:paraId="043C6E5B" w14:textId="77777777" w:rsidR="00521929" w:rsidRDefault="00521929" w:rsidP="00F1407C">
      <w:pPr>
        <w:tabs>
          <w:tab w:val="left" w:pos="5490"/>
        </w:tabs>
        <w:spacing w:line="360" w:lineRule="auto"/>
        <w:rPr>
          <w:rFonts w:ascii="Times New Roman" w:hAnsi="Times New Roman" w:cs="Times New Roman"/>
          <w:sz w:val="24"/>
          <w:szCs w:val="24"/>
          <w:lang w:val="es-DO" w:eastAsia="es-DO"/>
        </w:rPr>
      </w:pPr>
    </w:p>
    <w:p w14:paraId="5C9272CC" w14:textId="77777777" w:rsidR="00521929" w:rsidRDefault="00521929" w:rsidP="00F1407C">
      <w:pPr>
        <w:tabs>
          <w:tab w:val="left" w:pos="5490"/>
        </w:tabs>
        <w:spacing w:line="360" w:lineRule="auto"/>
        <w:rPr>
          <w:rFonts w:ascii="Times New Roman" w:hAnsi="Times New Roman" w:cs="Times New Roman"/>
          <w:sz w:val="24"/>
          <w:szCs w:val="24"/>
          <w:lang w:val="es-DO" w:eastAsia="es-DO"/>
        </w:rPr>
      </w:pPr>
    </w:p>
    <w:p w14:paraId="4923A43F" w14:textId="77777777" w:rsidR="00521929" w:rsidRDefault="00521929" w:rsidP="00F1407C">
      <w:pPr>
        <w:tabs>
          <w:tab w:val="left" w:pos="5490"/>
        </w:tabs>
        <w:spacing w:line="360" w:lineRule="auto"/>
        <w:rPr>
          <w:rFonts w:ascii="Times New Roman" w:hAnsi="Times New Roman" w:cs="Times New Roman"/>
          <w:sz w:val="24"/>
          <w:szCs w:val="24"/>
          <w:lang w:val="es-DO" w:eastAsia="es-DO"/>
        </w:rPr>
      </w:pPr>
    </w:p>
    <w:p w14:paraId="25DE9104" w14:textId="065C438F" w:rsidR="00521929" w:rsidRPr="00521929" w:rsidRDefault="00521929" w:rsidP="00F1407C">
      <w:pPr>
        <w:tabs>
          <w:tab w:val="left" w:pos="5490"/>
        </w:tabs>
        <w:spacing w:line="360" w:lineRule="auto"/>
        <w:rPr>
          <w:rFonts w:ascii="Times New Roman" w:hAnsi="Times New Roman" w:cs="Times New Roman"/>
          <w:sz w:val="24"/>
          <w:szCs w:val="24"/>
          <w:lang w:val="es-DO" w:eastAsia="es-DO"/>
        </w:rPr>
      </w:pPr>
      <w:r>
        <w:rPr>
          <w:rFonts w:ascii="Times New Roman" w:hAnsi="Times New Roman" w:cs="Times New Roman"/>
          <w:sz w:val="24"/>
          <w:szCs w:val="24"/>
          <w:lang w:val="es-DO" w:eastAsia="es-DO"/>
        </w:rPr>
        <w:t xml:space="preserve">                                                   Recreación de estudiantes</w:t>
      </w:r>
    </w:p>
    <w:p w14:paraId="7CC64AAF" w14:textId="77777777" w:rsidR="000552FE" w:rsidRPr="00636ACC" w:rsidRDefault="00DF08AF" w:rsidP="00F1407C">
      <w:pPr>
        <w:tabs>
          <w:tab w:val="left" w:pos="5490"/>
        </w:tabs>
        <w:spacing w:line="360" w:lineRule="auto"/>
        <w:rPr>
          <w:rFonts w:ascii="Times New Roman" w:hAnsi="Times New Roman" w:cs="Times New Roman"/>
          <w:noProof/>
          <w:sz w:val="24"/>
          <w:szCs w:val="24"/>
          <w:lang w:eastAsia="es-DO"/>
        </w:rPr>
      </w:pPr>
      <w:r w:rsidRPr="00636ACC">
        <w:rPr>
          <w:rFonts w:ascii="Times New Roman" w:hAnsi="Times New Roman" w:cs="Times New Roman"/>
          <w:noProof/>
          <w:sz w:val="24"/>
          <w:szCs w:val="24"/>
          <w:lang w:eastAsia="es-DO"/>
        </w:rPr>
        <w:drawing>
          <wp:inline distT="0" distB="0" distL="0" distR="0" wp14:anchorId="081D1CCF" wp14:editId="462C86CF">
            <wp:extent cx="5671185" cy="6776747"/>
            <wp:effectExtent l="0" t="0" r="5715" b="5080"/>
            <wp:docPr id="28" name="Imagen 1" descr="Imagen que contiene exterior, edificio, flor, fruta&#10;&#10;Descripción generada automáticamente">
              <a:extLst xmlns:a="http://schemas.openxmlformats.org/drawingml/2006/main">
                <a:ext uri="{FF2B5EF4-FFF2-40B4-BE49-F238E27FC236}">
                  <a16:creationId xmlns:a16="http://schemas.microsoft.com/office/drawing/2014/main" id="{CC45C5F2-83C5-41FE-B881-408E18F35F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1" descr="Imagen que contiene exterior, edificio, flor, fruta&#10;&#10;Descripción generada automáticamente">
                      <a:extLst>
                        <a:ext uri="{FF2B5EF4-FFF2-40B4-BE49-F238E27FC236}">
                          <a16:creationId xmlns:a16="http://schemas.microsoft.com/office/drawing/2014/main" id="{CC45C5F2-83C5-41FE-B881-408E18F35F6C}"/>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71398" cy="6777001"/>
                    </a:xfrm>
                    <a:prstGeom prst="rect">
                      <a:avLst/>
                    </a:prstGeom>
                  </pic:spPr>
                </pic:pic>
              </a:graphicData>
            </a:graphic>
          </wp:inline>
        </w:drawing>
      </w:r>
      <w:r w:rsidR="000552FE" w:rsidRPr="00636ACC">
        <w:rPr>
          <w:rFonts w:ascii="Times New Roman" w:hAnsi="Times New Roman" w:cs="Times New Roman"/>
          <w:noProof/>
          <w:sz w:val="24"/>
          <w:szCs w:val="24"/>
          <w:lang w:eastAsia="es-DO"/>
        </w:rPr>
        <w:t xml:space="preserve"> </w:t>
      </w:r>
    </w:p>
    <w:p w14:paraId="454D4930" w14:textId="044B4A90" w:rsidR="00DF08AF" w:rsidRPr="00636ACC" w:rsidRDefault="00636ACC" w:rsidP="00F1407C">
      <w:pPr>
        <w:tabs>
          <w:tab w:val="left" w:pos="5490"/>
        </w:tabs>
        <w:spacing w:line="360" w:lineRule="auto"/>
        <w:rPr>
          <w:rFonts w:ascii="Times New Roman" w:hAnsi="Times New Roman" w:cs="Times New Roman"/>
          <w:sz w:val="24"/>
          <w:szCs w:val="24"/>
          <w:lang w:val="es-DO" w:eastAsia="es-DO"/>
        </w:rPr>
      </w:pPr>
      <w:r>
        <w:rPr>
          <w:rFonts w:ascii="Times New Roman" w:hAnsi="Times New Roman" w:cs="Times New Roman"/>
          <w:noProof/>
          <w:sz w:val="24"/>
          <w:szCs w:val="24"/>
          <w:lang w:eastAsia="es-DO"/>
        </w:rPr>
        <w:t xml:space="preserve">      </w:t>
      </w:r>
      <w:r w:rsidR="000552FE" w:rsidRPr="00636ACC">
        <w:rPr>
          <w:rFonts w:ascii="Times New Roman" w:hAnsi="Times New Roman" w:cs="Times New Roman"/>
          <w:noProof/>
          <w:sz w:val="24"/>
          <w:szCs w:val="24"/>
          <w:lang w:eastAsia="es-DO"/>
        </w:rPr>
        <w:t>Niños almorzando en el comedor construido con recursos de descentralizacion</w:t>
      </w:r>
      <w:r w:rsidR="00DF08AF" w:rsidRPr="00636ACC">
        <w:rPr>
          <w:rFonts w:ascii="Times New Roman" w:hAnsi="Times New Roman" w:cs="Times New Roman"/>
          <w:noProof/>
          <w:sz w:val="24"/>
          <w:szCs w:val="24"/>
          <w:lang w:eastAsia="es-DO"/>
        </w:rPr>
        <w:drawing>
          <wp:inline distT="0" distB="0" distL="0" distR="0" wp14:anchorId="6B99B53E" wp14:editId="339DFCE1">
            <wp:extent cx="5671185" cy="7561580"/>
            <wp:effectExtent l="0" t="0" r="5715" b="1270"/>
            <wp:docPr id="29" name="Imagen 1" descr="Un grupo de personas sentadas alrededor de una mesa&#10;&#10;Descripción generada automáticamente">
              <a:extLst xmlns:a="http://schemas.openxmlformats.org/drawingml/2006/main">
                <a:ext uri="{FF2B5EF4-FFF2-40B4-BE49-F238E27FC236}">
                  <a16:creationId xmlns:a16="http://schemas.microsoft.com/office/drawing/2014/main" id="{2C73FBAC-DC7D-4CB8-A2FE-52FC132DD3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Un grupo de personas sentadas alrededor de una mesa&#10;&#10;Descripción generada automáticamente">
                      <a:extLst>
                        <a:ext uri="{FF2B5EF4-FFF2-40B4-BE49-F238E27FC236}">
                          <a16:creationId xmlns:a16="http://schemas.microsoft.com/office/drawing/2014/main" id="{2C73FBAC-DC7D-4CB8-A2FE-52FC132DD3EC}"/>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71185" cy="7561580"/>
                    </a:xfrm>
                    <a:prstGeom prst="rect">
                      <a:avLst/>
                    </a:prstGeom>
                  </pic:spPr>
                </pic:pic>
              </a:graphicData>
            </a:graphic>
          </wp:inline>
        </w:drawing>
      </w:r>
    </w:p>
    <w:p w14:paraId="3DD88D08" w14:textId="77777777" w:rsidR="009F0C39" w:rsidRPr="00636ACC" w:rsidRDefault="009F0C39" w:rsidP="00F1407C">
      <w:pPr>
        <w:tabs>
          <w:tab w:val="left" w:pos="5490"/>
        </w:tabs>
        <w:spacing w:line="360" w:lineRule="auto"/>
        <w:rPr>
          <w:rFonts w:ascii="Times New Roman" w:hAnsi="Times New Roman" w:cs="Times New Roman"/>
          <w:sz w:val="24"/>
          <w:szCs w:val="24"/>
          <w:lang w:val="es-DO" w:eastAsia="es-DO"/>
        </w:rPr>
      </w:pPr>
    </w:p>
    <w:p w14:paraId="23F846EB" w14:textId="77777777" w:rsidR="009F0C39" w:rsidRPr="00636ACC" w:rsidRDefault="009F0C39" w:rsidP="00F1407C">
      <w:pPr>
        <w:tabs>
          <w:tab w:val="left" w:pos="5490"/>
        </w:tabs>
        <w:spacing w:line="360" w:lineRule="auto"/>
        <w:rPr>
          <w:rFonts w:ascii="Times New Roman" w:hAnsi="Times New Roman" w:cs="Times New Roman"/>
          <w:sz w:val="24"/>
          <w:szCs w:val="24"/>
          <w:lang w:val="es-DO" w:eastAsia="es-DO"/>
        </w:rPr>
      </w:pPr>
    </w:p>
    <w:p w14:paraId="49F417F7" w14:textId="7F38B6A9" w:rsidR="00DF08AF" w:rsidRPr="00636ACC" w:rsidRDefault="009F0C39" w:rsidP="00F1407C">
      <w:pPr>
        <w:tabs>
          <w:tab w:val="left" w:pos="5490"/>
        </w:tabs>
        <w:spacing w:line="360" w:lineRule="auto"/>
        <w:rPr>
          <w:rFonts w:ascii="Times New Roman" w:hAnsi="Times New Roman" w:cs="Times New Roman"/>
          <w:sz w:val="24"/>
          <w:szCs w:val="24"/>
          <w:lang w:val="es-DO" w:eastAsia="es-DO"/>
        </w:rPr>
      </w:pPr>
      <w:r w:rsidRPr="00636ACC">
        <w:rPr>
          <w:rFonts w:ascii="Times New Roman" w:hAnsi="Times New Roman" w:cs="Times New Roman"/>
          <w:sz w:val="24"/>
          <w:szCs w:val="24"/>
          <w:lang w:val="es-DO" w:eastAsia="es-DO"/>
        </w:rPr>
        <w:t xml:space="preserve">          </w:t>
      </w:r>
      <w:r w:rsidR="00636ACC">
        <w:rPr>
          <w:rFonts w:ascii="Times New Roman" w:hAnsi="Times New Roman" w:cs="Times New Roman"/>
          <w:sz w:val="24"/>
          <w:szCs w:val="24"/>
          <w:lang w:val="es-DO" w:eastAsia="es-DO"/>
        </w:rPr>
        <w:t xml:space="preserve">                 </w:t>
      </w:r>
      <w:r w:rsidRPr="00636ACC">
        <w:rPr>
          <w:rFonts w:ascii="Times New Roman" w:hAnsi="Times New Roman" w:cs="Times New Roman"/>
          <w:sz w:val="24"/>
          <w:szCs w:val="24"/>
          <w:lang w:val="es-DO" w:eastAsia="es-DO"/>
        </w:rPr>
        <w:t>Dispensador de agua freezer y estufa en la cocina</w:t>
      </w:r>
    </w:p>
    <w:p w14:paraId="3A7556F0" w14:textId="3C292085" w:rsidR="00DF08AF" w:rsidRPr="00636ACC" w:rsidRDefault="00DF08AF" w:rsidP="00F1407C">
      <w:pPr>
        <w:tabs>
          <w:tab w:val="left" w:pos="5490"/>
        </w:tabs>
        <w:spacing w:line="360" w:lineRule="auto"/>
        <w:rPr>
          <w:rFonts w:ascii="Times New Roman" w:hAnsi="Times New Roman" w:cs="Times New Roman"/>
          <w:sz w:val="24"/>
          <w:szCs w:val="24"/>
          <w:lang w:val="es-DO" w:eastAsia="es-DO"/>
        </w:rPr>
      </w:pPr>
      <w:r w:rsidRPr="00636ACC">
        <w:rPr>
          <w:rFonts w:ascii="Times New Roman" w:hAnsi="Times New Roman" w:cs="Times New Roman"/>
          <w:noProof/>
          <w:sz w:val="24"/>
          <w:szCs w:val="24"/>
          <w:lang w:eastAsia="es-DO"/>
        </w:rPr>
        <w:drawing>
          <wp:inline distT="0" distB="0" distL="0" distR="0" wp14:anchorId="7D03E2F5" wp14:editId="5C44B571">
            <wp:extent cx="5671185" cy="5056505"/>
            <wp:effectExtent l="0" t="0" r="5715" b="0"/>
            <wp:docPr id="30" name="Imagen 2" descr="Imagen que contiene interior, caja, pequeño, viejo&#10;&#10;Descripción generada automáticamente">
              <a:extLst xmlns:a="http://schemas.openxmlformats.org/drawingml/2006/main">
                <a:ext uri="{FF2B5EF4-FFF2-40B4-BE49-F238E27FC236}">
                  <a16:creationId xmlns:a16="http://schemas.microsoft.com/office/drawing/2014/main" id="{FA074618-2EC3-411A-B40D-4EBE46E27D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Imagen que contiene interior, caja, pequeño, viejo&#10;&#10;Descripción generada automáticamente">
                      <a:extLst>
                        <a:ext uri="{FF2B5EF4-FFF2-40B4-BE49-F238E27FC236}">
                          <a16:creationId xmlns:a16="http://schemas.microsoft.com/office/drawing/2014/main" id="{FA074618-2EC3-411A-B40D-4EBE46E27DEB}"/>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71185" cy="5056505"/>
                    </a:xfrm>
                    <a:prstGeom prst="rect">
                      <a:avLst/>
                    </a:prstGeom>
                  </pic:spPr>
                </pic:pic>
              </a:graphicData>
            </a:graphic>
          </wp:inline>
        </w:drawing>
      </w:r>
    </w:p>
    <w:p w14:paraId="32D9BCAE" w14:textId="77777777" w:rsidR="00636ACC" w:rsidRDefault="00636ACC" w:rsidP="00F1407C">
      <w:pPr>
        <w:tabs>
          <w:tab w:val="left" w:pos="5490"/>
        </w:tabs>
        <w:spacing w:line="360" w:lineRule="auto"/>
        <w:rPr>
          <w:rFonts w:ascii="Times New Roman" w:hAnsi="Times New Roman" w:cs="Times New Roman"/>
          <w:sz w:val="24"/>
          <w:szCs w:val="24"/>
          <w:lang w:val="es-DO" w:eastAsia="es-DO"/>
        </w:rPr>
      </w:pPr>
    </w:p>
    <w:p w14:paraId="2E0231D7" w14:textId="77777777" w:rsidR="00636ACC" w:rsidRDefault="00636ACC" w:rsidP="00F1407C">
      <w:pPr>
        <w:tabs>
          <w:tab w:val="left" w:pos="5490"/>
        </w:tabs>
        <w:spacing w:line="360" w:lineRule="auto"/>
        <w:rPr>
          <w:rFonts w:ascii="Times New Roman" w:hAnsi="Times New Roman" w:cs="Times New Roman"/>
          <w:sz w:val="24"/>
          <w:szCs w:val="24"/>
          <w:lang w:val="es-DO" w:eastAsia="es-DO"/>
        </w:rPr>
      </w:pPr>
    </w:p>
    <w:p w14:paraId="73E84A87" w14:textId="77777777" w:rsidR="00636ACC" w:rsidRDefault="00636ACC" w:rsidP="00F1407C">
      <w:pPr>
        <w:tabs>
          <w:tab w:val="left" w:pos="5490"/>
        </w:tabs>
        <w:spacing w:line="360" w:lineRule="auto"/>
        <w:rPr>
          <w:rFonts w:ascii="Times New Roman" w:hAnsi="Times New Roman" w:cs="Times New Roman"/>
          <w:sz w:val="24"/>
          <w:szCs w:val="24"/>
          <w:lang w:val="es-DO" w:eastAsia="es-DO"/>
        </w:rPr>
      </w:pPr>
    </w:p>
    <w:p w14:paraId="1AD4ECE0" w14:textId="77777777" w:rsidR="00636ACC" w:rsidRDefault="00636ACC" w:rsidP="00F1407C">
      <w:pPr>
        <w:tabs>
          <w:tab w:val="left" w:pos="5490"/>
        </w:tabs>
        <w:spacing w:line="360" w:lineRule="auto"/>
        <w:rPr>
          <w:rFonts w:ascii="Times New Roman" w:hAnsi="Times New Roman" w:cs="Times New Roman"/>
          <w:sz w:val="24"/>
          <w:szCs w:val="24"/>
          <w:lang w:val="es-DO" w:eastAsia="es-DO"/>
        </w:rPr>
      </w:pPr>
    </w:p>
    <w:p w14:paraId="325207CA" w14:textId="77777777" w:rsidR="00636ACC" w:rsidRDefault="00636ACC" w:rsidP="00F1407C">
      <w:pPr>
        <w:tabs>
          <w:tab w:val="left" w:pos="5490"/>
        </w:tabs>
        <w:spacing w:line="360" w:lineRule="auto"/>
        <w:rPr>
          <w:rFonts w:ascii="Times New Roman" w:hAnsi="Times New Roman" w:cs="Times New Roman"/>
          <w:sz w:val="24"/>
          <w:szCs w:val="24"/>
          <w:lang w:val="es-DO" w:eastAsia="es-DO"/>
        </w:rPr>
      </w:pPr>
    </w:p>
    <w:p w14:paraId="4A383D53" w14:textId="77777777" w:rsidR="00636ACC" w:rsidRDefault="00636ACC" w:rsidP="00F1407C">
      <w:pPr>
        <w:tabs>
          <w:tab w:val="left" w:pos="5490"/>
        </w:tabs>
        <w:spacing w:line="360" w:lineRule="auto"/>
        <w:rPr>
          <w:rFonts w:ascii="Times New Roman" w:hAnsi="Times New Roman" w:cs="Times New Roman"/>
          <w:sz w:val="24"/>
          <w:szCs w:val="24"/>
          <w:lang w:val="es-DO" w:eastAsia="es-DO"/>
        </w:rPr>
      </w:pPr>
    </w:p>
    <w:p w14:paraId="00192697" w14:textId="77777777" w:rsidR="00636ACC" w:rsidRDefault="00636ACC" w:rsidP="00F1407C">
      <w:pPr>
        <w:tabs>
          <w:tab w:val="left" w:pos="5490"/>
        </w:tabs>
        <w:spacing w:line="360" w:lineRule="auto"/>
        <w:rPr>
          <w:rFonts w:ascii="Times New Roman" w:hAnsi="Times New Roman" w:cs="Times New Roman"/>
          <w:sz w:val="24"/>
          <w:szCs w:val="24"/>
          <w:lang w:val="es-DO" w:eastAsia="es-DO"/>
        </w:rPr>
      </w:pPr>
    </w:p>
    <w:p w14:paraId="10D16144" w14:textId="5C4B2F42" w:rsidR="00DF08AF" w:rsidRPr="00636ACC" w:rsidRDefault="00636ACC" w:rsidP="00F1407C">
      <w:pPr>
        <w:tabs>
          <w:tab w:val="left" w:pos="5490"/>
        </w:tabs>
        <w:spacing w:line="360" w:lineRule="auto"/>
        <w:rPr>
          <w:rFonts w:ascii="Times New Roman" w:hAnsi="Times New Roman" w:cs="Times New Roman"/>
          <w:sz w:val="24"/>
          <w:szCs w:val="24"/>
          <w:lang w:val="es-DO" w:eastAsia="es-DO"/>
        </w:rPr>
      </w:pPr>
      <w:r>
        <w:rPr>
          <w:rFonts w:ascii="Times New Roman" w:hAnsi="Times New Roman" w:cs="Times New Roman"/>
          <w:sz w:val="24"/>
          <w:szCs w:val="24"/>
          <w:lang w:val="es-DO" w:eastAsia="es-DO"/>
        </w:rPr>
        <w:t xml:space="preserve">                                           </w:t>
      </w:r>
      <w:r w:rsidR="009F0C39" w:rsidRPr="00636ACC">
        <w:rPr>
          <w:rFonts w:ascii="Times New Roman" w:hAnsi="Times New Roman" w:cs="Times New Roman"/>
          <w:sz w:val="24"/>
          <w:szCs w:val="24"/>
          <w:lang w:val="es-DO" w:eastAsia="es-DO"/>
        </w:rPr>
        <w:t xml:space="preserve">Orientaciones en tiempos de COVID </w:t>
      </w:r>
    </w:p>
    <w:p w14:paraId="496D1DA1" w14:textId="77777777" w:rsidR="000018FF" w:rsidRDefault="00DF08AF" w:rsidP="00F1407C">
      <w:pPr>
        <w:tabs>
          <w:tab w:val="left" w:pos="5490"/>
        </w:tabs>
        <w:spacing w:line="360" w:lineRule="auto"/>
        <w:rPr>
          <w:rFonts w:ascii="Times New Roman" w:hAnsi="Times New Roman" w:cs="Times New Roman"/>
          <w:sz w:val="24"/>
          <w:szCs w:val="24"/>
          <w:lang w:val="es-DO" w:eastAsia="es-DO"/>
        </w:rPr>
      </w:pPr>
      <w:r w:rsidRPr="00636ACC">
        <w:rPr>
          <w:rFonts w:ascii="Times New Roman" w:hAnsi="Times New Roman" w:cs="Times New Roman"/>
          <w:noProof/>
          <w:sz w:val="24"/>
          <w:szCs w:val="24"/>
          <w:lang w:eastAsia="es-DO"/>
        </w:rPr>
        <w:drawing>
          <wp:inline distT="0" distB="0" distL="0" distR="0" wp14:anchorId="6E258EF4" wp14:editId="10C9471E">
            <wp:extent cx="5671185" cy="6984460"/>
            <wp:effectExtent l="0" t="0" r="5715" b="6985"/>
            <wp:docPr id="31" name="Imagen 1" descr="Imagen que contiene exterior, parado, hombre, mujer&#10;&#10;Descripción generada automáticamente">
              <a:extLst xmlns:a="http://schemas.openxmlformats.org/drawingml/2006/main">
                <a:ext uri="{FF2B5EF4-FFF2-40B4-BE49-F238E27FC236}">
                  <a16:creationId xmlns:a16="http://schemas.microsoft.com/office/drawing/2014/main" id="{E2A5D5BA-4AFC-4026-9D28-EF6F71A016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magen que contiene exterior, parado, hombre, mujer&#10;&#10;Descripción generada automáticamente">
                      <a:extLst>
                        <a:ext uri="{FF2B5EF4-FFF2-40B4-BE49-F238E27FC236}">
                          <a16:creationId xmlns:a16="http://schemas.microsoft.com/office/drawing/2014/main" id="{E2A5D5BA-4AFC-4026-9D28-EF6F71A0165D}"/>
                        </a:ext>
                      </a:extLst>
                    </pic:cNvPr>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673563" cy="6987389"/>
                    </a:xfrm>
                    <a:prstGeom prst="rect">
                      <a:avLst/>
                    </a:prstGeom>
                  </pic:spPr>
                </pic:pic>
              </a:graphicData>
            </a:graphic>
          </wp:inline>
        </w:drawing>
      </w:r>
    </w:p>
    <w:p w14:paraId="37F17228" w14:textId="6BAEFCD1" w:rsidR="00DF08AF" w:rsidRPr="00636ACC" w:rsidRDefault="000018FF" w:rsidP="00F1407C">
      <w:pPr>
        <w:tabs>
          <w:tab w:val="left" w:pos="5490"/>
        </w:tabs>
        <w:spacing w:line="360" w:lineRule="auto"/>
        <w:rPr>
          <w:rFonts w:ascii="Times New Roman" w:hAnsi="Times New Roman" w:cs="Times New Roman"/>
          <w:sz w:val="24"/>
          <w:szCs w:val="24"/>
          <w:lang w:val="es-DO" w:eastAsia="es-DO"/>
        </w:rPr>
      </w:pPr>
      <w:r>
        <w:rPr>
          <w:rFonts w:ascii="Times New Roman" w:hAnsi="Times New Roman" w:cs="Times New Roman"/>
          <w:sz w:val="24"/>
          <w:szCs w:val="24"/>
          <w:lang w:val="es-DO" w:eastAsia="es-DO"/>
        </w:rPr>
        <w:t xml:space="preserve">                                                         Patio de la escuela</w:t>
      </w:r>
    </w:p>
    <w:p w14:paraId="0734C8C5" w14:textId="26765685" w:rsidR="00DF08AF" w:rsidRPr="00636ACC" w:rsidRDefault="00DF08AF" w:rsidP="00F1407C">
      <w:pPr>
        <w:tabs>
          <w:tab w:val="left" w:pos="5490"/>
        </w:tabs>
        <w:spacing w:line="360" w:lineRule="auto"/>
        <w:rPr>
          <w:rFonts w:ascii="Times New Roman" w:hAnsi="Times New Roman" w:cs="Times New Roman"/>
          <w:noProof/>
          <w:sz w:val="24"/>
          <w:szCs w:val="24"/>
          <w:lang w:eastAsia="es-DO"/>
        </w:rPr>
      </w:pPr>
      <w:r w:rsidRPr="00636ACC">
        <w:rPr>
          <w:rFonts w:ascii="Times New Roman" w:hAnsi="Times New Roman" w:cs="Times New Roman"/>
          <w:noProof/>
          <w:sz w:val="24"/>
          <w:szCs w:val="24"/>
          <w:lang w:eastAsia="es-DO"/>
        </w:rPr>
        <w:drawing>
          <wp:inline distT="0" distB="0" distL="0" distR="0" wp14:anchorId="05C9DC96" wp14:editId="40B8E578">
            <wp:extent cx="5671185" cy="4857750"/>
            <wp:effectExtent l="0" t="0" r="5715" b="0"/>
            <wp:docPr id="32" name="Imagen 2" descr="Un jardín con flores de colores&#10;&#10;Descripción generada automáticamente con confianza media">
              <a:extLst xmlns:a="http://schemas.openxmlformats.org/drawingml/2006/main">
                <a:ext uri="{FF2B5EF4-FFF2-40B4-BE49-F238E27FC236}">
                  <a16:creationId xmlns:a16="http://schemas.microsoft.com/office/drawing/2014/main" id="{1C12097F-C734-47EB-BB26-2D3F6C1A82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Un jardín con flores de colores&#10;&#10;Descripción generada automáticamente con confianza media">
                      <a:extLst>
                        <a:ext uri="{FF2B5EF4-FFF2-40B4-BE49-F238E27FC236}">
                          <a16:creationId xmlns:a16="http://schemas.microsoft.com/office/drawing/2014/main" id="{1C12097F-C734-47EB-BB26-2D3F6C1A82ED}"/>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71185" cy="4857750"/>
                    </a:xfrm>
                    <a:prstGeom prst="rect">
                      <a:avLst/>
                    </a:prstGeom>
                  </pic:spPr>
                </pic:pic>
              </a:graphicData>
            </a:graphic>
          </wp:inline>
        </w:drawing>
      </w:r>
    </w:p>
    <w:p w14:paraId="40A1D8EC" w14:textId="77777777" w:rsidR="000018FF" w:rsidRDefault="000018FF" w:rsidP="00F1407C">
      <w:pPr>
        <w:spacing w:line="360" w:lineRule="auto"/>
        <w:rPr>
          <w:rFonts w:ascii="Times New Roman" w:hAnsi="Times New Roman" w:cs="Times New Roman"/>
          <w:sz w:val="24"/>
          <w:szCs w:val="24"/>
          <w:lang w:val="es-DO" w:eastAsia="es-DO"/>
        </w:rPr>
      </w:pPr>
    </w:p>
    <w:p w14:paraId="04F167E2" w14:textId="77777777" w:rsidR="000018FF" w:rsidRDefault="000018FF" w:rsidP="00F1407C">
      <w:pPr>
        <w:spacing w:line="360" w:lineRule="auto"/>
        <w:rPr>
          <w:rFonts w:ascii="Times New Roman" w:hAnsi="Times New Roman" w:cs="Times New Roman"/>
          <w:sz w:val="24"/>
          <w:szCs w:val="24"/>
          <w:lang w:val="es-DO" w:eastAsia="es-DO"/>
        </w:rPr>
      </w:pPr>
    </w:p>
    <w:p w14:paraId="58A425E0" w14:textId="77777777" w:rsidR="000018FF" w:rsidRDefault="000018FF" w:rsidP="00F1407C">
      <w:pPr>
        <w:spacing w:line="360" w:lineRule="auto"/>
        <w:rPr>
          <w:rFonts w:ascii="Times New Roman" w:hAnsi="Times New Roman" w:cs="Times New Roman"/>
          <w:sz w:val="24"/>
          <w:szCs w:val="24"/>
          <w:lang w:val="es-DO" w:eastAsia="es-DO"/>
        </w:rPr>
      </w:pPr>
    </w:p>
    <w:p w14:paraId="44254336" w14:textId="77777777" w:rsidR="000018FF" w:rsidRDefault="000018FF" w:rsidP="00F1407C">
      <w:pPr>
        <w:spacing w:line="360" w:lineRule="auto"/>
        <w:rPr>
          <w:rFonts w:ascii="Times New Roman" w:hAnsi="Times New Roman" w:cs="Times New Roman"/>
          <w:sz w:val="24"/>
          <w:szCs w:val="24"/>
          <w:lang w:val="es-DO" w:eastAsia="es-DO"/>
        </w:rPr>
      </w:pPr>
    </w:p>
    <w:p w14:paraId="0C69B700" w14:textId="77777777" w:rsidR="000018FF" w:rsidRDefault="000018FF" w:rsidP="00F1407C">
      <w:pPr>
        <w:spacing w:line="360" w:lineRule="auto"/>
        <w:rPr>
          <w:rFonts w:ascii="Times New Roman" w:hAnsi="Times New Roman" w:cs="Times New Roman"/>
          <w:sz w:val="24"/>
          <w:szCs w:val="24"/>
          <w:lang w:val="es-DO" w:eastAsia="es-DO"/>
        </w:rPr>
      </w:pPr>
    </w:p>
    <w:p w14:paraId="270A9D3E" w14:textId="77777777" w:rsidR="000018FF" w:rsidRDefault="000018FF" w:rsidP="00F1407C">
      <w:pPr>
        <w:spacing w:line="360" w:lineRule="auto"/>
        <w:rPr>
          <w:rFonts w:ascii="Times New Roman" w:hAnsi="Times New Roman" w:cs="Times New Roman"/>
          <w:sz w:val="24"/>
          <w:szCs w:val="24"/>
          <w:lang w:val="es-DO" w:eastAsia="es-DO"/>
        </w:rPr>
      </w:pPr>
    </w:p>
    <w:p w14:paraId="585AE162" w14:textId="77777777" w:rsidR="000018FF" w:rsidRDefault="000018FF" w:rsidP="00F1407C">
      <w:pPr>
        <w:spacing w:line="360" w:lineRule="auto"/>
        <w:rPr>
          <w:rFonts w:ascii="Times New Roman" w:hAnsi="Times New Roman" w:cs="Times New Roman"/>
          <w:sz w:val="24"/>
          <w:szCs w:val="24"/>
          <w:lang w:val="es-DO" w:eastAsia="es-DO"/>
        </w:rPr>
      </w:pPr>
    </w:p>
    <w:p w14:paraId="62C67962" w14:textId="77777777" w:rsidR="000018FF" w:rsidRDefault="000018FF" w:rsidP="00F1407C">
      <w:pPr>
        <w:spacing w:line="360" w:lineRule="auto"/>
        <w:rPr>
          <w:rFonts w:ascii="Times New Roman" w:hAnsi="Times New Roman" w:cs="Times New Roman"/>
          <w:sz w:val="24"/>
          <w:szCs w:val="24"/>
          <w:lang w:val="es-DO" w:eastAsia="es-DO"/>
        </w:rPr>
      </w:pPr>
    </w:p>
    <w:p w14:paraId="24E1E9E9" w14:textId="6D4B4457" w:rsidR="00B90A70" w:rsidRPr="00636ACC" w:rsidRDefault="000018FF" w:rsidP="00F1407C">
      <w:pPr>
        <w:spacing w:line="360" w:lineRule="auto"/>
        <w:rPr>
          <w:rFonts w:ascii="Times New Roman" w:hAnsi="Times New Roman" w:cs="Times New Roman"/>
          <w:sz w:val="24"/>
          <w:szCs w:val="24"/>
          <w:lang w:val="es-DO" w:eastAsia="es-DO"/>
        </w:rPr>
      </w:pPr>
      <w:r>
        <w:rPr>
          <w:rFonts w:ascii="Times New Roman" w:hAnsi="Times New Roman" w:cs="Times New Roman"/>
          <w:sz w:val="24"/>
          <w:szCs w:val="24"/>
          <w:lang w:val="es-DO" w:eastAsia="es-DO"/>
        </w:rPr>
        <w:t xml:space="preserve">                                       Tanque de gas para la estufa de la escuela</w:t>
      </w:r>
    </w:p>
    <w:p w14:paraId="23FCF981" w14:textId="17C34125" w:rsidR="00B90A70" w:rsidRPr="00636ACC" w:rsidRDefault="00B90A70" w:rsidP="00F1407C">
      <w:pPr>
        <w:spacing w:line="360" w:lineRule="auto"/>
        <w:rPr>
          <w:rFonts w:ascii="Times New Roman" w:hAnsi="Times New Roman" w:cs="Times New Roman"/>
          <w:sz w:val="24"/>
          <w:szCs w:val="24"/>
          <w:lang w:val="es-DO" w:eastAsia="es-DO"/>
        </w:rPr>
      </w:pPr>
      <w:r w:rsidRPr="00636ACC">
        <w:rPr>
          <w:rFonts w:ascii="Times New Roman" w:hAnsi="Times New Roman" w:cs="Times New Roman"/>
          <w:noProof/>
          <w:sz w:val="24"/>
          <w:szCs w:val="24"/>
        </w:rPr>
        <w:drawing>
          <wp:inline distT="0" distB="0" distL="0" distR="0" wp14:anchorId="6A4AE9C8" wp14:editId="4698656D">
            <wp:extent cx="5762625" cy="5739319"/>
            <wp:effectExtent l="0" t="0" r="0" b="0"/>
            <wp:docPr id="34" name="Imagen 34" descr="Imagen que contiene taza, tabla, pastel, mostrad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magen que contiene taza, tabla, pastel, mostrador&#10;&#10;Descripción generada automáticament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3053" cy="5739745"/>
                    </a:xfrm>
                    <a:prstGeom prst="rect">
                      <a:avLst/>
                    </a:prstGeom>
                    <a:noFill/>
                    <a:ln>
                      <a:noFill/>
                    </a:ln>
                  </pic:spPr>
                </pic:pic>
              </a:graphicData>
            </a:graphic>
          </wp:inline>
        </w:drawing>
      </w:r>
    </w:p>
    <w:p w14:paraId="5551A343" w14:textId="77777777" w:rsidR="00C532F7" w:rsidRPr="00636ACC" w:rsidRDefault="00C532F7" w:rsidP="00F1407C">
      <w:pPr>
        <w:spacing w:line="360" w:lineRule="auto"/>
        <w:rPr>
          <w:rFonts w:ascii="Times New Roman" w:hAnsi="Times New Roman" w:cs="Times New Roman"/>
          <w:sz w:val="24"/>
          <w:szCs w:val="24"/>
          <w:lang w:val="es-DO" w:eastAsia="es-DO"/>
        </w:rPr>
      </w:pPr>
    </w:p>
    <w:p w14:paraId="3AA922FC" w14:textId="77777777" w:rsidR="00C532F7" w:rsidRPr="00636ACC" w:rsidRDefault="00C532F7" w:rsidP="00F1407C">
      <w:pPr>
        <w:spacing w:line="360" w:lineRule="auto"/>
        <w:rPr>
          <w:rFonts w:ascii="Times New Roman" w:hAnsi="Times New Roman" w:cs="Times New Roman"/>
          <w:sz w:val="24"/>
          <w:szCs w:val="24"/>
          <w:lang w:val="es-DO" w:eastAsia="es-DO"/>
        </w:rPr>
      </w:pPr>
    </w:p>
    <w:p w14:paraId="4F11D9D7" w14:textId="1D07B105" w:rsidR="00A16B0C" w:rsidRPr="00636ACC" w:rsidRDefault="00C532F7" w:rsidP="00F1407C">
      <w:pPr>
        <w:spacing w:line="360" w:lineRule="auto"/>
        <w:rPr>
          <w:rFonts w:ascii="Times New Roman" w:hAnsi="Times New Roman" w:cs="Times New Roman"/>
          <w:b/>
          <w:bCs/>
          <w:sz w:val="24"/>
          <w:szCs w:val="24"/>
          <w:lang w:val="es-DO" w:eastAsia="es-DO"/>
        </w:rPr>
      </w:pPr>
      <w:r w:rsidRPr="00636ACC">
        <w:rPr>
          <w:rFonts w:ascii="Times New Roman" w:hAnsi="Times New Roman" w:cs="Times New Roman"/>
          <w:noProof/>
          <w:sz w:val="24"/>
          <w:szCs w:val="24"/>
        </w:rPr>
        <w:drawing>
          <wp:anchor distT="0" distB="0" distL="114300" distR="114300" simplePos="0" relativeHeight="251691008" behindDoc="1" locked="0" layoutInCell="1" allowOverlap="1" wp14:anchorId="73955C6B" wp14:editId="04C9C701">
            <wp:simplePos x="0" y="0"/>
            <wp:positionH relativeFrom="column">
              <wp:posOffset>-107950</wp:posOffset>
            </wp:positionH>
            <wp:positionV relativeFrom="paragraph">
              <wp:posOffset>609600</wp:posOffset>
            </wp:positionV>
            <wp:extent cx="5954395" cy="3297555"/>
            <wp:effectExtent l="0" t="0" r="8255" b="0"/>
            <wp:wrapTight wrapText="bothSides">
              <wp:wrapPolygon edited="0">
                <wp:start x="0" y="0"/>
                <wp:lineTo x="0" y="21463"/>
                <wp:lineTo x="21561" y="21463"/>
                <wp:lineTo x="21561" y="0"/>
                <wp:lineTo x="0" y="0"/>
              </wp:wrapPolygon>
            </wp:wrapTight>
            <wp:docPr id="23" name="Imagen 2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10;&#10;Descripción generada automáticament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54395" cy="3297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6ACC">
        <w:rPr>
          <w:rFonts w:ascii="Times New Roman" w:hAnsi="Times New Roman" w:cs="Times New Roman"/>
          <w:sz w:val="24"/>
          <w:szCs w:val="24"/>
          <w:lang w:val="es-DO" w:eastAsia="es-DO"/>
        </w:rPr>
        <w:t xml:space="preserve">                                    </w:t>
      </w:r>
      <w:r w:rsidR="00636ACC">
        <w:rPr>
          <w:rFonts w:ascii="Times New Roman" w:hAnsi="Times New Roman" w:cs="Times New Roman"/>
          <w:sz w:val="24"/>
          <w:szCs w:val="24"/>
          <w:lang w:val="es-DO" w:eastAsia="es-DO"/>
        </w:rPr>
        <w:t xml:space="preserve">                               </w:t>
      </w:r>
      <w:r w:rsidRPr="00636ACC">
        <w:rPr>
          <w:rFonts w:ascii="Times New Roman" w:hAnsi="Times New Roman" w:cs="Times New Roman"/>
          <w:b/>
          <w:bCs/>
          <w:sz w:val="24"/>
          <w:szCs w:val="24"/>
          <w:lang w:val="es-DO" w:eastAsia="es-DO"/>
        </w:rPr>
        <w:t xml:space="preserve">Impresora                         </w:t>
      </w:r>
    </w:p>
    <w:p w14:paraId="529C971D" w14:textId="16FD6F81" w:rsidR="00A16B0C" w:rsidRPr="00636ACC" w:rsidRDefault="00A16B0C" w:rsidP="00F1407C">
      <w:pPr>
        <w:spacing w:line="360" w:lineRule="auto"/>
        <w:rPr>
          <w:rFonts w:ascii="Times New Roman" w:hAnsi="Times New Roman" w:cs="Times New Roman"/>
          <w:sz w:val="24"/>
          <w:szCs w:val="24"/>
          <w:lang w:val="es-DO" w:eastAsia="es-DO"/>
        </w:rPr>
      </w:pPr>
    </w:p>
    <w:p w14:paraId="206A5F95" w14:textId="4241C1A9" w:rsidR="00A16B0C" w:rsidRPr="00636ACC" w:rsidRDefault="00A16B0C" w:rsidP="00F1407C">
      <w:pPr>
        <w:spacing w:line="360" w:lineRule="auto"/>
        <w:rPr>
          <w:rFonts w:ascii="Times New Roman" w:hAnsi="Times New Roman" w:cs="Times New Roman"/>
          <w:sz w:val="24"/>
          <w:szCs w:val="24"/>
          <w:lang w:val="es-DO" w:eastAsia="es-DO"/>
        </w:rPr>
      </w:pPr>
    </w:p>
    <w:p w14:paraId="74A510C6" w14:textId="6674E92D" w:rsidR="00A16B0C" w:rsidRPr="00636ACC" w:rsidRDefault="00C532F7" w:rsidP="00F1407C">
      <w:pPr>
        <w:spacing w:line="360" w:lineRule="auto"/>
        <w:rPr>
          <w:rFonts w:ascii="Times New Roman" w:hAnsi="Times New Roman" w:cs="Times New Roman"/>
          <w:b/>
          <w:bCs/>
          <w:sz w:val="24"/>
          <w:szCs w:val="24"/>
          <w:lang w:val="es-DO" w:eastAsia="es-DO"/>
        </w:rPr>
      </w:pPr>
      <w:r w:rsidRPr="00636ACC">
        <w:rPr>
          <w:rFonts w:ascii="Times New Roman" w:hAnsi="Times New Roman" w:cs="Times New Roman"/>
          <w:sz w:val="24"/>
          <w:szCs w:val="24"/>
          <w:lang w:val="es-DO" w:eastAsia="es-DO"/>
        </w:rPr>
        <w:t xml:space="preserve">                       </w:t>
      </w:r>
      <w:r w:rsidR="00F27D4C">
        <w:rPr>
          <w:rFonts w:ascii="Times New Roman" w:hAnsi="Times New Roman" w:cs="Times New Roman"/>
          <w:sz w:val="24"/>
          <w:szCs w:val="24"/>
          <w:lang w:val="es-DO" w:eastAsia="es-DO"/>
        </w:rPr>
        <w:t xml:space="preserve">                           </w:t>
      </w:r>
      <w:r w:rsidRPr="00636ACC">
        <w:rPr>
          <w:rFonts w:ascii="Times New Roman" w:hAnsi="Times New Roman" w:cs="Times New Roman"/>
          <w:sz w:val="24"/>
          <w:szCs w:val="24"/>
          <w:lang w:val="es-DO" w:eastAsia="es-DO"/>
        </w:rPr>
        <w:t xml:space="preserve">  </w:t>
      </w:r>
      <w:r w:rsidRPr="00636ACC">
        <w:rPr>
          <w:rFonts w:ascii="Times New Roman" w:hAnsi="Times New Roman" w:cs="Times New Roman"/>
          <w:b/>
          <w:bCs/>
          <w:sz w:val="24"/>
          <w:szCs w:val="24"/>
          <w:lang w:val="es-DO" w:eastAsia="es-DO"/>
        </w:rPr>
        <w:t>Materiales de enseñanza</w:t>
      </w:r>
      <w:r w:rsidRPr="00636ACC">
        <w:rPr>
          <w:rFonts w:ascii="Times New Roman" w:hAnsi="Times New Roman" w:cs="Times New Roman"/>
          <w:b/>
          <w:bCs/>
          <w:noProof/>
          <w:sz w:val="24"/>
          <w:szCs w:val="24"/>
        </w:rPr>
        <w:drawing>
          <wp:anchor distT="0" distB="0" distL="114300" distR="114300" simplePos="0" relativeHeight="251689984" behindDoc="1" locked="0" layoutInCell="1" allowOverlap="1" wp14:anchorId="44077AEB" wp14:editId="4C148FDF">
            <wp:simplePos x="0" y="0"/>
            <wp:positionH relativeFrom="column">
              <wp:posOffset>-389741</wp:posOffset>
            </wp:positionH>
            <wp:positionV relativeFrom="paragraph">
              <wp:posOffset>348885</wp:posOffset>
            </wp:positionV>
            <wp:extent cx="6365875" cy="2859405"/>
            <wp:effectExtent l="0" t="0" r="0" b="0"/>
            <wp:wrapTight wrapText="bothSides">
              <wp:wrapPolygon edited="0">
                <wp:start x="0" y="0"/>
                <wp:lineTo x="0" y="21442"/>
                <wp:lineTo x="21525" y="21442"/>
                <wp:lineTo x="21525" y="0"/>
                <wp:lineTo x="0" y="0"/>
              </wp:wrapPolygon>
            </wp:wrapTight>
            <wp:docPr id="22" name="Imagen 22" descr="Imagen que contiene pasto, tabla, cubierto, ver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magen que contiene pasto, tabla, cubierto, verde&#10;&#10;Descripción generada automáticament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65875" cy="2859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43B43D" w14:textId="77777777" w:rsidR="00A16B0C" w:rsidRPr="00636ACC" w:rsidRDefault="00A16B0C" w:rsidP="00F1407C">
      <w:pPr>
        <w:spacing w:line="360" w:lineRule="auto"/>
        <w:jc w:val="center"/>
        <w:rPr>
          <w:rFonts w:ascii="Times New Roman" w:hAnsi="Times New Roman" w:cs="Times New Roman"/>
          <w:sz w:val="24"/>
          <w:szCs w:val="24"/>
          <w:lang w:val="es-DO" w:eastAsia="es-DO"/>
        </w:rPr>
      </w:pPr>
    </w:p>
    <w:p w14:paraId="4CB00A4E" w14:textId="77777777" w:rsidR="00A16B0C" w:rsidRPr="00636ACC" w:rsidRDefault="00A16B0C" w:rsidP="00F1407C">
      <w:pPr>
        <w:spacing w:line="360" w:lineRule="auto"/>
        <w:jc w:val="center"/>
        <w:rPr>
          <w:rFonts w:ascii="Times New Roman" w:hAnsi="Times New Roman" w:cs="Times New Roman"/>
          <w:sz w:val="24"/>
          <w:szCs w:val="24"/>
          <w:lang w:val="es-DO" w:eastAsia="es-DO"/>
        </w:rPr>
      </w:pPr>
    </w:p>
    <w:p w14:paraId="3CA5F9EA" w14:textId="77777777" w:rsidR="00A16B0C" w:rsidRPr="00636ACC" w:rsidRDefault="00A16B0C" w:rsidP="00F1407C">
      <w:pPr>
        <w:spacing w:line="360" w:lineRule="auto"/>
        <w:jc w:val="center"/>
        <w:rPr>
          <w:rFonts w:ascii="Times New Roman" w:hAnsi="Times New Roman" w:cs="Times New Roman"/>
          <w:b/>
          <w:bCs/>
          <w:sz w:val="24"/>
          <w:szCs w:val="24"/>
          <w:lang w:val="es-DO" w:eastAsia="es-DO"/>
        </w:rPr>
      </w:pPr>
    </w:p>
    <w:p w14:paraId="4D341BE9" w14:textId="148747B0" w:rsidR="00C532F7" w:rsidRPr="00636ACC" w:rsidRDefault="00182FF3" w:rsidP="00F1407C">
      <w:pPr>
        <w:spacing w:line="360" w:lineRule="auto"/>
        <w:jc w:val="center"/>
        <w:rPr>
          <w:rFonts w:ascii="Times New Roman" w:hAnsi="Times New Roman" w:cs="Times New Roman"/>
          <w:b/>
          <w:bCs/>
          <w:sz w:val="24"/>
          <w:szCs w:val="24"/>
          <w:lang w:val="es-DO" w:eastAsia="es-DO"/>
        </w:rPr>
      </w:pPr>
      <w:r w:rsidRPr="00636ACC">
        <w:rPr>
          <w:rFonts w:ascii="Times New Roman" w:hAnsi="Times New Roman" w:cs="Times New Roman"/>
          <w:noProof/>
          <w:sz w:val="24"/>
          <w:szCs w:val="24"/>
        </w:rPr>
        <w:drawing>
          <wp:anchor distT="0" distB="0" distL="114300" distR="114300" simplePos="0" relativeHeight="251692032" behindDoc="1" locked="0" layoutInCell="1" allowOverlap="1" wp14:anchorId="63D3689C" wp14:editId="6CCF04F9">
            <wp:simplePos x="0" y="0"/>
            <wp:positionH relativeFrom="column">
              <wp:posOffset>116205</wp:posOffset>
            </wp:positionH>
            <wp:positionV relativeFrom="paragraph">
              <wp:posOffset>3912383</wp:posOffset>
            </wp:positionV>
            <wp:extent cx="5670550" cy="3297555"/>
            <wp:effectExtent l="0" t="0" r="6350" b="0"/>
            <wp:wrapTight wrapText="bothSides">
              <wp:wrapPolygon edited="0">
                <wp:start x="0" y="0"/>
                <wp:lineTo x="0" y="21463"/>
                <wp:lineTo x="21552" y="21463"/>
                <wp:lineTo x="21552" y="0"/>
                <wp:lineTo x="0" y="0"/>
              </wp:wrapPolygon>
            </wp:wrapTight>
            <wp:docPr id="33" name="Imagen 33" descr="Imagen que contiene pequeño, p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magen que contiene pequeño, par&#10;&#10;Descripción generada automáticament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70550" cy="3297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6ACC">
        <w:rPr>
          <w:rFonts w:ascii="Times New Roman" w:hAnsi="Times New Roman" w:cs="Times New Roman"/>
          <w:b/>
          <w:bCs/>
          <w:noProof/>
          <w:sz w:val="24"/>
          <w:szCs w:val="24"/>
        </w:rPr>
        <w:drawing>
          <wp:anchor distT="0" distB="0" distL="114300" distR="114300" simplePos="0" relativeHeight="251688960" behindDoc="1" locked="0" layoutInCell="1" allowOverlap="1" wp14:anchorId="6E03618F" wp14:editId="6A89DB12">
            <wp:simplePos x="0" y="0"/>
            <wp:positionH relativeFrom="column">
              <wp:posOffset>115570</wp:posOffset>
            </wp:positionH>
            <wp:positionV relativeFrom="paragraph">
              <wp:posOffset>236839</wp:posOffset>
            </wp:positionV>
            <wp:extent cx="5671185" cy="3871595"/>
            <wp:effectExtent l="0" t="0" r="5715" b="0"/>
            <wp:wrapTight wrapText="bothSides">
              <wp:wrapPolygon edited="0">
                <wp:start x="0" y="0"/>
                <wp:lineTo x="0" y="21469"/>
                <wp:lineTo x="21549" y="21469"/>
                <wp:lineTo x="21549" y="0"/>
                <wp:lineTo x="0" y="0"/>
              </wp:wrapPolygon>
            </wp:wrapTight>
            <wp:docPr id="21" name="Imagen 21" descr="Imagen que contiene tabla, comida, alimentos, pla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magen que contiene tabla, comida, alimentos, plato&#10;&#10;Descripción generada automáticament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71185" cy="3871595"/>
                    </a:xfrm>
                    <a:prstGeom prst="rect">
                      <a:avLst/>
                    </a:prstGeom>
                    <a:noFill/>
                    <a:ln>
                      <a:noFill/>
                    </a:ln>
                  </pic:spPr>
                </pic:pic>
              </a:graphicData>
            </a:graphic>
          </wp:anchor>
        </w:drawing>
      </w:r>
      <w:r w:rsidR="00A16B0C" w:rsidRPr="00636ACC">
        <w:rPr>
          <w:rFonts w:ascii="Times New Roman" w:hAnsi="Times New Roman" w:cs="Times New Roman"/>
          <w:b/>
          <w:bCs/>
          <w:sz w:val="24"/>
          <w:szCs w:val="24"/>
          <w:lang w:val="es-DO" w:eastAsia="es-DO"/>
        </w:rPr>
        <w:t>Materiales de limpieza</w:t>
      </w:r>
    </w:p>
    <w:p w14:paraId="3AD04155" w14:textId="53235F57" w:rsidR="00A16B0C" w:rsidRPr="00636ACC" w:rsidRDefault="00A16B0C" w:rsidP="00F1407C">
      <w:pPr>
        <w:spacing w:line="360" w:lineRule="auto"/>
        <w:jc w:val="center"/>
        <w:rPr>
          <w:rFonts w:ascii="Times New Roman" w:hAnsi="Times New Roman" w:cs="Times New Roman"/>
          <w:sz w:val="24"/>
          <w:szCs w:val="24"/>
          <w:lang w:val="es-DO" w:eastAsia="es-DO"/>
        </w:rPr>
      </w:pPr>
    </w:p>
    <w:p w14:paraId="2FB789F8" w14:textId="661154B1" w:rsidR="00A16B0C" w:rsidRPr="00636ACC" w:rsidRDefault="00A16B0C" w:rsidP="00F1407C">
      <w:pPr>
        <w:spacing w:line="360" w:lineRule="auto"/>
        <w:rPr>
          <w:rFonts w:ascii="Times New Roman" w:hAnsi="Times New Roman" w:cs="Times New Roman"/>
          <w:sz w:val="24"/>
          <w:szCs w:val="24"/>
          <w:lang w:val="es-DO" w:eastAsia="es-DO"/>
        </w:rPr>
      </w:pPr>
    </w:p>
    <w:p w14:paraId="397F37B4" w14:textId="03D869E5" w:rsidR="00B90A70" w:rsidRPr="00636ACC" w:rsidRDefault="00C57E01" w:rsidP="00F1407C">
      <w:pPr>
        <w:spacing w:line="360" w:lineRule="auto"/>
        <w:rPr>
          <w:rFonts w:ascii="Times New Roman" w:hAnsi="Times New Roman" w:cs="Times New Roman"/>
          <w:sz w:val="24"/>
          <w:szCs w:val="24"/>
          <w:lang w:val="es-DO" w:eastAsia="es-DO"/>
        </w:rPr>
      </w:pPr>
      <w:r w:rsidRPr="00636ACC">
        <w:rPr>
          <w:rFonts w:ascii="Times New Roman" w:hAnsi="Times New Roman" w:cs="Times New Roman"/>
          <w:noProof/>
          <w:sz w:val="24"/>
          <w:szCs w:val="24"/>
          <w:lang w:eastAsia="es-DO"/>
        </w:rPr>
        <mc:AlternateContent>
          <mc:Choice Requires="wps">
            <w:drawing>
              <wp:anchor distT="0" distB="0" distL="114300" distR="114300" simplePos="0" relativeHeight="251687936" behindDoc="0" locked="0" layoutInCell="1" allowOverlap="1" wp14:anchorId="0955CD21" wp14:editId="21037BE9">
                <wp:simplePos x="0" y="0"/>
                <wp:positionH relativeFrom="column">
                  <wp:posOffset>-8876665</wp:posOffset>
                </wp:positionH>
                <wp:positionV relativeFrom="paragraph">
                  <wp:posOffset>3373120</wp:posOffset>
                </wp:positionV>
                <wp:extent cx="1624330" cy="307975"/>
                <wp:effectExtent l="0" t="0" r="0" b="0"/>
                <wp:wrapNone/>
                <wp:docPr id="38" name="CuadroTexto 9"/>
                <wp:cNvGraphicFramePr/>
                <a:graphic xmlns:a="http://schemas.openxmlformats.org/drawingml/2006/main">
                  <a:graphicData uri="http://schemas.microsoft.com/office/word/2010/wordprocessingShape">
                    <wps:wsp>
                      <wps:cNvSpPr txBox="1"/>
                      <wps:spPr>
                        <a:xfrm>
                          <a:off x="0" y="0"/>
                          <a:ext cx="1624330" cy="307975"/>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5FFE4DF4" w14:textId="77777777" w:rsidR="00C57E01" w:rsidRDefault="00C57E01" w:rsidP="00C57E01">
                            <w:pPr>
                              <w:overflowPunct w:val="0"/>
                              <w:jc w:val="center"/>
                              <w:textAlignment w:val="baseline"/>
                              <w:rPr>
                                <w:rFonts w:ascii="Palatino" w:eastAsia="Palatino" w:hAnsi="Palatino" w:cs="Palatino"/>
                                <w:color w:val="324863"/>
                                <w:position w:val="1"/>
                                <w:sz w:val="84"/>
                                <w:szCs w:val="84"/>
                              </w:rPr>
                            </w:pPr>
                            <w:r>
                              <w:rPr>
                                <w:rFonts w:ascii="Palatino" w:eastAsia="Palatino" w:hAnsi="Palatino" w:cs="Palatino"/>
                                <w:color w:val="324863"/>
                                <w:position w:val="1"/>
                                <w:sz w:val="84"/>
                                <w:szCs w:val="84"/>
                              </w:rPr>
                              <w:t>Antes</w:t>
                            </w:r>
                          </w:p>
                        </w:txbxContent>
                      </wps:txbx>
                      <wps:bodyPr rot="0" spcFirstLastPara="1" vertOverflow="overflow" horzOverflow="overflow" vert="horz" wrap="square" lIns="50800" tIns="50800" rIns="50800" bIns="50800" numCol="1" spcCol="38100" rtlCol="0" anchor="ctr">
                        <a:noAutofit/>
                      </wps:bodyPr>
                    </wps:wsp>
                  </a:graphicData>
                </a:graphic>
                <wp14:sizeRelH relativeFrom="margin">
                  <wp14:pctWidth>0</wp14:pctWidth>
                </wp14:sizeRelH>
                <wp14:sizeRelV relativeFrom="margin">
                  <wp14:pctHeight>0</wp14:pctHeight>
                </wp14:sizeRelV>
              </wp:anchor>
            </w:drawing>
          </mc:Choice>
          <mc:Fallback>
            <w:pict>
              <v:shape w14:anchorId="0955CD21" id="CuadroTexto 9" o:spid="_x0000_s1043" type="#_x0000_t202" style="position:absolute;margin-left:-698.95pt;margin-top:265.6pt;width:127.9pt;height:24.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" filled="f" stroked="f" strokeweight="1pt">
                <v:stroke miterlimit="4"/>
                <v:textbox inset="4pt,4pt,4pt,4pt">
                  <w:txbxContent>
                    <w:p w14:paraId="5FFE4DF4" w14:textId="77777777" w:rsidR="00C57E01" w:rsidRDefault="00C57E01" w:rsidP="00C57E01">
                      <w:pPr>
                        <w:overflowPunct w:val="0"/>
                        <w:jc w:val="center"/>
                        <w:textAlignment w:val="baseline"/>
                        <w:rPr>
                          <w:rFonts w:ascii="Palatino" w:eastAsia="Palatino" w:hAnsi="Palatino" w:cs="Palatino"/>
                          <w:color w:val="324863"/>
                          <w:position w:val="1"/>
                          <w:sz w:val="84"/>
                          <w:szCs w:val="84"/>
                        </w:rPr>
                      </w:pPr>
                      <w:r>
                        <w:rPr>
                          <w:rFonts w:ascii="Palatino" w:eastAsia="Palatino" w:hAnsi="Palatino" w:cs="Palatino"/>
                          <w:color w:val="324863"/>
                          <w:position w:val="1"/>
                          <w:sz w:val="84"/>
                          <w:szCs w:val="84"/>
                        </w:rPr>
                        <w:t>Antes</w:t>
                      </w:r>
                    </w:p>
                  </w:txbxContent>
                </v:textbox>
              </v:shape>
            </w:pict>
          </mc:Fallback>
        </mc:AlternateContent>
      </w:r>
      <w:r w:rsidRPr="00636ACC">
        <w:rPr>
          <w:rFonts w:ascii="Times New Roman" w:hAnsi="Times New Roman" w:cs="Times New Roman"/>
          <w:noProof/>
          <w:sz w:val="24"/>
          <w:szCs w:val="24"/>
          <w:lang w:eastAsia="es-DO"/>
        </w:rPr>
        <mc:AlternateContent>
          <mc:Choice Requires="wps">
            <w:drawing>
              <wp:anchor distT="0" distB="0" distL="114300" distR="114300" simplePos="0" relativeHeight="251686912" behindDoc="0" locked="0" layoutInCell="1" allowOverlap="1" wp14:anchorId="5398E29F" wp14:editId="3BCD7EA5">
                <wp:simplePos x="0" y="0"/>
                <wp:positionH relativeFrom="column">
                  <wp:posOffset>9163050</wp:posOffset>
                </wp:positionH>
                <wp:positionV relativeFrom="paragraph">
                  <wp:posOffset>3087370</wp:posOffset>
                </wp:positionV>
                <wp:extent cx="1412875" cy="307975"/>
                <wp:effectExtent l="0" t="0" r="0" b="0"/>
                <wp:wrapNone/>
                <wp:docPr id="37" name="CuadroTexto 16"/>
                <wp:cNvGraphicFramePr/>
                <a:graphic xmlns:a="http://schemas.openxmlformats.org/drawingml/2006/main">
                  <a:graphicData uri="http://schemas.microsoft.com/office/word/2010/wordprocessingShape">
                    <wps:wsp>
                      <wps:cNvSpPr txBox="1"/>
                      <wps:spPr>
                        <a:xfrm>
                          <a:off x="0" y="0"/>
                          <a:ext cx="1412875" cy="307975"/>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7ECA8EB" w14:textId="77777777" w:rsidR="00C57E01" w:rsidRDefault="00C57E01" w:rsidP="00C57E01">
                            <w:pPr>
                              <w:overflowPunct w:val="0"/>
                              <w:jc w:val="center"/>
                              <w:textAlignment w:val="baseline"/>
                              <w:rPr>
                                <w:rFonts w:ascii="Palatino" w:eastAsia="Palatino" w:hAnsi="Palatino" w:cs="Palatino"/>
                                <w:color w:val="324863"/>
                                <w:position w:val="1"/>
                                <w:sz w:val="84"/>
                                <w:szCs w:val="84"/>
                              </w:rPr>
                            </w:pPr>
                            <w:r>
                              <w:rPr>
                                <w:rFonts w:ascii="Palatino" w:eastAsia="Palatino" w:hAnsi="Palatino" w:cs="Palatino"/>
                                <w:color w:val="324863"/>
                                <w:position w:val="1"/>
                                <w:sz w:val="84"/>
                                <w:szCs w:val="84"/>
                              </w:rPr>
                              <w:t>Ahora</w:t>
                            </w:r>
                          </w:p>
                        </w:txbxContent>
                      </wps:txbx>
                      <wps:bodyPr rot="0" spcFirstLastPara="1" vertOverflow="overflow" horzOverflow="overflow" vert="horz" wrap="square" lIns="50800" tIns="50800" rIns="50800" bIns="50800" numCol="1" spcCol="38100" rtlCol="0" anchor="ctr">
                        <a:noAutofit/>
                      </wps:bodyPr>
                    </wps:wsp>
                  </a:graphicData>
                </a:graphic>
                <wp14:sizeRelH relativeFrom="margin">
                  <wp14:pctWidth>0</wp14:pctWidth>
                </wp14:sizeRelH>
                <wp14:sizeRelV relativeFrom="margin">
                  <wp14:pctHeight>0</wp14:pctHeight>
                </wp14:sizeRelV>
              </wp:anchor>
            </w:drawing>
          </mc:Choice>
          <mc:Fallback>
            <w:pict>
              <v:shape w14:anchorId="5398E29F" id="CuadroTexto 16" o:spid="_x0000_s1044" type="#_x0000_t202" style="position:absolute;margin-left:721.5pt;margin-top:243.1pt;width:111.25pt;height:24.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" filled="f" stroked="f" strokeweight="1pt">
                <v:stroke miterlimit="4"/>
                <v:textbox inset="4pt,4pt,4pt,4pt">
                  <w:txbxContent>
                    <w:p w14:paraId="07ECA8EB" w14:textId="77777777" w:rsidR="00C57E01" w:rsidRDefault="00C57E01" w:rsidP="00C57E01">
                      <w:pPr>
                        <w:overflowPunct w:val="0"/>
                        <w:jc w:val="center"/>
                        <w:textAlignment w:val="baseline"/>
                        <w:rPr>
                          <w:rFonts w:ascii="Palatino" w:eastAsia="Palatino" w:hAnsi="Palatino" w:cs="Palatino"/>
                          <w:color w:val="324863"/>
                          <w:position w:val="1"/>
                          <w:sz w:val="84"/>
                          <w:szCs w:val="84"/>
                        </w:rPr>
                      </w:pPr>
                      <w:r>
                        <w:rPr>
                          <w:rFonts w:ascii="Palatino" w:eastAsia="Palatino" w:hAnsi="Palatino" w:cs="Palatino"/>
                          <w:color w:val="324863"/>
                          <w:position w:val="1"/>
                          <w:sz w:val="84"/>
                          <w:szCs w:val="84"/>
                        </w:rPr>
                        <w:t>Ahora</w:t>
                      </w:r>
                    </w:p>
                  </w:txbxContent>
                </v:textbox>
              </v:shape>
            </w:pict>
          </mc:Fallback>
        </mc:AlternateContent>
      </w:r>
      <w:r w:rsidRPr="00636ACC">
        <w:rPr>
          <w:rFonts w:ascii="Times New Roman" w:hAnsi="Times New Roman" w:cs="Times New Roman"/>
          <w:noProof/>
          <w:sz w:val="24"/>
          <w:szCs w:val="24"/>
          <w:lang w:eastAsia="es-DO"/>
        </w:rPr>
        <mc:AlternateContent>
          <mc:Choice Requires="wps">
            <w:drawing>
              <wp:anchor distT="0" distB="0" distL="114300" distR="114300" simplePos="0" relativeHeight="251685888" behindDoc="0" locked="0" layoutInCell="1" allowOverlap="1" wp14:anchorId="76052D55" wp14:editId="50D5F965">
                <wp:simplePos x="0" y="0"/>
                <wp:positionH relativeFrom="column">
                  <wp:posOffset>9229725</wp:posOffset>
                </wp:positionH>
                <wp:positionV relativeFrom="paragraph">
                  <wp:posOffset>-1798955</wp:posOffset>
                </wp:positionV>
                <wp:extent cx="1412875" cy="307975"/>
                <wp:effectExtent l="0" t="0" r="0" b="0"/>
                <wp:wrapNone/>
                <wp:docPr id="36" name="CuadroTexto 14"/>
                <wp:cNvGraphicFramePr/>
                <a:graphic xmlns:a="http://schemas.openxmlformats.org/drawingml/2006/main">
                  <a:graphicData uri="http://schemas.microsoft.com/office/word/2010/wordprocessingShape">
                    <wps:wsp>
                      <wps:cNvSpPr txBox="1"/>
                      <wps:spPr>
                        <a:xfrm>
                          <a:off x="0" y="0"/>
                          <a:ext cx="1412875" cy="307975"/>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6217A747" w14:textId="77777777" w:rsidR="00C57E01" w:rsidRDefault="00C57E01" w:rsidP="00C57E01">
                            <w:pPr>
                              <w:overflowPunct w:val="0"/>
                              <w:jc w:val="center"/>
                              <w:textAlignment w:val="baseline"/>
                              <w:rPr>
                                <w:rFonts w:ascii="Palatino" w:eastAsia="Palatino" w:hAnsi="Palatino" w:cs="Palatino"/>
                                <w:color w:val="324863"/>
                                <w:position w:val="1"/>
                                <w:sz w:val="84"/>
                                <w:szCs w:val="84"/>
                              </w:rPr>
                            </w:pPr>
                            <w:r>
                              <w:rPr>
                                <w:rFonts w:ascii="Palatino" w:eastAsia="Palatino" w:hAnsi="Palatino" w:cs="Palatino"/>
                                <w:color w:val="324863"/>
                                <w:position w:val="1"/>
                                <w:sz w:val="84"/>
                                <w:szCs w:val="84"/>
                              </w:rPr>
                              <w:t>Ahora</w:t>
                            </w:r>
                          </w:p>
                        </w:txbxContent>
                      </wps:txbx>
                      <wps:bodyPr rot="0" spcFirstLastPara="1" vertOverflow="overflow" horzOverflow="overflow" vert="horz" wrap="square" lIns="50800" tIns="50800" rIns="50800" bIns="50800" numCol="1" spcCol="38100" rtlCol="0" anchor="ctr">
                        <a:noAutofit/>
                      </wps:bodyPr>
                    </wps:wsp>
                  </a:graphicData>
                </a:graphic>
                <wp14:sizeRelH relativeFrom="margin">
                  <wp14:pctWidth>0</wp14:pctWidth>
                </wp14:sizeRelH>
                <wp14:sizeRelV relativeFrom="margin">
                  <wp14:pctHeight>0</wp14:pctHeight>
                </wp14:sizeRelV>
              </wp:anchor>
            </w:drawing>
          </mc:Choice>
          <mc:Fallback>
            <w:pict>
              <v:shape w14:anchorId="76052D55" id="CuadroTexto 14" o:spid="_x0000_s1045" type="#_x0000_t202" style="position:absolute;margin-left:726.75pt;margin-top:-141.65pt;width:111.25pt;height:24.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" filled="f" stroked="f" strokeweight="1pt">
                <v:stroke miterlimit="4"/>
                <v:textbox inset="4pt,4pt,4pt,4pt">
                  <w:txbxContent>
                    <w:p w14:paraId="6217A747" w14:textId="77777777" w:rsidR="00C57E01" w:rsidRDefault="00C57E01" w:rsidP="00C57E01">
                      <w:pPr>
                        <w:overflowPunct w:val="0"/>
                        <w:jc w:val="center"/>
                        <w:textAlignment w:val="baseline"/>
                        <w:rPr>
                          <w:rFonts w:ascii="Palatino" w:eastAsia="Palatino" w:hAnsi="Palatino" w:cs="Palatino"/>
                          <w:color w:val="324863"/>
                          <w:position w:val="1"/>
                          <w:sz w:val="84"/>
                          <w:szCs w:val="84"/>
                        </w:rPr>
                      </w:pPr>
                      <w:r>
                        <w:rPr>
                          <w:rFonts w:ascii="Palatino" w:eastAsia="Palatino" w:hAnsi="Palatino" w:cs="Palatino"/>
                          <w:color w:val="324863"/>
                          <w:position w:val="1"/>
                          <w:sz w:val="84"/>
                          <w:szCs w:val="84"/>
                        </w:rPr>
                        <w:t>Ahora</w:t>
                      </w:r>
                    </w:p>
                  </w:txbxContent>
                </v:textbox>
              </v:shape>
            </w:pict>
          </mc:Fallback>
        </mc:AlternateContent>
      </w:r>
      <w:r w:rsidRPr="00636ACC">
        <w:rPr>
          <w:rFonts w:ascii="Times New Roman" w:hAnsi="Times New Roman" w:cs="Times New Roman"/>
          <w:noProof/>
          <w:sz w:val="24"/>
          <w:szCs w:val="24"/>
          <w:lang w:eastAsia="es-DO"/>
        </w:rPr>
        <mc:AlternateContent>
          <mc:Choice Requires="wps">
            <w:drawing>
              <wp:anchor distT="0" distB="0" distL="114300" distR="114300" simplePos="0" relativeHeight="251684864" behindDoc="0" locked="0" layoutInCell="1" allowOverlap="1" wp14:anchorId="051D5BCB" wp14:editId="620E1203">
                <wp:simplePos x="0" y="0"/>
                <wp:positionH relativeFrom="column">
                  <wp:posOffset>-8848090</wp:posOffset>
                </wp:positionH>
                <wp:positionV relativeFrom="paragraph">
                  <wp:posOffset>-1722755</wp:posOffset>
                </wp:positionV>
                <wp:extent cx="1624330" cy="307975"/>
                <wp:effectExtent l="0" t="0" r="0" b="0"/>
                <wp:wrapNone/>
                <wp:docPr id="35" name="CuadroTexto 13"/>
                <wp:cNvGraphicFramePr/>
                <a:graphic xmlns:a="http://schemas.openxmlformats.org/drawingml/2006/main">
                  <a:graphicData uri="http://schemas.microsoft.com/office/word/2010/wordprocessingShape">
                    <wps:wsp>
                      <wps:cNvSpPr txBox="1"/>
                      <wps:spPr>
                        <a:xfrm>
                          <a:off x="0" y="0"/>
                          <a:ext cx="1624330" cy="307975"/>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302B1E0" w14:textId="77777777" w:rsidR="00C57E01" w:rsidRDefault="00C57E01" w:rsidP="00C57E01">
                            <w:pPr>
                              <w:overflowPunct w:val="0"/>
                              <w:jc w:val="center"/>
                              <w:textAlignment w:val="baseline"/>
                              <w:rPr>
                                <w:rFonts w:ascii="Palatino" w:eastAsia="Palatino" w:hAnsi="Palatino" w:cs="Palatino"/>
                                <w:color w:val="324863"/>
                                <w:position w:val="1"/>
                                <w:sz w:val="84"/>
                                <w:szCs w:val="84"/>
                              </w:rPr>
                            </w:pPr>
                            <w:r>
                              <w:rPr>
                                <w:rFonts w:ascii="Palatino" w:eastAsia="Palatino" w:hAnsi="Palatino" w:cs="Palatino"/>
                                <w:color w:val="324863"/>
                                <w:position w:val="1"/>
                                <w:sz w:val="84"/>
                                <w:szCs w:val="84"/>
                              </w:rPr>
                              <w:t>Antes</w:t>
                            </w:r>
                          </w:p>
                        </w:txbxContent>
                      </wps:txbx>
                      <wps:bodyPr rot="0" spcFirstLastPara="1" vertOverflow="overflow" horzOverflow="overflow" vert="horz" wrap="square" lIns="50800" tIns="50800" rIns="50800" bIns="50800" numCol="1" spcCol="38100" rtlCol="0" anchor="ctr">
                        <a:noAutofit/>
                      </wps:bodyPr>
                    </wps:wsp>
                  </a:graphicData>
                </a:graphic>
                <wp14:sizeRelH relativeFrom="margin">
                  <wp14:pctWidth>0</wp14:pctWidth>
                </wp14:sizeRelH>
                <wp14:sizeRelV relativeFrom="margin">
                  <wp14:pctHeight>0</wp14:pctHeight>
                </wp14:sizeRelV>
              </wp:anchor>
            </w:drawing>
          </mc:Choice>
          <mc:Fallback>
            <w:pict>
              <v:shape w14:anchorId="051D5BCB" id="CuadroTexto 13" o:spid="_x0000_s1046" type="#_x0000_t202" style="position:absolute;margin-left:-696.7pt;margin-top:-135.65pt;width:127.9pt;height:2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" filled="f" stroked="f" strokeweight="1pt">
                <v:stroke miterlimit="4"/>
                <v:textbox inset="4pt,4pt,4pt,4pt">
                  <w:txbxContent>
                    <w:p w14:paraId="2302B1E0" w14:textId="77777777" w:rsidR="00C57E01" w:rsidRDefault="00C57E01" w:rsidP="00C57E01">
                      <w:pPr>
                        <w:overflowPunct w:val="0"/>
                        <w:jc w:val="center"/>
                        <w:textAlignment w:val="baseline"/>
                        <w:rPr>
                          <w:rFonts w:ascii="Palatino" w:eastAsia="Palatino" w:hAnsi="Palatino" w:cs="Palatino"/>
                          <w:color w:val="324863"/>
                          <w:position w:val="1"/>
                          <w:sz w:val="84"/>
                          <w:szCs w:val="84"/>
                        </w:rPr>
                      </w:pPr>
                      <w:r>
                        <w:rPr>
                          <w:rFonts w:ascii="Palatino" w:eastAsia="Palatino" w:hAnsi="Palatino" w:cs="Palatino"/>
                          <w:color w:val="324863"/>
                          <w:position w:val="1"/>
                          <w:sz w:val="84"/>
                          <w:szCs w:val="84"/>
                        </w:rPr>
                        <w:t>Antes</w:t>
                      </w:r>
                    </w:p>
                  </w:txbxContent>
                </v:textbox>
              </v:shape>
            </w:pict>
          </mc:Fallback>
        </mc:AlternateContent>
      </w:r>
    </w:p>
    <w:p w14:paraId="21479BE6" w14:textId="1DDD129C" w:rsidR="00A16B0C" w:rsidRPr="00636ACC" w:rsidRDefault="00A16B0C" w:rsidP="00F1407C">
      <w:pPr>
        <w:tabs>
          <w:tab w:val="left" w:pos="5160"/>
        </w:tabs>
        <w:spacing w:line="360" w:lineRule="auto"/>
        <w:rPr>
          <w:rFonts w:ascii="Times New Roman" w:hAnsi="Times New Roman" w:cs="Times New Roman"/>
          <w:noProof/>
          <w:sz w:val="24"/>
          <w:szCs w:val="24"/>
          <w:lang w:eastAsia="es-DO"/>
        </w:rPr>
      </w:pPr>
      <w:r w:rsidRPr="00636ACC">
        <w:rPr>
          <w:rFonts w:ascii="Times New Roman" w:hAnsi="Times New Roman" w:cs="Times New Roman"/>
          <w:noProof/>
          <w:sz w:val="24"/>
          <w:szCs w:val="24"/>
          <w:lang w:eastAsia="es-DO"/>
        </w:rPr>
        <w:t xml:space="preserve">                                      </w:t>
      </w:r>
      <w:r w:rsidR="00F27D4C">
        <w:rPr>
          <w:rFonts w:ascii="Times New Roman" w:hAnsi="Times New Roman" w:cs="Times New Roman"/>
          <w:noProof/>
          <w:sz w:val="24"/>
          <w:szCs w:val="24"/>
          <w:lang w:eastAsia="es-DO"/>
        </w:rPr>
        <w:t xml:space="preserve">                           </w:t>
      </w:r>
      <w:r w:rsidRPr="00636ACC">
        <w:rPr>
          <w:rFonts w:ascii="Times New Roman" w:hAnsi="Times New Roman" w:cs="Times New Roman"/>
          <w:noProof/>
          <w:sz w:val="24"/>
          <w:szCs w:val="24"/>
          <w:lang w:eastAsia="es-DO"/>
        </w:rPr>
        <w:t>An</w:t>
      </w:r>
      <w:r w:rsidRPr="00636ACC">
        <w:rPr>
          <w:rFonts w:ascii="Times New Roman" w:hAnsi="Times New Roman" w:cs="Times New Roman"/>
          <w:noProof/>
          <w:sz w:val="24"/>
          <w:szCs w:val="24"/>
          <w:lang w:eastAsia="es-DO"/>
        </w:rPr>
        <w:drawing>
          <wp:anchor distT="0" distB="0" distL="114300" distR="114300" simplePos="0" relativeHeight="251682816" behindDoc="0" locked="0" layoutInCell="1" allowOverlap="1" wp14:anchorId="16563BED" wp14:editId="616B20AC">
            <wp:simplePos x="0" y="0"/>
            <wp:positionH relativeFrom="column">
              <wp:posOffset>-466725</wp:posOffset>
            </wp:positionH>
            <wp:positionV relativeFrom="paragraph">
              <wp:posOffset>383108</wp:posOffset>
            </wp:positionV>
            <wp:extent cx="6400165" cy="3482502"/>
            <wp:effectExtent l="0" t="0" r="635" b="3810"/>
            <wp:wrapNone/>
            <wp:docPr id="41" name="Imagen 8" descr="Imagen que contiene cerca, exterior, pasto, edificio&#10;&#10;Descripción generada automáticamente">
              <a:extLst xmlns:a="http://schemas.openxmlformats.org/drawingml/2006/main">
                <a:ext uri="{FF2B5EF4-FFF2-40B4-BE49-F238E27FC236}">
                  <a16:creationId xmlns:a16="http://schemas.microsoft.com/office/drawing/2014/main" id="{A7682D4B-FF1A-49D8-A9C0-39288AB913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8" descr="Imagen que contiene cerca, exterior, pasto, edificio&#10;&#10;Descripción generada automáticamente">
                      <a:extLst>
                        <a:ext uri="{FF2B5EF4-FFF2-40B4-BE49-F238E27FC236}">
                          <a16:creationId xmlns:a16="http://schemas.microsoft.com/office/drawing/2014/main" id="{A7682D4B-FF1A-49D8-A9C0-39288AB91321}"/>
                        </a:ext>
                      </a:extLst>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6400165" cy="3482502"/>
                    </a:xfrm>
                    <a:prstGeom prst="rect">
                      <a:avLst/>
                    </a:prstGeom>
                  </pic:spPr>
                </pic:pic>
              </a:graphicData>
            </a:graphic>
            <wp14:sizeRelH relativeFrom="margin">
              <wp14:pctWidth>0</wp14:pctWidth>
            </wp14:sizeRelH>
            <wp14:sizeRelV relativeFrom="margin">
              <wp14:pctHeight>0</wp14:pctHeight>
            </wp14:sizeRelV>
          </wp:anchor>
        </w:drawing>
      </w:r>
      <w:r w:rsidR="00F27D4C">
        <w:rPr>
          <w:rFonts w:ascii="Times New Roman" w:hAnsi="Times New Roman" w:cs="Times New Roman"/>
          <w:noProof/>
          <w:sz w:val="24"/>
          <w:szCs w:val="24"/>
          <w:lang w:eastAsia="es-DO"/>
        </w:rPr>
        <w:t>tes</w:t>
      </w:r>
      <w:r w:rsidRPr="00636ACC">
        <w:rPr>
          <w:rFonts w:ascii="Times New Roman" w:hAnsi="Times New Roman" w:cs="Times New Roman"/>
          <w:noProof/>
          <w:sz w:val="24"/>
          <w:szCs w:val="24"/>
          <w:lang w:eastAsia="es-DO"/>
        </w:rPr>
        <w:t xml:space="preserve">           </w:t>
      </w:r>
    </w:p>
    <w:p w14:paraId="16102B8D" w14:textId="7B9514B0" w:rsidR="00C57E01" w:rsidRPr="00636ACC" w:rsidRDefault="00A16B0C" w:rsidP="00F1407C">
      <w:pPr>
        <w:tabs>
          <w:tab w:val="left" w:pos="5160"/>
        </w:tabs>
        <w:spacing w:line="360" w:lineRule="auto"/>
        <w:rPr>
          <w:rFonts w:ascii="Times New Roman" w:hAnsi="Times New Roman" w:cs="Times New Roman"/>
          <w:sz w:val="24"/>
          <w:szCs w:val="24"/>
          <w:lang w:val="es-DO" w:eastAsia="es-DO"/>
        </w:rPr>
      </w:pPr>
      <w:r w:rsidRPr="00636ACC">
        <w:rPr>
          <w:rFonts w:ascii="Times New Roman" w:hAnsi="Times New Roman" w:cs="Times New Roman"/>
          <w:noProof/>
          <w:sz w:val="24"/>
          <w:szCs w:val="24"/>
          <w:lang w:eastAsia="es-DO"/>
        </w:rPr>
        <w:t xml:space="preserve">   </w:t>
      </w:r>
      <w:r w:rsidR="00C57E01" w:rsidRPr="00636ACC">
        <w:rPr>
          <w:rFonts w:ascii="Times New Roman" w:hAnsi="Times New Roman" w:cs="Times New Roman"/>
          <w:sz w:val="24"/>
          <w:szCs w:val="24"/>
          <w:lang w:val="es-DO" w:eastAsia="es-DO"/>
        </w:rPr>
        <w:t>Antes</w:t>
      </w:r>
    </w:p>
    <w:p w14:paraId="56DB4359" w14:textId="35048FB7" w:rsidR="00C57E01" w:rsidRPr="00636ACC" w:rsidRDefault="00C57E01" w:rsidP="00F1407C">
      <w:pPr>
        <w:spacing w:line="360" w:lineRule="auto"/>
        <w:rPr>
          <w:rFonts w:ascii="Times New Roman" w:hAnsi="Times New Roman" w:cs="Times New Roman"/>
          <w:sz w:val="24"/>
          <w:szCs w:val="24"/>
          <w:lang w:val="es-DO" w:eastAsia="es-DO"/>
        </w:rPr>
      </w:pPr>
    </w:p>
    <w:p w14:paraId="690D155B" w14:textId="42D0C0EC" w:rsidR="00C57E01" w:rsidRPr="00636ACC" w:rsidRDefault="00C57E01" w:rsidP="00F1407C">
      <w:pPr>
        <w:spacing w:line="360" w:lineRule="auto"/>
        <w:rPr>
          <w:rFonts w:ascii="Times New Roman" w:hAnsi="Times New Roman" w:cs="Times New Roman"/>
          <w:sz w:val="24"/>
          <w:szCs w:val="24"/>
          <w:lang w:val="es-DO" w:eastAsia="es-DO"/>
        </w:rPr>
      </w:pPr>
    </w:p>
    <w:p w14:paraId="36B11088" w14:textId="5145BCA1" w:rsidR="00C57E01" w:rsidRPr="00636ACC" w:rsidRDefault="00C57E01" w:rsidP="00F1407C">
      <w:pPr>
        <w:spacing w:line="360" w:lineRule="auto"/>
        <w:rPr>
          <w:rFonts w:ascii="Times New Roman" w:hAnsi="Times New Roman" w:cs="Times New Roman"/>
          <w:sz w:val="24"/>
          <w:szCs w:val="24"/>
          <w:lang w:val="es-DO" w:eastAsia="es-DO"/>
        </w:rPr>
      </w:pPr>
    </w:p>
    <w:p w14:paraId="7B67A818" w14:textId="118D434F" w:rsidR="00C57E01" w:rsidRPr="00636ACC" w:rsidRDefault="00C57E01" w:rsidP="00F1407C">
      <w:pPr>
        <w:spacing w:line="360" w:lineRule="auto"/>
        <w:rPr>
          <w:rFonts w:ascii="Times New Roman" w:hAnsi="Times New Roman" w:cs="Times New Roman"/>
          <w:sz w:val="24"/>
          <w:szCs w:val="24"/>
          <w:lang w:val="es-DO" w:eastAsia="es-DO"/>
        </w:rPr>
      </w:pPr>
    </w:p>
    <w:p w14:paraId="2A324F7C" w14:textId="28BD5CF4" w:rsidR="00C57E01" w:rsidRPr="00636ACC" w:rsidRDefault="00C57E01" w:rsidP="00F1407C">
      <w:pPr>
        <w:spacing w:line="360" w:lineRule="auto"/>
        <w:rPr>
          <w:rFonts w:ascii="Times New Roman" w:hAnsi="Times New Roman" w:cs="Times New Roman"/>
          <w:sz w:val="24"/>
          <w:szCs w:val="24"/>
          <w:lang w:val="es-DO" w:eastAsia="es-DO"/>
        </w:rPr>
      </w:pPr>
    </w:p>
    <w:p w14:paraId="51FB2A19" w14:textId="4680292F" w:rsidR="00C57E01" w:rsidRPr="00636ACC" w:rsidRDefault="00C57E01" w:rsidP="00F1407C">
      <w:pPr>
        <w:spacing w:line="360" w:lineRule="auto"/>
        <w:rPr>
          <w:rFonts w:ascii="Times New Roman" w:hAnsi="Times New Roman" w:cs="Times New Roman"/>
          <w:sz w:val="24"/>
          <w:szCs w:val="24"/>
          <w:lang w:val="es-DO" w:eastAsia="es-DO"/>
        </w:rPr>
      </w:pPr>
    </w:p>
    <w:p w14:paraId="0CAF16DD" w14:textId="7ACD8013" w:rsidR="00C57E01" w:rsidRPr="00636ACC" w:rsidRDefault="00C57E01" w:rsidP="00F1407C">
      <w:pPr>
        <w:spacing w:line="360" w:lineRule="auto"/>
        <w:rPr>
          <w:rFonts w:ascii="Times New Roman" w:hAnsi="Times New Roman" w:cs="Times New Roman"/>
          <w:sz w:val="24"/>
          <w:szCs w:val="24"/>
          <w:lang w:val="es-DO" w:eastAsia="es-DO"/>
        </w:rPr>
      </w:pPr>
    </w:p>
    <w:p w14:paraId="6882F4EB" w14:textId="652BFA68" w:rsidR="00C57E01" w:rsidRPr="00636ACC" w:rsidRDefault="00C57E01" w:rsidP="00F1407C">
      <w:pPr>
        <w:spacing w:line="360" w:lineRule="auto"/>
        <w:rPr>
          <w:rFonts w:ascii="Times New Roman" w:hAnsi="Times New Roman" w:cs="Times New Roman"/>
          <w:sz w:val="24"/>
          <w:szCs w:val="24"/>
          <w:lang w:val="es-DO" w:eastAsia="es-DO"/>
        </w:rPr>
      </w:pPr>
    </w:p>
    <w:p w14:paraId="6981EDB5" w14:textId="2612F9F8" w:rsidR="00C57E01" w:rsidRPr="00636ACC" w:rsidRDefault="00C57E01" w:rsidP="00F1407C">
      <w:pPr>
        <w:spacing w:line="360" w:lineRule="auto"/>
        <w:rPr>
          <w:rFonts w:ascii="Times New Roman" w:hAnsi="Times New Roman" w:cs="Times New Roman"/>
          <w:sz w:val="24"/>
          <w:szCs w:val="24"/>
          <w:lang w:val="es-DO" w:eastAsia="es-DO"/>
        </w:rPr>
      </w:pPr>
    </w:p>
    <w:p w14:paraId="7F084977" w14:textId="3B11BCB7" w:rsidR="00C57E01" w:rsidRPr="00636ACC" w:rsidRDefault="00C57E01" w:rsidP="00F1407C">
      <w:pPr>
        <w:spacing w:line="360" w:lineRule="auto"/>
        <w:rPr>
          <w:rFonts w:ascii="Times New Roman" w:hAnsi="Times New Roman" w:cs="Times New Roman"/>
          <w:sz w:val="24"/>
          <w:szCs w:val="24"/>
          <w:lang w:val="es-DO" w:eastAsia="es-DO"/>
        </w:rPr>
      </w:pPr>
    </w:p>
    <w:p w14:paraId="5BF61ED4" w14:textId="13A0B403" w:rsidR="00C57E01" w:rsidRPr="00636ACC" w:rsidRDefault="00C57E01" w:rsidP="00F1407C">
      <w:pPr>
        <w:spacing w:line="360" w:lineRule="auto"/>
        <w:rPr>
          <w:rFonts w:ascii="Times New Roman" w:hAnsi="Times New Roman" w:cs="Times New Roman"/>
          <w:sz w:val="24"/>
          <w:szCs w:val="24"/>
          <w:lang w:val="es-DO" w:eastAsia="es-DO"/>
        </w:rPr>
      </w:pPr>
    </w:p>
    <w:p w14:paraId="65208CE2" w14:textId="6F1759B3" w:rsidR="00C57E01" w:rsidRPr="00636ACC" w:rsidRDefault="00C57E01" w:rsidP="00F1407C">
      <w:pPr>
        <w:spacing w:line="360" w:lineRule="auto"/>
        <w:rPr>
          <w:rFonts w:ascii="Times New Roman" w:hAnsi="Times New Roman" w:cs="Times New Roman"/>
          <w:sz w:val="24"/>
          <w:szCs w:val="24"/>
          <w:lang w:val="es-DO" w:eastAsia="es-DO"/>
        </w:rPr>
      </w:pPr>
    </w:p>
    <w:p w14:paraId="4E81FC19" w14:textId="410C7843" w:rsidR="00C57E01" w:rsidRPr="00636ACC" w:rsidRDefault="00A16B0C" w:rsidP="00F1407C">
      <w:pPr>
        <w:spacing w:line="360" w:lineRule="auto"/>
        <w:rPr>
          <w:rFonts w:ascii="Times New Roman" w:hAnsi="Times New Roman" w:cs="Times New Roman"/>
          <w:sz w:val="24"/>
          <w:szCs w:val="24"/>
          <w:lang w:val="es-DO" w:eastAsia="es-DO"/>
        </w:rPr>
      </w:pPr>
      <w:r w:rsidRPr="00636ACC">
        <w:rPr>
          <w:rFonts w:ascii="Times New Roman" w:hAnsi="Times New Roman" w:cs="Times New Roman"/>
          <w:noProof/>
          <w:sz w:val="24"/>
          <w:szCs w:val="24"/>
          <w:lang w:eastAsia="es-DO"/>
        </w:rPr>
        <w:drawing>
          <wp:anchor distT="0" distB="0" distL="114300" distR="114300" simplePos="0" relativeHeight="251683840" behindDoc="0" locked="0" layoutInCell="1" allowOverlap="1" wp14:anchorId="5D5EB833" wp14:editId="7DBD88AC">
            <wp:simplePos x="0" y="0"/>
            <wp:positionH relativeFrom="column">
              <wp:posOffset>-467293</wp:posOffset>
            </wp:positionH>
            <wp:positionV relativeFrom="paragraph">
              <wp:posOffset>99925</wp:posOffset>
            </wp:positionV>
            <wp:extent cx="6400165" cy="4299450"/>
            <wp:effectExtent l="0" t="0" r="635" b="6350"/>
            <wp:wrapNone/>
            <wp:docPr id="42" name="Imagen 10" descr="Imagen que contiene exterior, persona, hombre, tabla&#10;&#10;Descripción generada automáticamente">
              <a:extLst xmlns:a="http://schemas.openxmlformats.org/drawingml/2006/main">
                <a:ext uri="{FF2B5EF4-FFF2-40B4-BE49-F238E27FC236}">
                  <a16:creationId xmlns:a16="http://schemas.microsoft.com/office/drawing/2014/main" id="{3034083C-9A44-4BCC-9568-7DC2E2552B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10" descr="Imagen que contiene exterior, persona, hombre, tabla&#10;&#10;Descripción generada automáticamente">
                      <a:extLst>
                        <a:ext uri="{FF2B5EF4-FFF2-40B4-BE49-F238E27FC236}">
                          <a16:creationId xmlns:a16="http://schemas.microsoft.com/office/drawing/2014/main" id="{3034083C-9A44-4BCC-9568-7DC2E2552BF3}"/>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14584" cy="4309136"/>
                    </a:xfrm>
                    <a:prstGeom prst="rect">
                      <a:avLst/>
                    </a:prstGeom>
                  </pic:spPr>
                </pic:pic>
              </a:graphicData>
            </a:graphic>
            <wp14:sizeRelH relativeFrom="margin">
              <wp14:pctWidth>0</wp14:pctWidth>
            </wp14:sizeRelH>
            <wp14:sizeRelV relativeFrom="margin">
              <wp14:pctHeight>0</wp14:pctHeight>
            </wp14:sizeRelV>
          </wp:anchor>
        </w:drawing>
      </w:r>
    </w:p>
    <w:p w14:paraId="078BB045" w14:textId="14F5FE24" w:rsidR="00C57E01" w:rsidRPr="00636ACC" w:rsidRDefault="00C57E01" w:rsidP="00F1407C">
      <w:pPr>
        <w:spacing w:line="360" w:lineRule="auto"/>
        <w:rPr>
          <w:rFonts w:ascii="Times New Roman" w:hAnsi="Times New Roman" w:cs="Times New Roman"/>
          <w:sz w:val="24"/>
          <w:szCs w:val="24"/>
          <w:lang w:val="es-DO" w:eastAsia="es-DO"/>
        </w:rPr>
      </w:pPr>
    </w:p>
    <w:p w14:paraId="3C2371F6" w14:textId="36D7BDC3" w:rsidR="00C57E01" w:rsidRPr="00636ACC" w:rsidRDefault="00C57E01" w:rsidP="00F1407C">
      <w:pPr>
        <w:spacing w:line="360" w:lineRule="auto"/>
        <w:rPr>
          <w:rFonts w:ascii="Times New Roman" w:hAnsi="Times New Roman" w:cs="Times New Roman"/>
          <w:sz w:val="24"/>
          <w:szCs w:val="24"/>
          <w:lang w:val="es-DO" w:eastAsia="es-DO"/>
        </w:rPr>
      </w:pPr>
    </w:p>
    <w:p w14:paraId="0D97C20D" w14:textId="11FC28E5" w:rsidR="00C57E01" w:rsidRPr="00636ACC" w:rsidRDefault="00C57E01" w:rsidP="00F1407C">
      <w:pPr>
        <w:spacing w:line="360" w:lineRule="auto"/>
        <w:rPr>
          <w:rFonts w:ascii="Times New Roman" w:hAnsi="Times New Roman" w:cs="Times New Roman"/>
          <w:sz w:val="24"/>
          <w:szCs w:val="24"/>
          <w:lang w:val="es-DO" w:eastAsia="es-DO"/>
        </w:rPr>
      </w:pPr>
    </w:p>
    <w:p w14:paraId="11B98733" w14:textId="1584773D" w:rsidR="00C57E01" w:rsidRPr="00636ACC" w:rsidRDefault="00C57E01" w:rsidP="00F1407C">
      <w:pPr>
        <w:spacing w:line="360" w:lineRule="auto"/>
        <w:rPr>
          <w:rFonts w:ascii="Times New Roman" w:hAnsi="Times New Roman" w:cs="Times New Roman"/>
          <w:sz w:val="24"/>
          <w:szCs w:val="24"/>
          <w:lang w:val="es-DO" w:eastAsia="es-DO"/>
        </w:rPr>
      </w:pPr>
    </w:p>
    <w:p w14:paraId="15DF0C1F" w14:textId="28E0B424" w:rsidR="00C57E01" w:rsidRPr="00636ACC" w:rsidRDefault="00C57E01" w:rsidP="00F1407C">
      <w:pPr>
        <w:spacing w:line="360" w:lineRule="auto"/>
        <w:jc w:val="center"/>
        <w:rPr>
          <w:rFonts w:ascii="Times New Roman" w:hAnsi="Times New Roman" w:cs="Times New Roman"/>
          <w:sz w:val="24"/>
          <w:szCs w:val="24"/>
          <w:lang w:val="es-DO" w:eastAsia="es-DO"/>
        </w:rPr>
      </w:pPr>
    </w:p>
    <w:p w14:paraId="4F6B895E" w14:textId="6B81AF24" w:rsidR="00C57E01" w:rsidRPr="00636ACC" w:rsidRDefault="00C57E01" w:rsidP="00F1407C">
      <w:pPr>
        <w:spacing w:line="360" w:lineRule="auto"/>
        <w:jc w:val="center"/>
        <w:rPr>
          <w:rFonts w:ascii="Times New Roman" w:hAnsi="Times New Roman" w:cs="Times New Roman"/>
          <w:sz w:val="24"/>
          <w:szCs w:val="24"/>
          <w:lang w:val="es-DO" w:eastAsia="es-DO"/>
        </w:rPr>
      </w:pPr>
    </w:p>
    <w:p w14:paraId="43988FDD" w14:textId="77777777" w:rsidR="00C57E01" w:rsidRPr="00636ACC" w:rsidRDefault="00C57E01" w:rsidP="00F1407C">
      <w:pPr>
        <w:spacing w:line="360" w:lineRule="auto"/>
        <w:jc w:val="center"/>
        <w:rPr>
          <w:rFonts w:ascii="Times New Roman" w:hAnsi="Times New Roman" w:cs="Times New Roman"/>
          <w:sz w:val="24"/>
          <w:szCs w:val="24"/>
          <w:lang w:val="es-DO" w:eastAsia="es-DO"/>
        </w:rPr>
      </w:pPr>
    </w:p>
    <w:p w14:paraId="6CD41CAC" w14:textId="77777777" w:rsidR="00A16B0C" w:rsidRPr="00636ACC" w:rsidRDefault="00A16B0C" w:rsidP="00F1407C">
      <w:pPr>
        <w:spacing w:line="360" w:lineRule="auto"/>
        <w:jc w:val="center"/>
        <w:rPr>
          <w:rFonts w:ascii="Times New Roman" w:hAnsi="Times New Roman" w:cs="Times New Roman"/>
          <w:sz w:val="24"/>
          <w:szCs w:val="24"/>
          <w:lang w:val="es-DO" w:eastAsia="es-DO"/>
        </w:rPr>
      </w:pPr>
    </w:p>
    <w:p w14:paraId="251FA66B" w14:textId="77777777" w:rsidR="00A16B0C" w:rsidRPr="00636ACC" w:rsidRDefault="00A16B0C" w:rsidP="00F1407C">
      <w:pPr>
        <w:spacing w:line="360" w:lineRule="auto"/>
        <w:jc w:val="center"/>
        <w:rPr>
          <w:rFonts w:ascii="Times New Roman" w:hAnsi="Times New Roman" w:cs="Times New Roman"/>
          <w:sz w:val="24"/>
          <w:szCs w:val="24"/>
          <w:lang w:val="es-DO" w:eastAsia="es-DO"/>
        </w:rPr>
      </w:pPr>
    </w:p>
    <w:p w14:paraId="18FBC5ED" w14:textId="77777777" w:rsidR="00A16B0C" w:rsidRPr="00636ACC" w:rsidRDefault="00A16B0C" w:rsidP="00F1407C">
      <w:pPr>
        <w:spacing w:line="360" w:lineRule="auto"/>
        <w:jc w:val="center"/>
        <w:rPr>
          <w:rFonts w:ascii="Times New Roman" w:hAnsi="Times New Roman" w:cs="Times New Roman"/>
          <w:sz w:val="24"/>
          <w:szCs w:val="24"/>
          <w:lang w:val="es-DO" w:eastAsia="es-DO"/>
        </w:rPr>
      </w:pPr>
    </w:p>
    <w:p w14:paraId="6928E9AB" w14:textId="0DE4C940" w:rsidR="00C57E01" w:rsidRPr="00636ACC" w:rsidRDefault="00C57E01" w:rsidP="00F1407C">
      <w:pPr>
        <w:spacing w:line="360" w:lineRule="auto"/>
        <w:jc w:val="center"/>
        <w:rPr>
          <w:rFonts w:ascii="Times New Roman" w:hAnsi="Times New Roman" w:cs="Times New Roman"/>
          <w:sz w:val="24"/>
          <w:szCs w:val="24"/>
          <w:lang w:val="es-DO" w:eastAsia="es-DO"/>
        </w:rPr>
      </w:pPr>
      <w:r w:rsidRPr="00636ACC">
        <w:rPr>
          <w:rFonts w:ascii="Times New Roman" w:hAnsi="Times New Roman" w:cs="Times New Roman"/>
          <w:sz w:val="24"/>
          <w:szCs w:val="24"/>
          <w:lang w:val="es-DO" w:eastAsia="es-DO"/>
        </w:rPr>
        <w:t>Después</w:t>
      </w:r>
    </w:p>
    <w:p w14:paraId="744A4AB2" w14:textId="07BB535D" w:rsidR="00C57E01" w:rsidRPr="00636ACC" w:rsidRDefault="00C57E01" w:rsidP="00F1407C">
      <w:pPr>
        <w:spacing w:line="360" w:lineRule="auto"/>
        <w:jc w:val="center"/>
        <w:rPr>
          <w:rFonts w:ascii="Times New Roman" w:hAnsi="Times New Roman" w:cs="Times New Roman"/>
          <w:sz w:val="24"/>
          <w:szCs w:val="24"/>
          <w:lang w:val="es-DO" w:eastAsia="es-DO"/>
        </w:rPr>
      </w:pPr>
      <w:r w:rsidRPr="00636ACC">
        <w:rPr>
          <w:rFonts w:ascii="Times New Roman" w:hAnsi="Times New Roman" w:cs="Times New Roman"/>
          <w:noProof/>
          <w:sz w:val="24"/>
          <w:szCs w:val="24"/>
          <w:lang w:eastAsia="es-DO"/>
        </w:rPr>
        <w:drawing>
          <wp:anchor distT="0" distB="0" distL="114300" distR="114300" simplePos="0" relativeHeight="251680768" behindDoc="0" locked="0" layoutInCell="1" allowOverlap="1" wp14:anchorId="59B0627B" wp14:editId="3190E386">
            <wp:simplePos x="0" y="0"/>
            <wp:positionH relativeFrom="column">
              <wp:posOffset>-68040</wp:posOffset>
            </wp:positionH>
            <wp:positionV relativeFrom="paragraph">
              <wp:posOffset>4364355</wp:posOffset>
            </wp:positionV>
            <wp:extent cx="5572449" cy="2875083"/>
            <wp:effectExtent l="0" t="0" r="0" b="1905"/>
            <wp:wrapNone/>
            <wp:docPr id="39" name="Imagen 2" descr="Un escritorio con una silla de madera&#10;&#10;Descripción generada automáticamente con confianza baja">
              <a:extLst xmlns:a="http://schemas.openxmlformats.org/drawingml/2006/main">
                <a:ext uri="{FF2B5EF4-FFF2-40B4-BE49-F238E27FC236}">
                  <a16:creationId xmlns:a16="http://schemas.microsoft.com/office/drawing/2014/main" id="{0E7E8780-83AA-4CA0-A489-D6A6603268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2" descr="Un escritorio con una silla de madera&#10;&#10;Descripción generada automáticamente con confianza baja">
                      <a:extLst>
                        <a:ext uri="{FF2B5EF4-FFF2-40B4-BE49-F238E27FC236}">
                          <a16:creationId xmlns:a16="http://schemas.microsoft.com/office/drawing/2014/main" id="{0E7E8780-83AA-4CA0-A489-D6A66032686D}"/>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572449" cy="2875083"/>
                    </a:xfrm>
                    <a:prstGeom prst="rect">
                      <a:avLst/>
                    </a:prstGeom>
                  </pic:spPr>
                </pic:pic>
              </a:graphicData>
            </a:graphic>
            <wp14:sizeRelH relativeFrom="margin">
              <wp14:pctWidth>0</wp14:pctWidth>
            </wp14:sizeRelH>
            <wp14:sizeRelV relativeFrom="margin">
              <wp14:pctHeight>0</wp14:pctHeight>
            </wp14:sizeRelV>
          </wp:anchor>
        </w:drawing>
      </w:r>
      <w:r w:rsidRPr="00636ACC">
        <w:rPr>
          <w:rFonts w:ascii="Times New Roman" w:hAnsi="Times New Roman" w:cs="Times New Roman"/>
          <w:noProof/>
          <w:sz w:val="24"/>
          <w:szCs w:val="24"/>
          <w:lang w:eastAsia="es-DO"/>
        </w:rPr>
        <w:drawing>
          <wp:anchor distT="0" distB="0" distL="114300" distR="114300" simplePos="0" relativeHeight="251681792" behindDoc="0" locked="0" layoutInCell="1" allowOverlap="1" wp14:anchorId="5EE1FF5F" wp14:editId="4A054BFD">
            <wp:simplePos x="0" y="0"/>
            <wp:positionH relativeFrom="column">
              <wp:posOffset>57785</wp:posOffset>
            </wp:positionH>
            <wp:positionV relativeFrom="paragraph">
              <wp:posOffset>111017</wp:posOffset>
            </wp:positionV>
            <wp:extent cx="5573040" cy="3485515"/>
            <wp:effectExtent l="0" t="0" r="8890" b="635"/>
            <wp:wrapNone/>
            <wp:docPr id="40" name="Imagen 4" descr="Una bicicleta estacionada en la calle&#10;&#10;Descripción generada automáticamente con confianza baja">
              <a:extLst xmlns:a="http://schemas.openxmlformats.org/drawingml/2006/main">
                <a:ext uri="{FF2B5EF4-FFF2-40B4-BE49-F238E27FC236}">
                  <a16:creationId xmlns:a16="http://schemas.microsoft.com/office/drawing/2014/main" id="{ADC67F11-068B-41AE-9285-19B3F1DFC7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 descr="Una bicicleta estacionada en la calle&#10;&#10;Descripción generada automáticamente con confianza baja">
                      <a:extLst>
                        <a:ext uri="{FF2B5EF4-FFF2-40B4-BE49-F238E27FC236}">
                          <a16:creationId xmlns:a16="http://schemas.microsoft.com/office/drawing/2014/main" id="{ADC67F11-068B-41AE-9285-19B3F1DFC74D}"/>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73040" cy="3485515"/>
                    </a:xfrm>
                    <a:prstGeom prst="rect">
                      <a:avLst/>
                    </a:prstGeom>
                  </pic:spPr>
                </pic:pic>
              </a:graphicData>
            </a:graphic>
            <wp14:sizeRelH relativeFrom="margin">
              <wp14:pctWidth>0</wp14:pctWidth>
            </wp14:sizeRelH>
            <wp14:sizeRelV relativeFrom="margin">
              <wp14:pctHeight>0</wp14:pctHeight>
            </wp14:sizeRelV>
          </wp:anchor>
        </w:drawing>
      </w:r>
    </w:p>
    <w:p w14:paraId="3879D953" w14:textId="35930405" w:rsidR="00F552E2" w:rsidRPr="00636ACC" w:rsidRDefault="00F552E2" w:rsidP="00F1407C">
      <w:pPr>
        <w:spacing w:line="360" w:lineRule="auto"/>
        <w:rPr>
          <w:rFonts w:ascii="Times New Roman" w:hAnsi="Times New Roman" w:cs="Times New Roman"/>
          <w:sz w:val="24"/>
          <w:szCs w:val="24"/>
          <w:lang w:val="es-DO" w:eastAsia="es-DO"/>
        </w:rPr>
      </w:pPr>
    </w:p>
    <w:p w14:paraId="640DF680" w14:textId="06B67FAB" w:rsidR="00F552E2" w:rsidRPr="00636ACC" w:rsidRDefault="00F552E2" w:rsidP="00F1407C">
      <w:pPr>
        <w:spacing w:line="360" w:lineRule="auto"/>
        <w:rPr>
          <w:rFonts w:ascii="Times New Roman" w:hAnsi="Times New Roman" w:cs="Times New Roman"/>
          <w:sz w:val="24"/>
          <w:szCs w:val="24"/>
          <w:lang w:val="es-DO" w:eastAsia="es-DO"/>
        </w:rPr>
      </w:pPr>
    </w:p>
    <w:p w14:paraId="224C7D91" w14:textId="6B79F139" w:rsidR="00F552E2" w:rsidRPr="00636ACC" w:rsidRDefault="00F552E2" w:rsidP="00F1407C">
      <w:pPr>
        <w:spacing w:line="360" w:lineRule="auto"/>
        <w:rPr>
          <w:rFonts w:ascii="Times New Roman" w:hAnsi="Times New Roman" w:cs="Times New Roman"/>
          <w:sz w:val="24"/>
          <w:szCs w:val="24"/>
          <w:lang w:val="es-DO" w:eastAsia="es-DO"/>
        </w:rPr>
      </w:pPr>
    </w:p>
    <w:p w14:paraId="402817D6" w14:textId="5D273798" w:rsidR="00F552E2" w:rsidRPr="00636ACC" w:rsidRDefault="00F552E2" w:rsidP="00F1407C">
      <w:pPr>
        <w:spacing w:line="360" w:lineRule="auto"/>
        <w:rPr>
          <w:rFonts w:ascii="Times New Roman" w:hAnsi="Times New Roman" w:cs="Times New Roman"/>
          <w:sz w:val="24"/>
          <w:szCs w:val="24"/>
          <w:lang w:val="es-DO" w:eastAsia="es-DO"/>
        </w:rPr>
      </w:pPr>
    </w:p>
    <w:p w14:paraId="448CADAA" w14:textId="63EF3EBA" w:rsidR="00F552E2" w:rsidRPr="00636ACC" w:rsidRDefault="00F552E2" w:rsidP="00F1407C">
      <w:pPr>
        <w:spacing w:line="360" w:lineRule="auto"/>
        <w:rPr>
          <w:rFonts w:ascii="Times New Roman" w:hAnsi="Times New Roman" w:cs="Times New Roman"/>
          <w:sz w:val="24"/>
          <w:szCs w:val="24"/>
          <w:lang w:val="es-DO" w:eastAsia="es-DO"/>
        </w:rPr>
      </w:pPr>
    </w:p>
    <w:p w14:paraId="6C465BF4" w14:textId="62429F8B" w:rsidR="00F552E2" w:rsidRPr="00636ACC" w:rsidRDefault="00F552E2" w:rsidP="00F1407C">
      <w:pPr>
        <w:spacing w:line="360" w:lineRule="auto"/>
        <w:rPr>
          <w:rFonts w:ascii="Times New Roman" w:hAnsi="Times New Roman" w:cs="Times New Roman"/>
          <w:sz w:val="24"/>
          <w:szCs w:val="24"/>
          <w:lang w:val="es-DO" w:eastAsia="es-DO"/>
        </w:rPr>
      </w:pPr>
    </w:p>
    <w:p w14:paraId="30EF73BC" w14:textId="6D37BDC6" w:rsidR="00F552E2" w:rsidRPr="00636ACC" w:rsidRDefault="00F552E2" w:rsidP="00F1407C">
      <w:pPr>
        <w:spacing w:line="360" w:lineRule="auto"/>
        <w:rPr>
          <w:rFonts w:ascii="Times New Roman" w:hAnsi="Times New Roman" w:cs="Times New Roman"/>
          <w:sz w:val="24"/>
          <w:szCs w:val="24"/>
          <w:lang w:val="es-DO" w:eastAsia="es-DO"/>
        </w:rPr>
      </w:pPr>
    </w:p>
    <w:p w14:paraId="0E7843E7" w14:textId="36D1A8D8" w:rsidR="00F552E2" w:rsidRPr="00636ACC" w:rsidRDefault="00F552E2" w:rsidP="00F1407C">
      <w:pPr>
        <w:spacing w:line="360" w:lineRule="auto"/>
        <w:rPr>
          <w:rFonts w:ascii="Times New Roman" w:hAnsi="Times New Roman" w:cs="Times New Roman"/>
          <w:sz w:val="24"/>
          <w:szCs w:val="24"/>
          <w:lang w:val="es-DO" w:eastAsia="es-DO"/>
        </w:rPr>
      </w:pPr>
    </w:p>
    <w:p w14:paraId="24473B97" w14:textId="5BC5D084" w:rsidR="00F552E2" w:rsidRPr="00636ACC" w:rsidRDefault="00F552E2" w:rsidP="00F1407C">
      <w:pPr>
        <w:spacing w:line="360" w:lineRule="auto"/>
        <w:rPr>
          <w:rFonts w:ascii="Times New Roman" w:hAnsi="Times New Roman" w:cs="Times New Roman"/>
          <w:sz w:val="24"/>
          <w:szCs w:val="24"/>
          <w:lang w:val="es-DO" w:eastAsia="es-DO"/>
        </w:rPr>
      </w:pPr>
    </w:p>
    <w:p w14:paraId="4EDD4ECA" w14:textId="367DDA51" w:rsidR="00F552E2" w:rsidRPr="00636ACC" w:rsidRDefault="000658AF" w:rsidP="00F1407C">
      <w:pPr>
        <w:spacing w:line="360" w:lineRule="auto"/>
        <w:rPr>
          <w:rFonts w:ascii="Times New Roman" w:hAnsi="Times New Roman" w:cs="Times New Roman"/>
          <w:sz w:val="24"/>
          <w:szCs w:val="24"/>
          <w:lang w:val="es-DO" w:eastAsia="es-DO"/>
        </w:rPr>
      </w:pPr>
      <w:r w:rsidRPr="000658AF">
        <w:rPr>
          <w:rFonts w:ascii="Times New Roman" w:hAnsi="Times New Roman" w:cs="Times New Roman"/>
          <w:noProof/>
          <w:sz w:val="24"/>
          <w:szCs w:val="24"/>
          <w:lang w:eastAsia="es-DO"/>
        </w:rPr>
        <w:drawing>
          <wp:inline distT="0" distB="0" distL="0" distR="0" wp14:anchorId="152D13B2" wp14:editId="476FFD53">
            <wp:extent cx="5943600" cy="5578475"/>
            <wp:effectExtent l="0" t="0" r="0" b="3175"/>
            <wp:docPr id="53" name="Imagen 4" descr="Un grupo de personas en un salón de clases&#10;&#10;Descripción generada automáticamente con confianza media">
              <a:extLst xmlns:a="http://schemas.openxmlformats.org/drawingml/2006/main">
                <a:ext uri="{FF2B5EF4-FFF2-40B4-BE49-F238E27FC236}">
                  <a16:creationId xmlns:a16="http://schemas.microsoft.com/office/drawing/2014/main" id="{F36BBA1C-1305-4354-987C-60169E7177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Un grupo de personas en un salón de clases&#10;&#10;Descripción generada automáticamente con confianza media">
                      <a:extLst>
                        <a:ext uri="{FF2B5EF4-FFF2-40B4-BE49-F238E27FC236}">
                          <a16:creationId xmlns:a16="http://schemas.microsoft.com/office/drawing/2014/main" id="{F36BBA1C-1305-4354-987C-60169E71776F}"/>
                        </a:ext>
                      </a:extLst>
                    </pic:cNvPr>
                    <pic:cNvPicPr>
                      <a:picLocks noChangeAspect="1"/>
                    </pic:cNvPicPr>
                  </pic:nvPicPr>
                  <pic:blipFill rotWithShape="1">
                    <a:blip r:embed="rId55" cstate="print">
                      <a:extLst>
                        <a:ext uri="{28A0092B-C50C-407E-A947-70E740481C1C}">
                          <a14:useLocalDpi xmlns:a14="http://schemas.microsoft.com/office/drawing/2010/main" val="0"/>
                        </a:ext>
                      </a:extLst>
                    </a:blip>
                    <a:srcRect t="3771" r="1" b="383"/>
                    <a:stretch/>
                  </pic:blipFill>
                  <pic:spPr>
                    <a:xfrm>
                      <a:off x="0" y="0"/>
                      <a:ext cx="5943600" cy="5578475"/>
                    </a:xfrm>
                    <a:prstGeom prst="rect">
                      <a:avLst/>
                    </a:prstGeom>
                    <a:noFill/>
                  </pic:spPr>
                </pic:pic>
              </a:graphicData>
            </a:graphic>
          </wp:inline>
        </w:drawing>
      </w:r>
    </w:p>
    <w:p w14:paraId="612A97F2" w14:textId="3A140B09" w:rsidR="00F552E2" w:rsidRPr="00636ACC" w:rsidRDefault="00F552E2" w:rsidP="00F1407C">
      <w:pPr>
        <w:spacing w:line="360" w:lineRule="auto"/>
        <w:rPr>
          <w:rFonts w:ascii="Times New Roman" w:hAnsi="Times New Roman" w:cs="Times New Roman"/>
          <w:sz w:val="24"/>
          <w:szCs w:val="24"/>
          <w:lang w:val="es-DO" w:eastAsia="es-DO"/>
        </w:rPr>
      </w:pPr>
    </w:p>
    <w:p w14:paraId="2DF8363B" w14:textId="38B5D4AE" w:rsidR="00F552E2" w:rsidRPr="00636ACC" w:rsidRDefault="00F552E2" w:rsidP="00F1407C">
      <w:pPr>
        <w:tabs>
          <w:tab w:val="left" w:pos="3309"/>
        </w:tabs>
        <w:spacing w:line="360" w:lineRule="auto"/>
        <w:rPr>
          <w:rFonts w:ascii="Times New Roman" w:hAnsi="Times New Roman" w:cs="Times New Roman"/>
          <w:sz w:val="24"/>
          <w:szCs w:val="24"/>
          <w:lang w:val="es-DO" w:eastAsia="es-DO"/>
        </w:rPr>
      </w:pPr>
      <w:r w:rsidRPr="00636ACC">
        <w:rPr>
          <w:rFonts w:ascii="Times New Roman" w:hAnsi="Times New Roman" w:cs="Times New Roman"/>
          <w:sz w:val="24"/>
          <w:szCs w:val="24"/>
          <w:lang w:val="es-DO" w:eastAsia="es-DO"/>
        </w:rPr>
        <w:tab/>
      </w:r>
      <w:r w:rsidR="00F27D4C">
        <w:rPr>
          <w:rFonts w:ascii="Times New Roman" w:hAnsi="Times New Roman" w:cs="Times New Roman"/>
          <w:sz w:val="24"/>
          <w:szCs w:val="24"/>
          <w:lang w:val="es-DO" w:eastAsia="es-DO"/>
        </w:rPr>
        <w:t xml:space="preserve">           </w:t>
      </w:r>
      <w:r w:rsidRPr="00636ACC">
        <w:rPr>
          <w:rFonts w:ascii="Times New Roman" w:hAnsi="Times New Roman" w:cs="Times New Roman"/>
          <w:sz w:val="24"/>
          <w:szCs w:val="24"/>
          <w:lang w:val="es-DO" w:eastAsia="es-DO"/>
        </w:rPr>
        <w:t>Comedor</w:t>
      </w:r>
    </w:p>
    <w:sectPr w:rsidR="00F552E2" w:rsidRPr="00636ACC" w:rsidSect="00636ACC">
      <w:headerReference w:type="default" r:id="rId56"/>
      <w:footerReference w:type="default" r:id="rId57"/>
      <w:pgSz w:w="12240" w:h="15840" w:code="1"/>
      <w:pgMar w:top="1440" w:right="1440" w:bottom="1440" w:left="1440" w:header="709" w:footer="127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8AFE2C" w14:textId="77777777" w:rsidR="0062312D" w:rsidRDefault="0062312D" w:rsidP="000441D8">
      <w:pPr>
        <w:spacing w:after="0" w:line="240" w:lineRule="auto"/>
      </w:pPr>
      <w:r>
        <w:separator/>
      </w:r>
    </w:p>
  </w:endnote>
  <w:endnote w:type="continuationSeparator" w:id="0">
    <w:p w14:paraId="6C4EC903" w14:textId="77777777" w:rsidR="0062312D" w:rsidRDefault="0062312D" w:rsidP="000441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yriad Pro">
    <w:altName w:val="Segoe UI"/>
    <w:panose1 w:val="00000000000000000000"/>
    <w:charset w:val="00"/>
    <w:family w:val="swiss"/>
    <w:notTrueType/>
    <w:pitch w:val="default"/>
    <w:sig w:usb0="00000003" w:usb1="00000000" w:usb2="00000000" w:usb3="00000000" w:csb0="00000001" w:csb1="00000000"/>
  </w:font>
  <w:font w:name="Palatino">
    <w:altName w:val="Palatino Linotype"/>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6352437"/>
      <w:docPartObj>
        <w:docPartGallery w:val="Page Numbers (Bottom of Page)"/>
        <w:docPartUnique/>
      </w:docPartObj>
    </w:sdtPr>
    <w:sdtEndPr/>
    <w:sdtContent>
      <w:p w14:paraId="5B1F1663" w14:textId="77777777" w:rsidR="00A968FC" w:rsidRDefault="00A968FC">
        <w:pPr>
          <w:pStyle w:val="Piedepgina"/>
          <w:jc w:val="right"/>
        </w:pPr>
        <w:r>
          <w:fldChar w:fldCharType="begin"/>
        </w:r>
        <w:r>
          <w:instrText>PAGE   \* MERGEFORMAT</w:instrText>
        </w:r>
        <w:r>
          <w:fldChar w:fldCharType="separate"/>
        </w:r>
        <w:r w:rsidR="008225CF">
          <w:rPr>
            <w:noProof/>
          </w:rPr>
          <w:t>4</w:t>
        </w:r>
        <w:r>
          <w:fldChar w:fldCharType="end"/>
        </w:r>
      </w:p>
    </w:sdtContent>
  </w:sdt>
  <w:p w14:paraId="52AAB0CD" w14:textId="77777777" w:rsidR="00A968FC" w:rsidRDefault="00A968F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D3FADB" w14:textId="77777777" w:rsidR="0062312D" w:rsidRDefault="0062312D" w:rsidP="000441D8">
      <w:pPr>
        <w:spacing w:after="0" w:line="240" w:lineRule="auto"/>
      </w:pPr>
      <w:r>
        <w:separator/>
      </w:r>
    </w:p>
  </w:footnote>
  <w:footnote w:type="continuationSeparator" w:id="0">
    <w:p w14:paraId="0A2DAE35" w14:textId="77777777" w:rsidR="0062312D" w:rsidRDefault="0062312D" w:rsidP="000441D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C6099" w14:textId="77777777" w:rsidR="00A968FC" w:rsidRDefault="00A968FC">
    <w:pPr>
      <w:pStyle w:val="Encabezado"/>
      <w:jc w:val="right"/>
    </w:pPr>
  </w:p>
  <w:p w14:paraId="172283FC" w14:textId="77777777" w:rsidR="00A968FC" w:rsidRDefault="00A968F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B041B"/>
    <w:multiLevelType w:val="hybridMultilevel"/>
    <w:tmpl w:val="5FA6FDB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6F51947"/>
    <w:multiLevelType w:val="hybridMultilevel"/>
    <w:tmpl w:val="EF9CE5E6"/>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8182DAC"/>
    <w:multiLevelType w:val="hybridMultilevel"/>
    <w:tmpl w:val="A0F090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C5845FA"/>
    <w:multiLevelType w:val="hybridMultilevel"/>
    <w:tmpl w:val="FBEE77E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6FD0C7B"/>
    <w:multiLevelType w:val="hybridMultilevel"/>
    <w:tmpl w:val="05A26076"/>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25614254"/>
    <w:multiLevelType w:val="hybridMultilevel"/>
    <w:tmpl w:val="7074976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28D70A5E"/>
    <w:multiLevelType w:val="hybridMultilevel"/>
    <w:tmpl w:val="F078D9E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9525AE0"/>
    <w:multiLevelType w:val="hybridMultilevel"/>
    <w:tmpl w:val="EF04124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B725DDF"/>
    <w:multiLevelType w:val="hybridMultilevel"/>
    <w:tmpl w:val="6876F762"/>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2C002A20"/>
    <w:multiLevelType w:val="hybridMultilevel"/>
    <w:tmpl w:val="A2D8BA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C755054"/>
    <w:multiLevelType w:val="hybridMultilevel"/>
    <w:tmpl w:val="DD3288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29D6D7F"/>
    <w:multiLevelType w:val="hybridMultilevel"/>
    <w:tmpl w:val="DB3E622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34321909"/>
    <w:multiLevelType w:val="hybridMultilevel"/>
    <w:tmpl w:val="38FECB5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3783592A"/>
    <w:multiLevelType w:val="hybridMultilevel"/>
    <w:tmpl w:val="B6B0182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9D43A76"/>
    <w:multiLevelType w:val="hybridMultilevel"/>
    <w:tmpl w:val="340C0ADC"/>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3F6834CA"/>
    <w:multiLevelType w:val="hybridMultilevel"/>
    <w:tmpl w:val="ADA2A78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4C977F50"/>
    <w:multiLevelType w:val="hybridMultilevel"/>
    <w:tmpl w:val="09E2988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4ED757E7"/>
    <w:multiLevelType w:val="hybridMultilevel"/>
    <w:tmpl w:val="123A7F0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55E90D4F"/>
    <w:multiLevelType w:val="hybridMultilevel"/>
    <w:tmpl w:val="7EAAA3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5A955C91"/>
    <w:multiLevelType w:val="hybridMultilevel"/>
    <w:tmpl w:val="E14EFF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5E984763"/>
    <w:multiLevelType w:val="hybridMultilevel"/>
    <w:tmpl w:val="8D429156"/>
    <w:lvl w:ilvl="0" w:tplc="1C0A0011">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1" w15:restartNumberingAfterBreak="0">
    <w:nsid w:val="630A4C7F"/>
    <w:multiLevelType w:val="hybridMultilevel"/>
    <w:tmpl w:val="E4844D26"/>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6641229E"/>
    <w:multiLevelType w:val="hybridMultilevel"/>
    <w:tmpl w:val="85AC7A0C"/>
    <w:lvl w:ilvl="0" w:tplc="0C0A0001">
      <w:start w:val="1"/>
      <w:numFmt w:val="bullet"/>
      <w:lvlText w:val=""/>
      <w:lvlJc w:val="left"/>
      <w:pPr>
        <w:ind w:left="578" w:hanging="360"/>
      </w:pPr>
      <w:rPr>
        <w:rFonts w:ascii="Symbol" w:hAnsi="Symbol" w:hint="default"/>
      </w:rPr>
    </w:lvl>
    <w:lvl w:ilvl="1" w:tplc="0C0A0003" w:tentative="1">
      <w:start w:val="1"/>
      <w:numFmt w:val="bullet"/>
      <w:lvlText w:val="o"/>
      <w:lvlJc w:val="left"/>
      <w:pPr>
        <w:ind w:left="1298" w:hanging="360"/>
      </w:pPr>
      <w:rPr>
        <w:rFonts w:ascii="Courier New" w:hAnsi="Courier New" w:cs="Courier New" w:hint="default"/>
      </w:rPr>
    </w:lvl>
    <w:lvl w:ilvl="2" w:tplc="0C0A0005" w:tentative="1">
      <w:start w:val="1"/>
      <w:numFmt w:val="bullet"/>
      <w:lvlText w:val=""/>
      <w:lvlJc w:val="left"/>
      <w:pPr>
        <w:ind w:left="2018" w:hanging="360"/>
      </w:pPr>
      <w:rPr>
        <w:rFonts w:ascii="Wingdings" w:hAnsi="Wingdings" w:hint="default"/>
      </w:rPr>
    </w:lvl>
    <w:lvl w:ilvl="3" w:tplc="0C0A0001" w:tentative="1">
      <w:start w:val="1"/>
      <w:numFmt w:val="bullet"/>
      <w:lvlText w:val=""/>
      <w:lvlJc w:val="left"/>
      <w:pPr>
        <w:ind w:left="2738" w:hanging="360"/>
      </w:pPr>
      <w:rPr>
        <w:rFonts w:ascii="Symbol" w:hAnsi="Symbol" w:hint="default"/>
      </w:rPr>
    </w:lvl>
    <w:lvl w:ilvl="4" w:tplc="0C0A0003" w:tentative="1">
      <w:start w:val="1"/>
      <w:numFmt w:val="bullet"/>
      <w:lvlText w:val="o"/>
      <w:lvlJc w:val="left"/>
      <w:pPr>
        <w:ind w:left="3458" w:hanging="360"/>
      </w:pPr>
      <w:rPr>
        <w:rFonts w:ascii="Courier New" w:hAnsi="Courier New" w:cs="Courier New" w:hint="default"/>
      </w:rPr>
    </w:lvl>
    <w:lvl w:ilvl="5" w:tplc="0C0A0005" w:tentative="1">
      <w:start w:val="1"/>
      <w:numFmt w:val="bullet"/>
      <w:lvlText w:val=""/>
      <w:lvlJc w:val="left"/>
      <w:pPr>
        <w:ind w:left="4178" w:hanging="360"/>
      </w:pPr>
      <w:rPr>
        <w:rFonts w:ascii="Wingdings" w:hAnsi="Wingdings" w:hint="default"/>
      </w:rPr>
    </w:lvl>
    <w:lvl w:ilvl="6" w:tplc="0C0A0001" w:tentative="1">
      <w:start w:val="1"/>
      <w:numFmt w:val="bullet"/>
      <w:lvlText w:val=""/>
      <w:lvlJc w:val="left"/>
      <w:pPr>
        <w:ind w:left="4898" w:hanging="360"/>
      </w:pPr>
      <w:rPr>
        <w:rFonts w:ascii="Symbol" w:hAnsi="Symbol" w:hint="default"/>
      </w:rPr>
    </w:lvl>
    <w:lvl w:ilvl="7" w:tplc="0C0A0003" w:tentative="1">
      <w:start w:val="1"/>
      <w:numFmt w:val="bullet"/>
      <w:lvlText w:val="o"/>
      <w:lvlJc w:val="left"/>
      <w:pPr>
        <w:ind w:left="5618" w:hanging="360"/>
      </w:pPr>
      <w:rPr>
        <w:rFonts w:ascii="Courier New" w:hAnsi="Courier New" w:cs="Courier New" w:hint="default"/>
      </w:rPr>
    </w:lvl>
    <w:lvl w:ilvl="8" w:tplc="0C0A0005" w:tentative="1">
      <w:start w:val="1"/>
      <w:numFmt w:val="bullet"/>
      <w:lvlText w:val=""/>
      <w:lvlJc w:val="left"/>
      <w:pPr>
        <w:ind w:left="6338" w:hanging="360"/>
      </w:pPr>
      <w:rPr>
        <w:rFonts w:ascii="Wingdings" w:hAnsi="Wingdings" w:hint="default"/>
      </w:rPr>
    </w:lvl>
  </w:abstractNum>
  <w:abstractNum w:abstractNumId="23" w15:restartNumberingAfterBreak="0">
    <w:nsid w:val="6C8A4867"/>
    <w:multiLevelType w:val="hybridMultilevel"/>
    <w:tmpl w:val="9950FE0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6E1C7BBD"/>
    <w:multiLevelType w:val="hybridMultilevel"/>
    <w:tmpl w:val="854A0DB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7145234B"/>
    <w:multiLevelType w:val="hybridMultilevel"/>
    <w:tmpl w:val="59C8BA82"/>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75E76E54"/>
    <w:multiLevelType w:val="hybridMultilevel"/>
    <w:tmpl w:val="957EAEF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7A95076A"/>
    <w:multiLevelType w:val="hybridMultilevel"/>
    <w:tmpl w:val="123A7F0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7B1A6A34"/>
    <w:multiLevelType w:val="hybridMultilevel"/>
    <w:tmpl w:val="47E44C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6"/>
  </w:num>
  <w:num w:numId="2">
    <w:abstractNumId w:val="24"/>
  </w:num>
  <w:num w:numId="3">
    <w:abstractNumId w:val="3"/>
  </w:num>
  <w:num w:numId="4">
    <w:abstractNumId w:val="7"/>
  </w:num>
  <w:num w:numId="5">
    <w:abstractNumId w:val="10"/>
  </w:num>
  <w:num w:numId="6">
    <w:abstractNumId w:val="5"/>
  </w:num>
  <w:num w:numId="7">
    <w:abstractNumId w:val="16"/>
  </w:num>
  <w:num w:numId="8">
    <w:abstractNumId w:val="0"/>
  </w:num>
  <w:num w:numId="9">
    <w:abstractNumId w:val="12"/>
  </w:num>
  <w:num w:numId="10">
    <w:abstractNumId w:val="26"/>
  </w:num>
  <w:num w:numId="11">
    <w:abstractNumId w:val="17"/>
  </w:num>
  <w:num w:numId="12">
    <w:abstractNumId w:val="27"/>
  </w:num>
  <w:num w:numId="13">
    <w:abstractNumId w:val="22"/>
  </w:num>
  <w:num w:numId="14">
    <w:abstractNumId w:val="9"/>
  </w:num>
  <w:num w:numId="15">
    <w:abstractNumId w:val="19"/>
  </w:num>
  <w:num w:numId="16">
    <w:abstractNumId w:val="18"/>
  </w:num>
  <w:num w:numId="17">
    <w:abstractNumId w:val="2"/>
  </w:num>
  <w:num w:numId="18">
    <w:abstractNumId w:val="23"/>
  </w:num>
  <w:num w:numId="19">
    <w:abstractNumId w:val="13"/>
  </w:num>
  <w:num w:numId="20">
    <w:abstractNumId w:val="28"/>
  </w:num>
  <w:num w:numId="21">
    <w:abstractNumId w:val="11"/>
  </w:num>
  <w:num w:numId="22">
    <w:abstractNumId w:val="15"/>
  </w:num>
  <w:num w:numId="23">
    <w:abstractNumId w:val="8"/>
  </w:num>
  <w:num w:numId="24">
    <w:abstractNumId w:val="1"/>
  </w:num>
  <w:num w:numId="25">
    <w:abstractNumId w:val="21"/>
  </w:num>
  <w:num w:numId="26">
    <w:abstractNumId w:val="4"/>
  </w:num>
  <w:num w:numId="27">
    <w:abstractNumId w:val="25"/>
  </w:num>
  <w:num w:numId="28">
    <w:abstractNumId w:val="14"/>
  </w:num>
  <w:num w:numId="29">
    <w:abstractNumId w:val="2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22B5"/>
    <w:rsid w:val="000003DA"/>
    <w:rsid w:val="000018FF"/>
    <w:rsid w:val="00002944"/>
    <w:rsid w:val="000101E7"/>
    <w:rsid w:val="00010E37"/>
    <w:rsid w:val="00013E9C"/>
    <w:rsid w:val="000215C7"/>
    <w:rsid w:val="000218D9"/>
    <w:rsid w:val="00022608"/>
    <w:rsid w:val="00023CE0"/>
    <w:rsid w:val="000245F4"/>
    <w:rsid w:val="00024A79"/>
    <w:rsid w:val="00037B7F"/>
    <w:rsid w:val="000441D8"/>
    <w:rsid w:val="00044C5B"/>
    <w:rsid w:val="00046947"/>
    <w:rsid w:val="0005021B"/>
    <w:rsid w:val="00051589"/>
    <w:rsid w:val="000552FE"/>
    <w:rsid w:val="000578CF"/>
    <w:rsid w:val="0006182E"/>
    <w:rsid w:val="00061D21"/>
    <w:rsid w:val="00062F91"/>
    <w:rsid w:val="00063FF5"/>
    <w:rsid w:val="000658AF"/>
    <w:rsid w:val="000663D3"/>
    <w:rsid w:val="00071BAD"/>
    <w:rsid w:val="0007208D"/>
    <w:rsid w:val="0008123F"/>
    <w:rsid w:val="000840C2"/>
    <w:rsid w:val="0008451A"/>
    <w:rsid w:val="000846AD"/>
    <w:rsid w:val="000859E6"/>
    <w:rsid w:val="0008679C"/>
    <w:rsid w:val="00087DEC"/>
    <w:rsid w:val="0009084E"/>
    <w:rsid w:val="00090D16"/>
    <w:rsid w:val="0009241C"/>
    <w:rsid w:val="000925FB"/>
    <w:rsid w:val="00093ED3"/>
    <w:rsid w:val="000957E5"/>
    <w:rsid w:val="000A5DC7"/>
    <w:rsid w:val="000B0F80"/>
    <w:rsid w:val="000C0125"/>
    <w:rsid w:val="000C2049"/>
    <w:rsid w:val="000C2AC6"/>
    <w:rsid w:val="000C2BEE"/>
    <w:rsid w:val="000C38F2"/>
    <w:rsid w:val="000C437E"/>
    <w:rsid w:val="000C566C"/>
    <w:rsid w:val="000C718E"/>
    <w:rsid w:val="000D192F"/>
    <w:rsid w:val="000D26C3"/>
    <w:rsid w:val="000D55AC"/>
    <w:rsid w:val="000D79DD"/>
    <w:rsid w:val="000E0B27"/>
    <w:rsid w:val="000E112B"/>
    <w:rsid w:val="000E6B06"/>
    <w:rsid w:val="000F0E0C"/>
    <w:rsid w:val="000F0E8F"/>
    <w:rsid w:val="000F347C"/>
    <w:rsid w:val="000F70EB"/>
    <w:rsid w:val="000F74FF"/>
    <w:rsid w:val="000F76AE"/>
    <w:rsid w:val="000F78D9"/>
    <w:rsid w:val="001010A5"/>
    <w:rsid w:val="001022B5"/>
    <w:rsid w:val="00102A17"/>
    <w:rsid w:val="001043AA"/>
    <w:rsid w:val="00106B0C"/>
    <w:rsid w:val="0011066F"/>
    <w:rsid w:val="0011160B"/>
    <w:rsid w:val="00111B52"/>
    <w:rsid w:val="0011456A"/>
    <w:rsid w:val="00115F1F"/>
    <w:rsid w:val="00121FC1"/>
    <w:rsid w:val="00122919"/>
    <w:rsid w:val="00122A75"/>
    <w:rsid w:val="00126BAE"/>
    <w:rsid w:val="00127EE6"/>
    <w:rsid w:val="00130E33"/>
    <w:rsid w:val="00142083"/>
    <w:rsid w:val="00142D55"/>
    <w:rsid w:val="00145DFC"/>
    <w:rsid w:val="00145EED"/>
    <w:rsid w:val="00146365"/>
    <w:rsid w:val="00147E38"/>
    <w:rsid w:val="0015123F"/>
    <w:rsid w:val="001551A0"/>
    <w:rsid w:val="0015522E"/>
    <w:rsid w:val="00155C4E"/>
    <w:rsid w:val="0016020E"/>
    <w:rsid w:val="001662E0"/>
    <w:rsid w:val="00167D40"/>
    <w:rsid w:val="00173277"/>
    <w:rsid w:val="001755A9"/>
    <w:rsid w:val="00177BAD"/>
    <w:rsid w:val="00182FF3"/>
    <w:rsid w:val="00184F30"/>
    <w:rsid w:val="00186794"/>
    <w:rsid w:val="00186B8D"/>
    <w:rsid w:val="00190B05"/>
    <w:rsid w:val="00194003"/>
    <w:rsid w:val="00194320"/>
    <w:rsid w:val="001A011D"/>
    <w:rsid w:val="001A0934"/>
    <w:rsid w:val="001A26CA"/>
    <w:rsid w:val="001A3F31"/>
    <w:rsid w:val="001A571E"/>
    <w:rsid w:val="001A74F7"/>
    <w:rsid w:val="001A75DB"/>
    <w:rsid w:val="001A792F"/>
    <w:rsid w:val="001B426D"/>
    <w:rsid w:val="001B45B7"/>
    <w:rsid w:val="001B5C6F"/>
    <w:rsid w:val="001C01E7"/>
    <w:rsid w:val="001D5487"/>
    <w:rsid w:val="001D5B5F"/>
    <w:rsid w:val="001D5D81"/>
    <w:rsid w:val="001D5DFA"/>
    <w:rsid w:val="001E12F5"/>
    <w:rsid w:val="001E1E95"/>
    <w:rsid w:val="001E205A"/>
    <w:rsid w:val="001E5CF5"/>
    <w:rsid w:val="001E7366"/>
    <w:rsid w:val="001F1FA2"/>
    <w:rsid w:val="001F7345"/>
    <w:rsid w:val="001F7A13"/>
    <w:rsid w:val="00203232"/>
    <w:rsid w:val="00204015"/>
    <w:rsid w:val="00205042"/>
    <w:rsid w:val="00210A8F"/>
    <w:rsid w:val="002115CC"/>
    <w:rsid w:val="002120E0"/>
    <w:rsid w:val="00214A63"/>
    <w:rsid w:val="0021557B"/>
    <w:rsid w:val="00220BC8"/>
    <w:rsid w:val="00224B13"/>
    <w:rsid w:val="00227212"/>
    <w:rsid w:val="00231CC2"/>
    <w:rsid w:val="002406B5"/>
    <w:rsid w:val="00243498"/>
    <w:rsid w:val="00246924"/>
    <w:rsid w:val="00250103"/>
    <w:rsid w:val="00252A41"/>
    <w:rsid w:val="0025305B"/>
    <w:rsid w:val="0026367A"/>
    <w:rsid w:val="002641B8"/>
    <w:rsid w:val="002651E5"/>
    <w:rsid w:val="00265D60"/>
    <w:rsid w:val="00273B19"/>
    <w:rsid w:val="00276099"/>
    <w:rsid w:val="00284C49"/>
    <w:rsid w:val="002856BB"/>
    <w:rsid w:val="00286E78"/>
    <w:rsid w:val="00290B7B"/>
    <w:rsid w:val="0029120C"/>
    <w:rsid w:val="002924F5"/>
    <w:rsid w:val="00292B94"/>
    <w:rsid w:val="002933BA"/>
    <w:rsid w:val="002B5732"/>
    <w:rsid w:val="002B6BFF"/>
    <w:rsid w:val="002C3DD4"/>
    <w:rsid w:val="002D19AB"/>
    <w:rsid w:val="002D5833"/>
    <w:rsid w:val="002D7C19"/>
    <w:rsid w:val="002E0315"/>
    <w:rsid w:val="002E17E6"/>
    <w:rsid w:val="002E41AC"/>
    <w:rsid w:val="002E4268"/>
    <w:rsid w:val="002E6BC8"/>
    <w:rsid w:val="002F176F"/>
    <w:rsid w:val="002F4B06"/>
    <w:rsid w:val="00303EF4"/>
    <w:rsid w:val="00305416"/>
    <w:rsid w:val="00320743"/>
    <w:rsid w:val="003232DF"/>
    <w:rsid w:val="00327345"/>
    <w:rsid w:val="003300C3"/>
    <w:rsid w:val="00331125"/>
    <w:rsid w:val="0033129F"/>
    <w:rsid w:val="003334E3"/>
    <w:rsid w:val="003341CD"/>
    <w:rsid w:val="003348B6"/>
    <w:rsid w:val="00342845"/>
    <w:rsid w:val="0034449B"/>
    <w:rsid w:val="00344E00"/>
    <w:rsid w:val="00344ED0"/>
    <w:rsid w:val="00345A0C"/>
    <w:rsid w:val="00350237"/>
    <w:rsid w:val="00357052"/>
    <w:rsid w:val="00357AE5"/>
    <w:rsid w:val="00357D18"/>
    <w:rsid w:val="00361C5F"/>
    <w:rsid w:val="00362020"/>
    <w:rsid w:val="003632FA"/>
    <w:rsid w:val="003635D3"/>
    <w:rsid w:val="00372EB9"/>
    <w:rsid w:val="0037435C"/>
    <w:rsid w:val="0037455A"/>
    <w:rsid w:val="00376CD0"/>
    <w:rsid w:val="00377027"/>
    <w:rsid w:val="003805EC"/>
    <w:rsid w:val="0038076D"/>
    <w:rsid w:val="00381343"/>
    <w:rsid w:val="003813CE"/>
    <w:rsid w:val="003833BF"/>
    <w:rsid w:val="00383A93"/>
    <w:rsid w:val="00385555"/>
    <w:rsid w:val="003875BD"/>
    <w:rsid w:val="00390F20"/>
    <w:rsid w:val="00392BEE"/>
    <w:rsid w:val="00394087"/>
    <w:rsid w:val="00395ACE"/>
    <w:rsid w:val="003A1805"/>
    <w:rsid w:val="003A188A"/>
    <w:rsid w:val="003A30A8"/>
    <w:rsid w:val="003A4C41"/>
    <w:rsid w:val="003B091E"/>
    <w:rsid w:val="003B19A7"/>
    <w:rsid w:val="003B7783"/>
    <w:rsid w:val="003C272A"/>
    <w:rsid w:val="003C448C"/>
    <w:rsid w:val="003C7899"/>
    <w:rsid w:val="003D1BEE"/>
    <w:rsid w:val="003D3289"/>
    <w:rsid w:val="003D38A7"/>
    <w:rsid w:val="003D3FAB"/>
    <w:rsid w:val="003D5B4D"/>
    <w:rsid w:val="003D6DF2"/>
    <w:rsid w:val="003E5641"/>
    <w:rsid w:val="003E5807"/>
    <w:rsid w:val="003F2925"/>
    <w:rsid w:val="0040008D"/>
    <w:rsid w:val="004017C2"/>
    <w:rsid w:val="00403B34"/>
    <w:rsid w:val="004048A6"/>
    <w:rsid w:val="00404D9A"/>
    <w:rsid w:val="00404FE4"/>
    <w:rsid w:val="0040749E"/>
    <w:rsid w:val="004075DA"/>
    <w:rsid w:val="0041419A"/>
    <w:rsid w:val="00415EBF"/>
    <w:rsid w:val="0041615B"/>
    <w:rsid w:val="0042065E"/>
    <w:rsid w:val="004206D7"/>
    <w:rsid w:val="0043228A"/>
    <w:rsid w:val="00432CCA"/>
    <w:rsid w:val="004335A0"/>
    <w:rsid w:val="00433793"/>
    <w:rsid w:val="00434C58"/>
    <w:rsid w:val="00435C8F"/>
    <w:rsid w:val="004452C0"/>
    <w:rsid w:val="004521C9"/>
    <w:rsid w:val="0045589E"/>
    <w:rsid w:val="00457882"/>
    <w:rsid w:val="004609DE"/>
    <w:rsid w:val="00461A8F"/>
    <w:rsid w:val="00464F82"/>
    <w:rsid w:val="00465677"/>
    <w:rsid w:val="00467B11"/>
    <w:rsid w:val="004839F8"/>
    <w:rsid w:val="004870AC"/>
    <w:rsid w:val="00490099"/>
    <w:rsid w:val="00490D5E"/>
    <w:rsid w:val="00493D80"/>
    <w:rsid w:val="00496494"/>
    <w:rsid w:val="004A2395"/>
    <w:rsid w:val="004A3B01"/>
    <w:rsid w:val="004B2A2D"/>
    <w:rsid w:val="004B56A3"/>
    <w:rsid w:val="004B66DF"/>
    <w:rsid w:val="004B759B"/>
    <w:rsid w:val="004C0E5F"/>
    <w:rsid w:val="004C132C"/>
    <w:rsid w:val="004C537C"/>
    <w:rsid w:val="004C5CFB"/>
    <w:rsid w:val="004D0548"/>
    <w:rsid w:val="004D0EB4"/>
    <w:rsid w:val="004D646E"/>
    <w:rsid w:val="004E018B"/>
    <w:rsid w:val="004E17F8"/>
    <w:rsid w:val="004E246E"/>
    <w:rsid w:val="004E2A18"/>
    <w:rsid w:val="004E7468"/>
    <w:rsid w:val="004F2AF8"/>
    <w:rsid w:val="004F5743"/>
    <w:rsid w:val="005000CD"/>
    <w:rsid w:val="005025B3"/>
    <w:rsid w:val="0050789C"/>
    <w:rsid w:val="00507AC1"/>
    <w:rsid w:val="00513C3C"/>
    <w:rsid w:val="00514A39"/>
    <w:rsid w:val="00514F0A"/>
    <w:rsid w:val="00515A3A"/>
    <w:rsid w:val="00516920"/>
    <w:rsid w:val="00517E14"/>
    <w:rsid w:val="00521929"/>
    <w:rsid w:val="00522115"/>
    <w:rsid w:val="0052316B"/>
    <w:rsid w:val="005237BF"/>
    <w:rsid w:val="00524769"/>
    <w:rsid w:val="00524BBE"/>
    <w:rsid w:val="00533C53"/>
    <w:rsid w:val="00534F82"/>
    <w:rsid w:val="00540FEB"/>
    <w:rsid w:val="00542F2D"/>
    <w:rsid w:val="00543838"/>
    <w:rsid w:val="0055036D"/>
    <w:rsid w:val="005530B8"/>
    <w:rsid w:val="00556F41"/>
    <w:rsid w:val="005623F1"/>
    <w:rsid w:val="00564063"/>
    <w:rsid w:val="0056508A"/>
    <w:rsid w:val="00572FDC"/>
    <w:rsid w:val="00581567"/>
    <w:rsid w:val="00581E5B"/>
    <w:rsid w:val="0058205B"/>
    <w:rsid w:val="005820F5"/>
    <w:rsid w:val="00582158"/>
    <w:rsid w:val="00594F7C"/>
    <w:rsid w:val="00597DA2"/>
    <w:rsid w:val="005A3BA7"/>
    <w:rsid w:val="005A7793"/>
    <w:rsid w:val="005B1A25"/>
    <w:rsid w:val="005D16BA"/>
    <w:rsid w:val="005D3479"/>
    <w:rsid w:val="005E2D73"/>
    <w:rsid w:val="005E42B9"/>
    <w:rsid w:val="005E4C61"/>
    <w:rsid w:val="005F4235"/>
    <w:rsid w:val="00601B74"/>
    <w:rsid w:val="00602EC8"/>
    <w:rsid w:val="00603BB8"/>
    <w:rsid w:val="00605042"/>
    <w:rsid w:val="00614153"/>
    <w:rsid w:val="0061619F"/>
    <w:rsid w:val="00616CCB"/>
    <w:rsid w:val="00617391"/>
    <w:rsid w:val="0062312D"/>
    <w:rsid w:val="00624291"/>
    <w:rsid w:val="00624A79"/>
    <w:rsid w:val="006272F1"/>
    <w:rsid w:val="00627F67"/>
    <w:rsid w:val="00630907"/>
    <w:rsid w:val="00631AB1"/>
    <w:rsid w:val="00634727"/>
    <w:rsid w:val="00635188"/>
    <w:rsid w:val="006357DF"/>
    <w:rsid w:val="00636ACC"/>
    <w:rsid w:val="006403F8"/>
    <w:rsid w:val="00640CBE"/>
    <w:rsid w:val="0064474E"/>
    <w:rsid w:val="00645CA3"/>
    <w:rsid w:val="00646D48"/>
    <w:rsid w:val="006516BD"/>
    <w:rsid w:val="006542FD"/>
    <w:rsid w:val="00656190"/>
    <w:rsid w:val="00663A16"/>
    <w:rsid w:val="00670E3A"/>
    <w:rsid w:val="00671CE0"/>
    <w:rsid w:val="0067202B"/>
    <w:rsid w:val="00672B0C"/>
    <w:rsid w:val="006730EC"/>
    <w:rsid w:val="006757CF"/>
    <w:rsid w:val="006837E6"/>
    <w:rsid w:val="00685F3E"/>
    <w:rsid w:val="006911B0"/>
    <w:rsid w:val="0069305E"/>
    <w:rsid w:val="006962D7"/>
    <w:rsid w:val="00697933"/>
    <w:rsid w:val="006A3141"/>
    <w:rsid w:val="006B1CB7"/>
    <w:rsid w:val="006B27AF"/>
    <w:rsid w:val="006B4213"/>
    <w:rsid w:val="006B6A9F"/>
    <w:rsid w:val="006C0C61"/>
    <w:rsid w:val="006C60B1"/>
    <w:rsid w:val="006C6502"/>
    <w:rsid w:val="006E0262"/>
    <w:rsid w:val="006E1889"/>
    <w:rsid w:val="006E335D"/>
    <w:rsid w:val="006E43E8"/>
    <w:rsid w:val="006E71F8"/>
    <w:rsid w:val="006F0BC9"/>
    <w:rsid w:val="00700538"/>
    <w:rsid w:val="00700B61"/>
    <w:rsid w:val="00702068"/>
    <w:rsid w:val="00703E0E"/>
    <w:rsid w:val="00707066"/>
    <w:rsid w:val="00715CFD"/>
    <w:rsid w:val="00715F0C"/>
    <w:rsid w:val="0071684F"/>
    <w:rsid w:val="0072110B"/>
    <w:rsid w:val="00723A9E"/>
    <w:rsid w:val="00727C4B"/>
    <w:rsid w:val="00730734"/>
    <w:rsid w:val="00730D3B"/>
    <w:rsid w:val="00732011"/>
    <w:rsid w:val="00736FBA"/>
    <w:rsid w:val="00737FFB"/>
    <w:rsid w:val="00744E22"/>
    <w:rsid w:val="0074541D"/>
    <w:rsid w:val="00745C00"/>
    <w:rsid w:val="00746864"/>
    <w:rsid w:val="00751B6C"/>
    <w:rsid w:val="007528B0"/>
    <w:rsid w:val="00754528"/>
    <w:rsid w:val="0075606A"/>
    <w:rsid w:val="00765C3F"/>
    <w:rsid w:val="00770205"/>
    <w:rsid w:val="00773CFC"/>
    <w:rsid w:val="00775A30"/>
    <w:rsid w:val="00776F1E"/>
    <w:rsid w:val="00776F5D"/>
    <w:rsid w:val="00780AA3"/>
    <w:rsid w:val="00780C98"/>
    <w:rsid w:val="00785A36"/>
    <w:rsid w:val="00795D7F"/>
    <w:rsid w:val="007A139D"/>
    <w:rsid w:val="007A4BC1"/>
    <w:rsid w:val="007B0E4A"/>
    <w:rsid w:val="007B6558"/>
    <w:rsid w:val="007C0772"/>
    <w:rsid w:val="007C1887"/>
    <w:rsid w:val="007C1C2A"/>
    <w:rsid w:val="007C1CAA"/>
    <w:rsid w:val="007C3810"/>
    <w:rsid w:val="007C64F2"/>
    <w:rsid w:val="007D16A9"/>
    <w:rsid w:val="007D788F"/>
    <w:rsid w:val="007E7819"/>
    <w:rsid w:val="007F12B8"/>
    <w:rsid w:val="007F264B"/>
    <w:rsid w:val="007F5B6F"/>
    <w:rsid w:val="008064CB"/>
    <w:rsid w:val="00810A59"/>
    <w:rsid w:val="00814AC5"/>
    <w:rsid w:val="00821E0D"/>
    <w:rsid w:val="008225CF"/>
    <w:rsid w:val="0082478F"/>
    <w:rsid w:val="00833D6E"/>
    <w:rsid w:val="0083419A"/>
    <w:rsid w:val="008376C0"/>
    <w:rsid w:val="0084145A"/>
    <w:rsid w:val="00843423"/>
    <w:rsid w:val="00844435"/>
    <w:rsid w:val="00847ABA"/>
    <w:rsid w:val="008501C5"/>
    <w:rsid w:val="008632F4"/>
    <w:rsid w:val="0087192F"/>
    <w:rsid w:val="00881470"/>
    <w:rsid w:val="00895181"/>
    <w:rsid w:val="00895F5A"/>
    <w:rsid w:val="008A0777"/>
    <w:rsid w:val="008A233C"/>
    <w:rsid w:val="008A77EB"/>
    <w:rsid w:val="008B501B"/>
    <w:rsid w:val="008B7072"/>
    <w:rsid w:val="008B7535"/>
    <w:rsid w:val="008C1506"/>
    <w:rsid w:val="008D187F"/>
    <w:rsid w:val="008D3934"/>
    <w:rsid w:val="008D779C"/>
    <w:rsid w:val="008E04C8"/>
    <w:rsid w:val="008E4A60"/>
    <w:rsid w:val="008E74C2"/>
    <w:rsid w:val="008F1C33"/>
    <w:rsid w:val="008F570E"/>
    <w:rsid w:val="00901FEB"/>
    <w:rsid w:val="009072C9"/>
    <w:rsid w:val="00910234"/>
    <w:rsid w:val="009104B0"/>
    <w:rsid w:val="00912B98"/>
    <w:rsid w:val="00913917"/>
    <w:rsid w:val="009203A3"/>
    <w:rsid w:val="00920F43"/>
    <w:rsid w:val="009236EF"/>
    <w:rsid w:val="00924827"/>
    <w:rsid w:val="00927A0B"/>
    <w:rsid w:val="009365F6"/>
    <w:rsid w:val="009449EA"/>
    <w:rsid w:val="00961371"/>
    <w:rsid w:val="00961843"/>
    <w:rsid w:val="0096380F"/>
    <w:rsid w:val="0096389C"/>
    <w:rsid w:val="00963D6B"/>
    <w:rsid w:val="009672A8"/>
    <w:rsid w:val="0097326F"/>
    <w:rsid w:val="009738D4"/>
    <w:rsid w:val="009748CD"/>
    <w:rsid w:val="00977C51"/>
    <w:rsid w:val="009804AC"/>
    <w:rsid w:val="00982A27"/>
    <w:rsid w:val="009832B8"/>
    <w:rsid w:val="00987146"/>
    <w:rsid w:val="00996E50"/>
    <w:rsid w:val="009A2422"/>
    <w:rsid w:val="009A634B"/>
    <w:rsid w:val="009A6BBE"/>
    <w:rsid w:val="009B0260"/>
    <w:rsid w:val="009B0CEF"/>
    <w:rsid w:val="009B1E90"/>
    <w:rsid w:val="009B23DB"/>
    <w:rsid w:val="009C2145"/>
    <w:rsid w:val="009C3CFE"/>
    <w:rsid w:val="009C3F93"/>
    <w:rsid w:val="009D2A66"/>
    <w:rsid w:val="009D3850"/>
    <w:rsid w:val="009D5B75"/>
    <w:rsid w:val="009D774D"/>
    <w:rsid w:val="009D7B30"/>
    <w:rsid w:val="009E0E1D"/>
    <w:rsid w:val="009E1A01"/>
    <w:rsid w:val="009E4F99"/>
    <w:rsid w:val="009E67FB"/>
    <w:rsid w:val="009F0C39"/>
    <w:rsid w:val="009F18B3"/>
    <w:rsid w:val="009F39CA"/>
    <w:rsid w:val="009F3F93"/>
    <w:rsid w:val="009F592C"/>
    <w:rsid w:val="009F6FE1"/>
    <w:rsid w:val="00A037EB"/>
    <w:rsid w:val="00A049A1"/>
    <w:rsid w:val="00A05892"/>
    <w:rsid w:val="00A06AFB"/>
    <w:rsid w:val="00A1328C"/>
    <w:rsid w:val="00A164FD"/>
    <w:rsid w:val="00A16B0C"/>
    <w:rsid w:val="00A300C7"/>
    <w:rsid w:val="00A30F22"/>
    <w:rsid w:val="00A33312"/>
    <w:rsid w:val="00A432D6"/>
    <w:rsid w:val="00A45B04"/>
    <w:rsid w:val="00A46FD1"/>
    <w:rsid w:val="00A50A70"/>
    <w:rsid w:val="00A528E7"/>
    <w:rsid w:val="00A555DD"/>
    <w:rsid w:val="00A55DAB"/>
    <w:rsid w:val="00A576BD"/>
    <w:rsid w:val="00A657BE"/>
    <w:rsid w:val="00A67D58"/>
    <w:rsid w:val="00A746C4"/>
    <w:rsid w:val="00A75BB9"/>
    <w:rsid w:val="00A76063"/>
    <w:rsid w:val="00A76502"/>
    <w:rsid w:val="00A76895"/>
    <w:rsid w:val="00A82B21"/>
    <w:rsid w:val="00A82E28"/>
    <w:rsid w:val="00A8600C"/>
    <w:rsid w:val="00A90741"/>
    <w:rsid w:val="00A90E6C"/>
    <w:rsid w:val="00A95530"/>
    <w:rsid w:val="00A968FC"/>
    <w:rsid w:val="00AA1DC9"/>
    <w:rsid w:val="00AA2BBC"/>
    <w:rsid w:val="00AA37C0"/>
    <w:rsid w:val="00AA5784"/>
    <w:rsid w:val="00AC2F11"/>
    <w:rsid w:val="00AC35B1"/>
    <w:rsid w:val="00AC41E6"/>
    <w:rsid w:val="00AC5571"/>
    <w:rsid w:val="00AC5832"/>
    <w:rsid w:val="00AC7BEF"/>
    <w:rsid w:val="00AD1CAC"/>
    <w:rsid w:val="00AD3067"/>
    <w:rsid w:val="00AD4BE3"/>
    <w:rsid w:val="00AD4C24"/>
    <w:rsid w:val="00AD5D75"/>
    <w:rsid w:val="00AD7031"/>
    <w:rsid w:val="00AE12C1"/>
    <w:rsid w:val="00AE4BD1"/>
    <w:rsid w:val="00AE5511"/>
    <w:rsid w:val="00AE758E"/>
    <w:rsid w:val="00AF03E1"/>
    <w:rsid w:val="00AF3126"/>
    <w:rsid w:val="00AF38A9"/>
    <w:rsid w:val="00AF6B8E"/>
    <w:rsid w:val="00AF7683"/>
    <w:rsid w:val="00AF795B"/>
    <w:rsid w:val="00B004E3"/>
    <w:rsid w:val="00B02AE9"/>
    <w:rsid w:val="00B07139"/>
    <w:rsid w:val="00B07C0A"/>
    <w:rsid w:val="00B13EAD"/>
    <w:rsid w:val="00B17CCD"/>
    <w:rsid w:val="00B20C49"/>
    <w:rsid w:val="00B26E64"/>
    <w:rsid w:val="00B277EA"/>
    <w:rsid w:val="00B30467"/>
    <w:rsid w:val="00B35B5C"/>
    <w:rsid w:val="00B363D2"/>
    <w:rsid w:val="00B425CE"/>
    <w:rsid w:val="00B46D6C"/>
    <w:rsid w:val="00B53C6A"/>
    <w:rsid w:val="00B563A9"/>
    <w:rsid w:val="00B62563"/>
    <w:rsid w:val="00B644EC"/>
    <w:rsid w:val="00B70761"/>
    <w:rsid w:val="00B72DEB"/>
    <w:rsid w:val="00B76958"/>
    <w:rsid w:val="00B76FCD"/>
    <w:rsid w:val="00B80B8F"/>
    <w:rsid w:val="00B81835"/>
    <w:rsid w:val="00B82DB7"/>
    <w:rsid w:val="00B8552A"/>
    <w:rsid w:val="00B85659"/>
    <w:rsid w:val="00B90A70"/>
    <w:rsid w:val="00B90E3C"/>
    <w:rsid w:val="00B9307F"/>
    <w:rsid w:val="00B93A58"/>
    <w:rsid w:val="00B94223"/>
    <w:rsid w:val="00B94AAF"/>
    <w:rsid w:val="00BA15FD"/>
    <w:rsid w:val="00BA1761"/>
    <w:rsid w:val="00BB076F"/>
    <w:rsid w:val="00BB6716"/>
    <w:rsid w:val="00BB67D6"/>
    <w:rsid w:val="00BC3DB7"/>
    <w:rsid w:val="00BD784E"/>
    <w:rsid w:val="00BE030B"/>
    <w:rsid w:val="00BE14BA"/>
    <w:rsid w:val="00BE6724"/>
    <w:rsid w:val="00BE72F0"/>
    <w:rsid w:val="00BF0AEC"/>
    <w:rsid w:val="00BF3503"/>
    <w:rsid w:val="00BF49BE"/>
    <w:rsid w:val="00BF5751"/>
    <w:rsid w:val="00C013E9"/>
    <w:rsid w:val="00C10DD5"/>
    <w:rsid w:val="00C1128E"/>
    <w:rsid w:val="00C163D0"/>
    <w:rsid w:val="00C172C2"/>
    <w:rsid w:val="00C244CC"/>
    <w:rsid w:val="00C25D62"/>
    <w:rsid w:val="00C27F50"/>
    <w:rsid w:val="00C30082"/>
    <w:rsid w:val="00C36C35"/>
    <w:rsid w:val="00C42DF0"/>
    <w:rsid w:val="00C46964"/>
    <w:rsid w:val="00C513D3"/>
    <w:rsid w:val="00C514F5"/>
    <w:rsid w:val="00C52416"/>
    <w:rsid w:val="00C532F7"/>
    <w:rsid w:val="00C56BA9"/>
    <w:rsid w:val="00C57E01"/>
    <w:rsid w:val="00C6737D"/>
    <w:rsid w:val="00C71532"/>
    <w:rsid w:val="00C82543"/>
    <w:rsid w:val="00C8271F"/>
    <w:rsid w:val="00C90FF8"/>
    <w:rsid w:val="00C91593"/>
    <w:rsid w:val="00C944DC"/>
    <w:rsid w:val="00C9590F"/>
    <w:rsid w:val="00C96948"/>
    <w:rsid w:val="00C96B34"/>
    <w:rsid w:val="00C974B3"/>
    <w:rsid w:val="00CA5581"/>
    <w:rsid w:val="00CA60C5"/>
    <w:rsid w:val="00CB1C7E"/>
    <w:rsid w:val="00CB2B37"/>
    <w:rsid w:val="00CB485B"/>
    <w:rsid w:val="00CB7874"/>
    <w:rsid w:val="00CC02C5"/>
    <w:rsid w:val="00CC27A9"/>
    <w:rsid w:val="00CC3746"/>
    <w:rsid w:val="00CC5D05"/>
    <w:rsid w:val="00CD0978"/>
    <w:rsid w:val="00CD144F"/>
    <w:rsid w:val="00CD155E"/>
    <w:rsid w:val="00CD15F9"/>
    <w:rsid w:val="00CD4DB3"/>
    <w:rsid w:val="00CD65A0"/>
    <w:rsid w:val="00CE4789"/>
    <w:rsid w:val="00CE4D10"/>
    <w:rsid w:val="00CF338D"/>
    <w:rsid w:val="00D01C18"/>
    <w:rsid w:val="00D03F8E"/>
    <w:rsid w:val="00D100C3"/>
    <w:rsid w:val="00D101E3"/>
    <w:rsid w:val="00D11093"/>
    <w:rsid w:val="00D12870"/>
    <w:rsid w:val="00D1792A"/>
    <w:rsid w:val="00D207C3"/>
    <w:rsid w:val="00D26AF1"/>
    <w:rsid w:val="00D3342E"/>
    <w:rsid w:val="00D33A40"/>
    <w:rsid w:val="00D34575"/>
    <w:rsid w:val="00D35208"/>
    <w:rsid w:val="00D4258C"/>
    <w:rsid w:val="00D476ED"/>
    <w:rsid w:val="00D47B13"/>
    <w:rsid w:val="00D5139F"/>
    <w:rsid w:val="00D535E8"/>
    <w:rsid w:val="00D5402F"/>
    <w:rsid w:val="00D541D5"/>
    <w:rsid w:val="00D55D04"/>
    <w:rsid w:val="00D57FE7"/>
    <w:rsid w:val="00D62F78"/>
    <w:rsid w:val="00D64590"/>
    <w:rsid w:val="00D65D58"/>
    <w:rsid w:val="00D70E5F"/>
    <w:rsid w:val="00D74912"/>
    <w:rsid w:val="00D8066B"/>
    <w:rsid w:val="00D812D0"/>
    <w:rsid w:val="00D8390B"/>
    <w:rsid w:val="00D84C1E"/>
    <w:rsid w:val="00D851E6"/>
    <w:rsid w:val="00D911BE"/>
    <w:rsid w:val="00D92410"/>
    <w:rsid w:val="00D97D57"/>
    <w:rsid w:val="00DB11E2"/>
    <w:rsid w:val="00DB229A"/>
    <w:rsid w:val="00DB6D87"/>
    <w:rsid w:val="00DC2F32"/>
    <w:rsid w:val="00DC5214"/>
    <w:rsid w:val="00DC7C72"/>
    <w:rsid w:val="00DD11D3"/>
    <w:rsid w:val="00DD34DD"/>
    <w:rsid w:val="00DD680E"/>
    <w:rsid w:val="00DD6D2A"/>
    <w:rsid w:val="00DE6988"/>
    <w:rsid w:val="00DF08AF"/>
    <w:rsid w:val="00E010BB"/>
    <w:rsid w:val="00E0608B"/>
    <w:rsid w:val="00E07844"/>
    <w:rsid w:val="00E100E8"/>
    <w:rsid w:val="00E11467"/>
    <w:rsid w:val="00E14129"/>
    <w:rsid w:val="00E14DF2"/>
    <w:rsid w:val="00E161D8"/>
    <w:rsid w:val="00E1677A"/>
    <w:rsid w:val="00E17AB8"/>
    <w:rsid w:val="00E2281B"/>
    <w:rsid w:val="00E318DD"/>
    <w:rsid w:val="00E32AE8"/>
    <w:rsid w:val="00E36719"/>
    <w:rsid w:val="00E40640"/>
    <w:rsid w:val="00E43817"/>
    <w:rsid w:val="00E43C27"/>
    <w:rsid w:val="00E4487C"/>
    <w:rsid w:val="00E45895"/>
    <w:rsid w:val="00E46632"/>
    <w:rsid w:val="00E50919"/>
    <w:rsid w:val="00E5094B"/>
    <w:rsid w:val="00E512AA"/>
    <w:rsid w:val="00E51FA4"/>
    <w:rsid w:val="00E56434"/>
    <w:rsid w:val="00E661EB"/>
    <w:rsid w:val="00E75048"/>
    <w:rsid w:val="00E853A0"/>
    <w:rsid w:val="00E94FD9"/>
    <w:rsid w:val="00E9557C"/>
    <w:rsid w:val="00E96A3E"/>
    <w:rsid w:val="00EA4D2E"/>
    <w:rsid w:val="00EA5EDE"/>
    <w:rsid w:val="00EA7F25"/>
    <w:rsid w:val="00EB382A"/>
    <w:rsid w:val="00EB65F0"/>
    <w:rsid w:val="00EC1002"/>
    <w:rsid w:val="00EC22FE"/>
    <w:rsid w:val="00EC2770"/>
    <w:rsid w:val="00EC3E7C"/>
    <w:rsid w:val="00EC416E"/>
    <w:rsid w:val="00ED221A"/>
    <w:rsid w:val="00ED2425"/>
    <w:rsid w:val="00ED342A"/>
    <w:rsid w:val="00ED7E7B"/>
    <w:rsid w:val="00EE1D71"/>
    <w:rsid w:val="00EF18C8"/>
    <w:rsid w:val="00EF2ED0"/>
    <w:rsid w:val="00EF551C"/>
    <w:rsid w:val="00EF6ECB"/>
    <w:rsid w:val="00F00B1A"/>
    <w:rsid w:val="00F02469"/>
    <w:rsid w:val="00F03778"/>
    <w:rsid w:val="00F05AD7"/>
    <w:rsid w:val="00F11349"/>
    <w:rsid w:val="00F1407C"/>
    <w:rsid w:val="00F14A54"/>
    <w:rsid w:val="00F16C78"/>
    <w:rsid w:val="00F21120"/>
    <w:rsid w:val="00F21929"/>
    <w:rsid w:val="00F22F00"/>
    <w:rsid w:val="00F2428F"/>
    <w:rsid w:val="00F27D4C"/>
    <w:rsid w:val="00F32231"/>
    <w:rsid w:val="00F339AF"/>
    <w:rsid w:val="00F367D6"/>
    <w:rsid w:val="00F42CA4"/>
    <w:rsid w:val="00F552E2"/>
    <w:rsid w:val="00F60BD7"/>
    <w:rsid w:val="00F62209"/>
    <w:rsid w:val="00F7039F"/>
    <w:rsid w:val="00F70EE0"/>
    <w:rsid w:val="00F77B41"/>
    <w:rsid w:val="00F81CD6"/>
    <w:rsid w:val="00F8396F"/>
    <w:rsid w:val="00F86404"/>
    <w:rsid w:val="00F876F3"/>
    <w:rsid w:val="00F91F85"/>
    <w:rsid w:val="00FA0743"/>
    <w:rsid w:val="00FA1C55"/>
    <w:rsid w:val="00FA2CC8"/>
    <w:rsid w:val="00FA6520"/>
    <w:rsid w:val="00FA7291"/>
    <w:rsid w:val="00FA7D94"/>
    <w:rsid w:val="00FB005B"/>
    <w:rsid w:val="00FB1F0E"/>
    <w:rsid w:val="00FB240C"/>
    <w:rsid w:val="00FB5713"/>
    <w:rsid w:val="00FC08E3"/>
    <w:rsid w:val="00FC3401"/>
    <w:rsid w:val="00FC353F"/>
    <w:rsid w:val="00FC4D61"/>
    <w:rsid w:val="00FC5987"/>
    <w:rsid w:val="00FC6DB1"/>
    <w:rsid w:val="00FD1998"/>
    <w:rsid w:val="00FD2233"/>
    <w:rsid w:val="00FD266C"/>
    <w:rsid w:val="00FD631E"/>
    <w:rsid w:val="00FD6A51"/>
    <w:rsid w:val="00FD7C5D"/>
    <w:rsid w:val="00FE3D8D"/>
    <w:rsid w:val="00FE4966"/>
    <w:rsid w:val="00FE4C23"/>
    <w:rsid w:val="00FE7372"/>
    <w:rsid w:val="00FE7E49"/>
    <w:rsid w:val="00FF3C2D"/>
    <w:rsid w:val="00FF3ED0"/>
    <w:rsid w:val="00FF500A"/>
    <w:rsid w:val="00FF571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1044E1"/>
  <w15:docId w15:val="{951E73CD-AEF4-4EBB-8AE4-F8C647FCA1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1A8F"/>
  </w:style>
  <w:style w:type="paragraph" w:styleId="Ttulo1">
    <w:name w:val="heading 1"/>
    <w:basedOn w:val="Normal"/>
    <w:next w:val="Normal"/>
    <w:link w:val="Ttulo1Car"/>
    <w:uiPriority w:val="9"/>
    <w:qFormat/>
    <w:rsid w:val="0045589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8632F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022B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022B5"/>
    <w:rPr>
      <w:rFonts w:ascii="Tahoma" w:hAnsi="Tahoma" w:cs="Tahoma"/>
      <w:sz w:val="16"/>
      <w:szCs w:val="16"/>
    </w:rPr>
  </w:style>
  <w:style w:type="paragraph" w:styleId="Prrafodelista">
    <w:name w:val="List Paragraph"/>
    <w:basedOn w:val="Normal"/>
    <w:uiPriority w:val="34"/>
    <w:qFormat/>
    <w:rsid w:val="00126BAE"/>
    <w:pPr>
      <w:ind w:left="720"/>
      <w:contextualSpacing/>
    </w:pPr>
  </w:style>
  <w:style w:type="paragraph" w:styleId="Encabezado">
    <w:name w:val="header"/>
    <w:basedOn w:val="Normal"/>
    <w:link w:val="EncabezadoCar"/>
    <w:uiPriority w:val="99"/>
    <w:unhideWhenUsed/>
    <w:rsid w:val="000441D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441D8"/>
  </w:style>
  <w:style w:type="paragraph" w:styleId="Piedepgina">
    <w:name w:val="footer"/>
    <w:basedOn w:val="Normal"/>
    <w:link w:val="PiedepginaCar"/>
    <w:uiPriority w:val="99"/>
    <w:unhideWhenUsed/>
    <w:rsid w:val="000441D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441D8"/>
  </w:style>
  <w:style w:type="paragraph" w:styleId="Sinespaciado">
    <w:name w:val="No Spacing"/>
    <w:uiPriority w:val="1"/>
    <w:qFormat/>
    <w:rsid w:val="001C01E7"/>
    <w:pPr>
      <w:spacing w:after="0" w:line="240" w:lineRule="auto"/>
    </w:pPr>
  </w:style>
  <w:style w:type="paragraph" w:customStyle="1" w:styleId="Default">
    <w:name w:val="Default"/>
    <w:rsid w:val="004E246E"/>
    <w:pPr>
      <w:autoSpaceDE w:val="0"/>
      <w:autoSpaceDN w:val="0"/>
      <w:adjustRightInd w:val="0"/>
      <w:spacing w:after="0" w:line="240" w:lineRule="auto"/>
    </w:pPr>
    <w:rPr>
      <w:rFonts w:ascii="Myriad Pro" w:hAnsi="Myriad Pro" w:cs="Myriad Pro"/>
      <w:color w:val="000000"/>
      <w:sz w:val="24"/>
      <w:szCs w:val="24"/>
    </w:rPr>
  </w:style>
  <w:style w:type="paragraph" w:customStyle="1" w:styleId="Pa54">
    <w:name w:val="Pa54"/>
    <w:basedOn w:val="Default"/>
    <w:next w:val="Default"/>
    <w:uiPriority w:val="99"/>
    <w:rsid w:val="004E246E"/>
    <w:pPr>
      <w:spacing w:line="251" w:lineRule="atLeast"/>
    </w:pPr>
    <w:rPr>
      <w:rFonts w:cstheme="minorBidi"/>
      <w:color w:val="auto"/>
    </w:rPr>
  </w:style>
  <w:style w:type="paragraph" w:customStyle="1" w:styleId="Pa44">
    <w:name w:val="Pa44"/>
    <w:basedOn w:val="Default"/>
    <w:next w:val="Default"/>
    <w:uiPriority w:val="99"/>
    <w:rsid w:val="004E246E"/>
    <w:pPr>
      <w:spacing w:line="241" w:lineRule="atLeast"/>
    </w:pPr>
    <w:rPr>
      <w:rFonts w:cstheme="minorBidi"/>
      <w:color w:val="auto"/>
    </w:rPr>
  </w:style>
  <w:style w:type="character" w:customStyle="1" w:styleId="A0">
    <w:name w:val="A0"/>
    <w:uiPriority w:val="99"/>
    <w:rsid w:val="004E246E"/>
    <w:rPr>
      <w:rFonts w:cs="Myriad Pro"/>
      <w:color w:val="000000"/>
      <w:sz w:val="20"/>
      <w:szCs w:val="20"/>
    </w:rPr>
  </w:style>
  <w:style w:type="paragraph" w:customStyle="1" w:styleId="Pa19">
    <w:name w:val="Pa19"/>
    <w:basedOn w:val="Default"/>
    <w:next w:val="Default"/>
    <w:uiPriority w:val="99"/>
    <w:rsid w:val="004E246E"/>
    <w:pPr>
      <w:spacing w:line="241" w:lineRule="atLeast"/>
    </w:pPr>
    <w:rPr>
      <w:rFonts w:cstheme="minorBidi"/>
      <w:color w:val="auto"/>
    </w:rPr>
  </w:style>
  <w:style w:type="table" w:styleId="Tablaconcuadrcula">
    <w:name w:val="Table Grid"/>
    <w:basedOn w:val="Tablanormal"/>
    <w:uiPriority w:val="59"/>
    <w:rsid w:val="00963D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60">
    <w:name w:val="Pa60"/>
    <w:basedOn w:val="Default"/>
    <w:next w:val="Default"/>
    <w:uiPriority w:val="99"/>
    <w:rsid w:val="00D47B13"/>
    <w:pPr>
      <w:spacing w:line="241" w:lineRule="atLeast"/>
    </w:pPr>
    <w:rPr>
      <w:rFonts w:cstheme="minorBidi"/>
      <w:color w:val="auto"/>
    </w:rPr>
  </w:style>
  <w:style w:type="character" w:customStyle="1" w:styleId="A2">
    <w:name w:val="A2"/>
    <w:uiPriority w:val="99"/>
    <w:rsid w:val="00D47B13"/>
    <w:rPr>
      <w:rFonts w:cs="Myriad Pro"/>
      <w:color w:val="000000"/>
    </w:rPr>
  </w:style>
  <w:style w:type="character" w:customStyle="1" w:styleId="A5">
    <w:name w:val="A5"/>
    <w:uiPriority w:val="99"/>
    <w:rsid w:val="00D47B13"/>
    <w:rPr>
      <w:rFonts w:cs="Myriad Pro"/>
      <w:color w:val="000000"/>
      <w:sz w:val="25"/>
      <w:szCs w:val="25"/>
    </w:rPr>
  </w:style>
  <w:style w:type="paragraph" w:styleId="Subttulo">
    <w:name w:val="Subtitle"/>
    <w:basedOn w:val="Normal"/>
    <w:next w:val="Normal"/>
    <w:link w:val="SubttuloCar"/>
    <w:uiPriority w:val="11"/>
    <w:qFormat/>
    <w:rsid w:val="002B5732"/>
    <w:pPr>
      <w:numPr>
        <w:ilvl w:val="1"/>
      </w:numPr>
      <w:spacing w:after="160" w:line="259" w:lineRule="auto"/>
    </w:pPr>
    <w:rPr>
      <w:rFonts w:eastAsiaTheme="minorEastAsia"/>
      <w:color w:val="5A5A5A" w:themeColor="text1" w:themeTint="A5"/>
      <w:spacing w:val="15"/>
      <w:lang w:val="es-DO"/>
    </w:rPr>
  </w:style>
  <w:style w:type="character" w:customStyle="1" w:styleId="SubttuloCar">
    <w:name w:val="Subtítulo Car"/>
    <w:basedOn w:val="Fuentedeprrafopredeter"/>
    <w:link w:val="Subttulo"/>
    <w:uiPriority w:val="11"/>
    <w:rsid w:val="002B5732"/>
    <w:rPr>
      <w:rFonts w:eastAsiaTheme="minorEastAsia"/>
      <w:color w:val="5A5A5A" w:themeColor="text1" w:themeTint="A5"/>
      <w:spacing w:val="15"/>
      <w:lang w:val="es-DO"/>
    </w:rPr>
  </w:style>
  <w:style w:type="character" w:styleId="Hipervnculo">
    <w:name w:val="Hyperlink"/>
    <w:basedOn w:val="Fuentedeprrafopredeter"/>
    <w:uiPriority w:val="99"/>
    <w:unhideWhenUsed/>
    <w:rsid w:val="00CB485B"/>
    <w:rPr>
      <w:color w:val="0000FF" w:themeColor="hyperlink"/>
      <w:u w:val="single"/>
    </w:rPr>
  </w:style>
  <w:style w:type="character" w:styleId="Mencinsinresolver">
    <w:name w:val="Unresolved Mention"/>
    <w:basedOn w:val="Fuentedeprrafopredeter"/>
    <w:uiPriority w:val="99"/>
    <w:semiHidden/>
    <w:unhideWhenUsed/>
    <w:rsid w:val="00CB485B"/>
    <w:rPr>
      <w:color w:val="605E5C"/>
      <w:shd w:val="clear" w:color="auto" w:fill="E1DFDD"/>
    </w:rPr>
  </w:style>
  <w:style w:type="character" w:customStyle="1" w:styleId="Ttulo1Car">
    <w:name w:val="Título 1 Car"/>
    <w:basedOn w:val="Fuentedeprrafopredeter"/>
    <w:link w:val="Ttulo1"/>
    <w:uiPriority w:val="9"/>
    <w:rsid w:val="0045589E"/>
    <w:rPr>
      <w:rFonts w:asciiTheme="majorHAnsi" w:eastAsiaTheme="majorEastAsia" w:hAnsiTheme="majorHAnsi" w:cstheme="majorBidi"/>
      <w:color w:val="365F91" w:themeColor="accent1" w:themeShade="BF"/>
      <w:sz w:val="32"/>
      <w:szCs w:val="32"/>
    </w:rPr>
  </w:style>
  <w:style w:type="paragraph" w:styleId="NormalWeb">
    <w:name w:val="Normal (Web)"/>
    <w:basedOn w:val="Normal"/>
    <w:uiPriority w:val="99"/>
    <w:unhideWhenUsed/>
    <w:rsid w:val="00D01C18"/>
    <w:pPr>
      <w:spacing w:before="100" w:beforeAutospacing="1" w:after="100" w:afterAutospacing="1" w:line="240" w:lineRule="auto"/>
    </w:pPr>
    <w:rPr>
      <w:rFonts w:ascii="Times New Roman" w:eastAsia="Times New Roman" w:hAnsi="Times New Roman" w:cs="Times New Roman"/>
      <w:sz w:val="24"/>
      <w:szCs w:val="24"/>
      <w:lang w:val="es-DO" w:eastAsia="es-DO"/>
    </w:rPr>
  </w:style>
  <w:style w:type="character" w:customStyle="1" w:styleId="Ttulo2Car">
    <w:name w:val="Título 2 Car"/>
    <w:basedOn w:val="Fuentedeprrafopredeter"/>
    <w:link w:val="Ttulo2"/>
    <w:uiPriority w:val="9"/>
    <w:rsid w:val="008632F4"/>
    <w:rPr>
      <w:rFonts w:asciiTheme="majorHAnsi" w:eastAsiaTheme="majorEastAsia" w:hAnsiTheme="majorHAnsi" w:cstheme="majorBidi"/>
      <w:color w:val="365F91" w:themeColor="accent1" w:themeShade="BF"/>
      <w:sz w:val="26"/>
      <w:szCs w:val="26"/>
    </w:rPr>
  </w:style>
  <w:style w:type="character" w:styleId="Textoennegrita">
    <w:name w:val="Strong"/>
    <w:basedOn w:val="Fuentedeprrafopredeter"/>
    <w:uiPriority w:val="22"/>
    <w:qFormat/>
    <w:rsid w:val="008632F4"/>
    <w:rPr>
      <w:b/>
      <w:bCs/>
    </w:rPr>
  </w:style>
  <w:style w:type="character" w:styleId="Refdecomentario">
    <w:name w:val="annotation reference"/>
    <w:basedOn w:val="Fuentedeprrafopredeter"/>
    <w:uiPriority w:val="99"/>
    <w:semiHidden/>
    <w:unhideWhenUsed/>
    <w:rsid w:val="00DB6D87"/>
    <w:rPr>
      <w:sz w:val="16"/>
      <w:szCs w:val="16"/>
    </w:rPr>
  </w:style>
  <w:style w:type="paragraph" w:styleId="Textocomentario">
    <w:name w:val="annotation text"/>
    <w:basedOn w:val="Normal"/>
    <w:link w:val="TextocomentarioCar"/>
    <w:uiPriority w:val="99"/>
    <w:semiHidden/>
    <w:unhideWhenUsed/>
    <w:rsid w:val="00DB6D8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B6D87"/>
    <w:rPr>
      <w:sz w:val="20"/>
      <w:szCs w:val="20"/>
    </w:rPr>
  </w:style>
  <w:style w:type="paragraph" w:styleId="Asuntodelcomentario">
    <w:name w:val="annotation subject"/>
    <w:basedOn w:val="Textocomentario"/>
    <w:next w:val="Textocomentario"/>
    <w:link w:val="AsuntodelcomentarioCar"/>
    <w:uiPriority w:val="99"/>
    <w:semiHidden/>
    <w:unhideWhenUsed/>
    <w:rsid w:val="00DB6D87"/>
    <w:rPr>
      <w:b/>
      <w:bCs/>
    </w:rPr>
  </w:style>
  <w:style w:type="character" w:customStyle="1" w:styleId="AsuntodelcomentarioCar">
    <w:name w:val="Asunto del comentario Car"/>
    <w:basedOn w:val="TextocomentarioCar"/>
    <w:link w:val="Asuntodelcomentario"/>
    <w:uiPriority w:val="99"/>
    <w:semiHidden/>
    <w:rsid w:val="00DB6D87"/>
    <w:rPr>
      <w:b/>
      <w:bCs/>
      <w:sz w:val="20"/>
      <w:szCs w:val="20"/>
    </w:rPr>
  </w:style>
  <w:style w:type="paragraph" w:customStyle="1" w:styleId="Estilo1">
    <w:name w:val="Estilo1"/>
    <w:basedOn w:val="Normal"/>
    <w:link w:val="Estilo1Car"/>
    <w:qFormat/>
    <w:rsid w:val="002E0315"/>
    <w:pPr>
      <w:tabs>
        <w:tab w:val="left" w:pos="567"/>
      </w:tabs>
      <w:spacing w:line="360" w:lineRule="auto"/>
      <w:jc w:val="both"/>
    </w:pPr>
    <w:rPr>
      <w:rFonts w:ascii="Times New Roman" w:hAnsi="Times New Roman" w:cs="Times New Roman"/>
      <w:b/>
      <w:bCs/>
      <w:sz w:val="24"/>
      <w:szCs w:val="24"/>
    </w:rPr>
  </w:style>
  <w:style w:type="character" w:customStyle="1" w:styleId="Estilo1Car">
    <w:name w:val="Estilo1 Car"/>
    <w:basedOn w:val="Fuentedeprrafopredeter"/>
    <w:link w:val="Estilo1"/>
    <w:rsid w:val="002E0315"/>
    <w:rPr>
      <w:rFonts w:ascii="Times New Roman" w:hAnsi="Times New Roman" w:cs="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3690162">
      <w:bodyDiv w:val="1"/>
      <w:marLeft w:val="0"/>
      <w:marRight w:val="0"/>
      <w:marTop w:val="0"/>
      <w:marBottom w:val="0"/>
      <w:divBdr>
        <w:top w:val="none" w:sz="0" w:space="0" w:color="auto"/>
        <w:left w:val="none" w:sz="0" w:space="0" w:color="auto"/>
        <w:bottom w:val="none" w:sz="0" w:space="0" w:color="auto"/>
        <w:right w:val="none" w:sz="0" w:space="0" w:color="auto"/>
      </w:divBdr>
    </w:div>
    <w:div w:id="2064595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g"/><Relationship Id="rId53" Type="http://schemas.openxmlformats.org/officeDocument/2006/relationships/image" Target="media/image44.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mailto:mejiaesmirna727@gmail.com"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2.jp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footer" Target="footer1.xml"/><Relationship Id="rId10" Type="http://schemas.openxmlformats.org/officeDocument/2006/relationships/chart" Target="charts/chart1.xml"/><Relationship Id="rId31" Type="http://schemas.openxmlformats.org/officeDocument/2006/relationships/image" Target="media/image22.jpeg"/><Relationship Id="rId44" Type="http://schemas.openxmlformats.org/officeDocument/2006/relationships/image" Target="media/image35.jpg"/><Relationship Id="rId52" Type="http://schemas.openxmlformats.org/officeDocument/2006/relationships/image" Target="media/image43.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Transferencias</a:t>
            </a:r>
          </a:p>
          <a:p>
            <a:pPr>
              <a:defRPr/>
            </a:pP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tx>
            <c:strRef>
              <c:f>Hoja1!$B$1</c:f>
              <c:strCache>
                <c:ptCount val="1"/>
                <c:pt idx="0">
                  <c:v>Serie 1</c:v>
                </c:pt>
              </c:strCache>
            </c:strRef>
          </c:tx>
          <c:spPr>
            <a:solidFill>
              <a:schemeClr val="accent1"/>
            </a:solidFill>
            <a:ln>
              <a:noFill/>
            </a:ln>
            <a:effectLst/>
          </c:spPr>
          <c:invertIfNegative val="0"/>
          <c:dLbls>
            <c:delete val="1"/>
          </c:dLbls>
          <c:cat>
            <c:numRef>
              <c:f>Hoja1!$A$2:$A$24</c:f>
              <c:numCache>
                <c:formatCode>General</c:formatCode>
                <c:ptCount val="23"/>
                <c:pt idx="0">
                  <c:v>2012</c:v>
                </c:pt>
                <c:pt idx="1">
                  <c:v>2012</c:v>
                </c:pt>
                <c:pt idx="2">
                  <c:v>2013</c:v>
                </c:pt>
                <c:pt idx="3">
                  <c:v>2013</c:v>
                </c:pt>
                <c:pt idx="4">
                  <c:v>2013</c:v>
                </c:pt>
                <c:pt idx="5">
                  <c:v>2014</c:v>
                </c:pt>
                <c:pt idx="6">
                  <c:v>2015</c:v>
                </c:pt>
                <c:pt idx="7">
                  <c:v>2015</c:v>
                </c:pt>
                <c:pt idx="8">
                  <c:v>2016</c:v>
                </c:pt>
                <c:pt idx="9">
                  <c:v>2016</c:v>
                </c:pt>
                <c:pt idx="10">
                  <c:v>2017</c:v>
                </c:pt>
                <c:pt idx="11">
                  <c:v>2017</c:v>
                </c:pt>
                <c:pt idx="12">
                  <c:v>2018</c:v>
                </c:pt>
                <c:pt idx="13">
                  <c:v>2018</c:v>
                </c:pt>
                <c:pt idx="14">
                  <c:v>2019</c:v>
                </c:pt>
                <c:pt idx="15">
                  <c:v>2020</c:v>
                </c:pt>
                <c:pt idx="16">
                  <c:v>2020</c:v>
                </c:pt>
                <c:pt idx="17">
                  <c:v>2021</c:v>
                </c:pt>
                <c:pt idx="18">
                  <c:v>2021</c:v>
                </c:pt>
                <c:pt idx="19">
                  <c:v>2022</c:v>
                </c:pt>
                <c:pt idx="20">
                  <c:v>2023</c:v>
                </c:pt>
              </c:numCache>
            </c:numRef>
          </c:cat>
          <c:val>
            <c:numRef>
              <c:f>Hoja1!$B$2:$B$22</c:f>
              <c:numCache>
                <c:formatCode>#,##0.00</c:formatCode>
                <c:ptCount val="21"/>
                <c:pt idx="0">
                  <c:v>11851.13</c:v>
                </c:pt>
                <c:pt idx="1">
                  <c:v>12087.8</c:v>
                </c:pt>
                <c:pt idx="2" formatCode="General">
                  <c:v>5826.23</c:v>
                </c:pt>
                <c:pt idx="3">
                  <c:v>23600.36</c:v>
                </c:pt>
                <c:pt idx="4">
                  <c:v>23482.54</c:v>
                </c:pt>
                <c:pt idx="5">
                  <c:v>24779.45</c:v>
                </c:pt>
                <c:pt idx="6">
                  <c:v>24742.38</c:v>
                </c:pt>
                <c:pt idx="7">
                  <c:v>31798.25</c:v>
                </c:pt>
                <c:pt idx="8">
                  <c:v>34199.96</c:v>
                </c:pt>
                <c:pt idx="9">
                  <c:v>28114.13</c:v>
                </c:pt>
                <c:pt idx="10">
                  <c:v>28175</c:v>
                </c:pt>
                <c:pt idx="11">
                  <c:v>28854.3</c:v>
                </c:pt>
                <c:pt idx="12">
                  <c:v>20059.12</c:v>
                </c:pt>
                <c:pt idx="13">
                  <c:v>9103.48</c:v>
                </c:pt>
                <c:pt idx="14">
                  <c:v>45447.6</c:v>
                </c:pt>
                <c:pt idx="15">
                  <c:v>20539.78</c:v>
                </c:pt>
                <c:pt idx="16">
                  <c:v>17092</c:v>
                </c:pt>
                <c:pt idx="17">
                  <c:v>28534.2</c:v>
                </c:pt>
                <c:pt idx="18">
                  <c:v>20539.78</c:v>
                </c:pt>
                <c:pt idx="19">
                  <c:v>20006.03</c:v>
                </c:pt>
                <c:pt idx="20">
                  <c:v>61694.1</c:v>
                </c:pt>
              </c:numCache>
            </c:numRef>
          </c:val>
          <c:extLst>
            <c:ext xmlns:c16="http://schemas.microsoft.com/office/drawing/2014/chart" uri="{C3380CC4-5D6E-409C-BE32-E72D297353CC}">
              <c16:uniqueId val="{00000000-9CE6-4E43-B023-5C89E0E786BD}"/>
            </c:ext>
          </c:extLst>
        </c:ser>
        <c:dLbls>
          <c:dLblPos val="outEnd"/>
          <c:showLegendKey val="0"/>
          <c:showVal val="1"/>
          <c:showCatName val="0"/>
          <c:showSerName val="0"/>
          <c:showPercent val="0"/>
          <c:showBubbleSize val="0"/>
        </c:dLbls>
        <c:gapWidth val="219"/>
        <c:overlap val="-27"/>
        <c:axId val="2064459968"/>
        <c:axId val="2064458720"/>
      </c:barChart>
      <c:catAx>
        <c:axId val="2064459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2064458720"/>
        <c:crosses val="autoZero"/>
        <c:auto val="1"/>
        <c:lblAlgn val="ctr"/>
        <c:lblOffset val="100"/>
        <c:noMultiLvlLbl val="0"/>
      </c:catAx>
      <c:valAx>
        <c:axId val="20644587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2064459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0.13782</cdr:x>
      <cdr:y>0.37798</cdr:y>
    </cdr:from>
    <cdr:to>
      <cdr:x>0.17149</cdr:x>
      <cdr:y>0.70833</cdr:y>
    </cdr:to>
    <cdr:sp macro="" textlink="">
      <cdr:nvSpPr>
        <cdr:cNvPr id="2" name="Cuadro de texto 2"/>
        <cdr:cNvSpPr txBox="1">
          <a:spLocks xmlns:a="http://schemas.openxmlformats.org/drawingml/2006/main" noChangeArrowheads="1"/>
        </cdr:cNvSpPr>
      </cdr:nvSpPr>
      <cdr:spPr bwMode="auto">
        <a:xfrm xmlns:a="http://schemas.openxmlformats.org/drawingml/2006/main" rot="16200000">
          <a:off x="565150" y="1619250"/>
          <a:ext cx="1057275" cy="23812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nSpc>
              <a:spcPct val="115000"/>
            </a:lnSpc>
            <a:spcAft>
              <a:spcPts val="1000"/>
            </a:spcAft>
          </a:pPr>
          <a:r>
            <a:rPr lang="es-ES" sz="1000">
              <a:effectLst/>
              <a:latin typeface="Times New Roman" panose="02020603050405020304" pitchFamily="18" charset="0"/>
              <a:ea typeface="Calibri" panose="020F0502020204030204" pitchFamily="34" charset="0"/>
              <a:cs typeface="Times New Roman" panose="02020603050405020304" pitchFamily="18" charset="0"/>
            </a:rPr>
            <a:t>12,087.80</a:t>
          </a:r>
          <a:endParaRPr lang="es-DO"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0.17822</cdr:x>
      <cdr:y>0.43452</cdr:y>
    </cdr:from>
    <cdr:to>
      <cdr:x>0.21189</cdr:x>
      <cdr:y>0.76488</cdr:y>
    </cdr:to>
    <cdr:sp macro="" textlink="">
      <cdr:nvSpPr>
        <cdr:cNvPr id="3" name="Cuadro de texto 2"/>
        <cdr:cNvSpPr txBox="1">
          <a:spLocks xmlns:a="http://schemas.openxmlformats.org/drawingml/2006/main" noChangeArrowheads="1"/>
        </cdr:cNvSpPr>
      </cdr:nvSpPr>
      <cdr:spPr bwMode="auto">
        <a:xfrm xmlns:a="http://schemas.openxmlformats.org/drawingml/2006/main" rot="16200000">
          <a:off x="850900" y="1800225"/>
          <a:ext cx="1057275" cy="23812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nSpc>
              <a:spcPct val="115000"/>
            </a:lnSpc>
            <a:spcAft>
              <a:spcPts val="1000"/>
            </a:spcAft>
          </a:pPr>
          <a:r>
            <a:rPr lang="es-ES" sz="1000">
              <a:effectLst/>
              <a:latin typeface="Times New Roman" panose="02020603050405020304" pitchFamily="18" charset="0"/>
              <a:ea typeface="Calibri" panose="020F0502020204030204" pitchFamily="34" charset="0"/>
              <a:cs typeface="Times New Roman" panose="02020603050405020304" pitchFamily="18" charset="0"/>
            </a:rPr>
            <a:t>5,826.23</a:t>
          </a:r>
          <a:endParaRPr lang="es-DO"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0.26441</cdr:x>
      <cdr:y>0.29762</cdr:y>
    </cdr:from>
    <cdr:to>
      <cdr:x>0.29808</cdr:x>
      <cdr:y>0.62798</cdr:y>
    </cdr:to>
    <cdr:sp macro="" textlink="">
      <cdr:nvSpPr>
        <cdr:cNvPr id="4" name="Cuadro de texto 2"/>
        <cdr:cNvSpPr txBox="1">
          <a:spLocks xmlns:a="http://schemas.openxmlformats.org/drawingml/2006/main" noChangeArrowheads="1"/>
        </cdr:cNvSpPr>
      </cdr:nvSpPr>
      <cdr:spPr bwMode="auto">
        <a:xfrm xmlns:a="http://schemas.openxmlformats.org/drawingml/2006/main" rot="16200000">
          <a:off x="1460500" y="1362075"/>
          <a:ext cx="1057275" cy="23812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nSpc>
              <a:spcPct val="115000"/>
            </a:lnSpc>
            <a:spcAft>
              <a:spcPts val="1000"/>
            </a:spcAft>
          </a:pPr>
          <a:r>
            <a:rPr lang="es-ES" sz="1000">
              <a:effectLst/>
              <a:latin typeface="Times New Roman" panose="02020603050405020304" pitchFamily="18" charset="0"/>
              <a:ea typeface="Calibri" panose="020F0502020204030204" pitchFamily="34" charset="0"/>
              <a:cs typeface="Times New Roman" panose="02020603050405020304" pitchFamily="18" charset="0"/>
            </a:rPr>
            <a:t>23,482.54</a:t>
          </a:r>
          <a:endParaRPr lang="es-DO"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0.21997</cdr:x>
      <cdr:y>0.29762</cdr:y>
    </cdr:from>
    <cdr:to>
      <cdr:x>0.25364</cdr:x>
      <cdr:y>0.62798</cdr:y>
    </cdr:to>
    <cdr:sp macro="" textlink="">
      <cdr:nvSpPr>
        <cdr:cNvPr id="5" name="Cuadro de texto 2"/>
        <cdr:cNvSpPr txBox="1">
          <a:spLocks xmlns:a="http://schemas.openxmlformats.org/drawingml/2006/main" noChangeArrowheads="1"/>
        </cdr:cNvSpPr>
      </cdr:nvSpPr>
      <cdr:spPr bwMode="auto">
        <a:xfrm xmlns:a="http://schemas.openxmlformats.org/drawingml/2006/main" rot="16200000">
          <a:off x="1146175" y="1362075"/>
          <a:ext cx="1057275" cy="23812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nSpc>
              <a:spcPct val="115000"/>
            </a:lnSpc>
            <a:spcAft>
              <a:spcPts val="1000"/>
            </a:spcAft>
          </a:pPr>
          <a:r>
            <a:rPr lang="es-ES" sz="1000">
              <a:effectLst/>
              <a:latin typeface="Times New Roman" panose="02020603050405020304" pitchFamily="18" charset="0"/>
              <a:ea typeface="Calibri" panose="020F0502020204030204" pitchFamily="34" charset="0"/>
              <a:cs typeface="Times New Roman" panose="02020603050405020304" pitchFamily="18" charset="0"/>
            </a:rPr>
            <a:t>23,600.03</a:t>
          </a:r>
          <a:endParaRPr lang="es-DO"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eventhEdition.xsl" StyleName="APA" Version="7"/>
</file>

<file path=customXml/itemProps1.xml><?xml version="1.0" encoding="utf-8"?>
<ds:datastoreItem xmlns:ds="http://schemas.openxmlformats.org/officeDocument/2006/customXml" ds:itemID="{4A3F62A9-2EAE-409D-8C4C-E0D1687363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6775</TotalTime>
  <Pages>83</Pages>
  <Words>12700</Words>
  <Characters>69856</Characters>
  <Application>Microsoft Office Word</Application>
  <DocSecurity>0</DocSecurity>
  <Lines>582</Lines>
  <Paragraphs>164</Paragraphs>
  <ScaleCrop>false</ScaleCrop>
  <HeadingPairs>
    <vt:vector size="4" baseType="variant">
      <vt:variant>
        <vt:lpstr>Título</vt:lpstr>
      </vt:variant>
      <vt:variant>
        <vt:i4>1</vt:i4>
      </vt:variant>
      <vt:variant>
        <vt:lpstr>Títulos</vt:lpstr>
      </vt:variant>
      <vt:variant>
        <vt:i4>2</vt:i4>
      </vt:variant>
    </vt:vector>
  </HeadingPairs>
  <TitlesOfParts>
    <vt:vector size="3" baseType="lpstr">
      <vt:lpstr/>
      <vt:lpstr>    Impulso a la modernización de la administración municipal</vt:lpstr>
      <vt:lpstr>    Seis desafíos relacionados al proceso de descentralización en República Dominica</vt:lpstr>
    </vt:vector>
  </TitlesOfParts>
  <Company/>
  <LinksUpToDate>false</LinksUpToDate>
  <CharactersWithSpaces>82392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PC</dc:creator>
  <cp:lastModifiedBy>Esmirna Genoveva Mejia De Rosario</cp:lastModifiedBy>
  <cp:revision>144</cp:revision>
  <cp:lastPrinted>2022-01-25T11:22:00Z</cp:lastPrinted>
  <dcterms:created xsi:type="dcterms:W3CDTF">2020-01-08T00:28:00Z</dcterms:created>
  <dcterms:modified xsi:type="dcterms:W3CDTF">2023-06-12T19:06:00Z</dcterms:modified>
</cp:coreProperties>
</file>